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FCD33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>&lt;UserControl</w:t>
      </w:r>
    </w:p>
    <w:p w14:paraId="0DE0185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x:Class="MIR.Media.Changing2.Gui.Views.DataView"</w:t>
      </w:r>
    </w:p>
    <w:p w14:paraId="691269EA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xmlns="http://schemas.microsoft.com/winfx/2006/xaml/presentation"</w:t>
      </w:r>
    </w:p>
    <w:p w14:paraId="02762B93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xmlns:x="http://schemas.microsoft.com/winfx/2006/xaml"</w:t>
      </w:r>
    </w:p>
    <w:p w14:paraId="0A7259A8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xmlns:converters="clr-namespace:MIR.Media.Changing2.Gui.Converters"</w:t>
      </w:r>
    </w:p>
    <w:p w14:paraId="5FE63EC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xmlns:d="http://schemas.microsoft.com/expression/blend/2008"</w:t>
      </w:r>
    </w:p>
    <w:p w14:paraId="1F0414D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xmlns:gui="clr-namespace:MIR.Media.Changing2.Gui"</w:t>
      </w:r>
    </w:p>
    <w:p w14:paraId="7AA0F0A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xmlns:local="clr-namespace:MIR.Media.Changing2.Gui.ViewModels"</w:t>
      </w:r>
    </w:p>
    <w:p w14:paraId="0B3DCB88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xmlns:mc="http://schemas.openxmlformats.org/markup-compatibility/2006"</w:t>
      </w:r>
    </w:p>
    <w:p w14:paraId="5CB5DA2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xmlns:telerik="http://schemas.telerik.com/2008/xaml/presentation"</w:t>
      </w:r>
    </w:p>
    <w:p w14:paraId="477FCBE9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d:DesignHeight="300"</w:t>
      </w:r>
    </w:p>
    <w:p w14:paraId="0CBE8223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d:DesignWidth="300"</w:t>
      </w:r>
    </w:p>
    <w:p w14:paraId="0393400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mc:Ignorable="d"&gt;</w:t>
      </w:r>
    </w:p>
    <w:p w14:paraId="430CE334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&lt;UserControl.Resources&gt;</w:t>
      </w:r>
    </w:p>
    <w:p w14:paraId="6075095F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&lt;converters:NameToBackgroundConverter x:Key="BackgroundConverter" /&gt;</w:t>
      </w:r>
    </w:p>
    <w:p w14:paraId="04F5664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&lt;/UserControl.Resources&gt;</w:t>
      </w:r>
    </w:p>
    <w:p w14:paraId="55620A7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&lt;Grid&gt;</w:t>
      </w:r>
    </w:p>
    <w:p w14:paraId="2D391C94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&lt;Grid.Resources&gt;</w:t>
      </w:r>
    </w:p>
    <w:p w14:paraId="030A11F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&lt;telerik:BinaryImageConverter x:Key="converter" /&gt;</w:t>
      </w:r>
    </w:p>
    <w:p w14:paraId="345FED0C" w14:textId="77777777" w:rsidR="00763891" w:rsidRPr="00763891" w:rsidRDefault="00763891" w:rsidP="00763891">
      <w:pPr>
        <w:rPr>
          <w:sz w:val="22"/>
          <w:lang w:val="en-US"/>
        </w:rPr>
      </w:pPr>
    </w:p>
    <w:p w14:paraId="5F15C7A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&lt;/Grid.Resources&gt;</w:t>
      </w:r>
    </w:p>
    <w:p w14:paraId="6199C196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&lt;telerik:RadGridView</w:t>
      </w:r>
    </w:p>
    <w:p w14:paraId="62A488D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x:Name="RadGridView1"</w:t>
      </w:r>
    </w:p>
    <w:p w14:paraId="5D2332F1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Margin="0"</w:t>
      </w:r>
    </w:p>
    <w:p w14:paraId="2A662B48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AutoGenerateColumns="False"</w:t>
      </w:r>
    </w:p>
    <w:p w14:paraId="2C9739EE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CanUserFreezeColumns="True"</w:t>
      </w:r>
    </w:p>
    <w:p w14:paraId="409631F5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CanUserResizeColumns="True"</w:t>
      </w:r>
    </w:p>
    <w:p w14:paraId="5D075D51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GroupPanelBackground="LightBlue"</w:t>
      </w:r>
    </w:p>
    <w:p w14:paraId="7E93DA0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GroupRenderMode="Flat"</w:t>
      </w:r>
    </w:p>
    <w:p w14:paraId="0920CE3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IsReadOnly="True"</w:t>
      </w:r>
    </w:p>
    <w:p w14:paraId="4A949F8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ItemsSource="{Binding Motivlets}"</w:t>
      </w:r>
    </w:p>
    <w:p w14:paraId="42B9B033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RowIndicatorVisibility="Collapsed"</w:t>
      </w:r>
    </w:p>
    <w:p w14:paraId="68A97568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lastRenderedPageBreak/>
        <w:t xml:space="preserve">            ShowColumnSortIndexes="True"&gt;</w:t>
      </w:r>
    </w:p>
    <w:p w14:paraId="480A11AA" w14:textId="77777777" w:rsidR="00763891" w:rsidRPr="00763891" w:rsidRDefault="00763891" w:rsidP="00763891">
      <w:pPr>
        <w:rPr>
          <w:sz w:val="22"/>
          <w:lang w:val="en-US"/>
        </w:rPr>
      </w:pPr>
    </w:p>
    <w:p w14:paraId="45547C6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&lt;telerik:RadGridView.Columns&gt;</w:t>
      </w:r>
    </w:p>
    <w:p w14:paraId="5535467F" w14:textId="77777777" w:rsidR="00763891" w:rsidRPr="00E82ABE" w:rsidRDefault="00763891" w:rsidP="00E82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&lt;telerik:GridViewToggleRowDetailsColumn /&gt;</w:t>
      </w:r>
    </w:p>
    <w:p w14:paraId="77DE501F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MotiveId}" Header="{x:Static gui:GuiResources.MotiveId}" /&gt;</w:t>
      </w:r>
    </w:p>
    <w:p w14:paraId="26B4BB3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</w:t>
      </w:r>
    </w:p>
    <w:p w14:paraId="7E7FBDF1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Background="AntiqueWhite"</w:t>
      </w:r>
    </w:p>
    <w:p w14:paraId="05A6BBE4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DataMemberBinding="{Binding MotiveVersionId}"</w:t>
      </w:r>
    </w:p>
    <w:p w14:paraId="6882DEAF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Header="{x:Static gui:GuiResources.MotiveVersionId}" /&gt;</w:t>
      </w:r>
    </w:p>
    <w:p w14:paraId="7FA5DD00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</w:t>
      </w:r>
    </w:p>
    <w:p w14:paraId="191C4BC1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Background="AntiqueWhite"</w:t>
      </w:r>
    </w:p>
    <w:p w14:paraId="6D92DD3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DataMemberBinding="{Binding ActiveFrom, StringFormat='dd.MM.yyyy'}"</w:t>
      </w:r>
    </w:p>
    <w:p w14:paraId="363E5ADB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Header="{x:Static gui:GuiResources.ActiveFrom}" /&gt;</w:t>
      </w:r>
    </w:p>
    <w:p w14:paraId="11305A6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</w:t>
      </w:r>
    </w:p>
    <w:p w14:paraId="0708E8E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Background="AntiqueWhite"</w:t>
      </w:r>
    </w:p>
    <w:p w14:paraId="7BDBA454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DataMemberBinding="{Binding ActiveTo, StringFormat='dd.MM.yyyy'}"</w:t>
      </w:r>
    </w:p>
    <w:p w14:paraId="343C367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    Header="{x:Static gui:GuiResources.ActiveTo}" /&gt;</w:t>
      </w:r>
    </w:p>
    <w:p w14:paraId="0502F23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OwnerName}" Header="{x:Static gui:GuiResources.Owner}" /&gt;</w:t>
      </w:r>
    </w:p>
    <w:p w14:paraId="5D12E02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CompanyBrandName}" Header="{x:Static gui:GuiResources.CompanyBrand}" /&gt;</w:t>
      </w:r>
    </w:p>
    <w:p w14:paraId="382F0107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ProductBrandName}" Header="{x:Static gui:GuiResources.ProductBrand}" /&gt;</w:t>
      </w:r>
    </w:p>
    <w:p w14:paraId="7E474BD8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ProductDetailName}" Header="{x:Static gui:GuiResources.ProductDetail}" /&gt;</w:t>
      </w:r>
    </w:p>
    <w:p w14:paraId="1035A9AA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CategoryName}" Header="{x:Static gui:GuiResources.CategoryName}" /&gt;</w:t>
      </w:r>
    </w:p>
    <w:p w14:paraId="75BA8C89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CategoryCode}" Header="{x:Static gui:GuiResources.CategoryCode}" /&gt;</w:t>
      </w:r>
    </w:p>
    <w:p w14:paraId="10AE634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RoleName}" Header="{x:Static gui:GuiResources.Role}" /&gt;</w:t>
      </w:r>
    </w:p>
    <w:p w14:paraId="0D243A72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MarketName}" Header="{x:Static gui:GuiResources.Subrole}" /&gt;</w:t>
      </w:r>
    </w:p>
    <w:p w14:paraId="41E2E71A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TelcoName}" Header="{x:Static gui:GuiResources.Telco}" /&gt;</w:t>
      </w:r>
    </w:p>
    <w:p w14:paraId="38C8B96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GenderName}" Header="{x:Static gui:GuiResources.Gender}" /&gt;</w:t>
      </w:r>
    </w:p>
    <w:p w14:paraId="077E2A12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PlatformName}" Header="{x:Static gui:GuiResources.Target}" /&gt;</w:t>
      </w:r>
    </w:p>
    <w:p w14:paraId="0E20B31C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    &lt;telerik:GridViewDataColumn DataMemberBinding="{Binding MotivletId}" Header="{x:Static gui:GuiResources.MotivletId}" /&gt;</w:t>
      </w:r>
    </w:p>
    <w:p w14:paraId="1783DFFD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    &lt;/telerik:RadGridView.Columns&gt;</w:t>
      </w:r>
    </w:p>
    <w:p w14:paraId="3934A3D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&lt;telerik:RadGridView.RowDetailsTemplate&gt;</w:t>
      </w:r>
    </w:p>
    <w:p w14:paraId="337E01B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&lt;DataTemplate&gt;</w:t>
      </w:r>
    </w:p>
    <w:p w14:paraId="0413989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&lt;telerik:RadTabControl</w:t>
      </w:r>
    </w:p>
    <w:p w14:paraId="7ED11ED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x:Name="RadTabControl1"</w:t>
      </w:r>
    </w:p>
    <w:p w14:paraId="3799C77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Width="702"</w:t>
      </w:r>
    </w:p>
    <w:p w14:paraId="21872A6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Margin="8"</w:t>
      </w:r>
    </w:p>
    <w:p w14:paraId="597388E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HorizontalAlignment="Center"</w:t>
      </w:r>
    </w:p>
    <w:p w14:paraId="40575EE1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VerticalAlignment="Center"&gt;</w:t>
      </w:r>
    </w:p>
    <w:p w14:paraId="72DFC596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&lt;telerik:RadTabItem DataContext="{Binding}" Header="Details"&gt;</w:t>
      </w:r>
    </w:p>
    <w:p w14:paraId="0DAC024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&lt;Grid Width="Auto" HorizontalAlignment="Stretch"&gt;</w:t>
      </w:r>
    </w:p>
    <w:p w14:paraId="1ADF4DB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&lt;Grid.RowDefinitions&gt;</w:t>
      </w:r>
    </w:p>
    <w:p w14:paraId="03B4E74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4E19766B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41E0C8B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678169F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6ACA7C1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7506B4D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1D54E1D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/&gt;</w:t>
      </w:r>
    </w:p>
    <w:p w14:paraId="5C68DC6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&lt;RowDefinition Height="15" /&gt;</w:t>
      </w:r>
    </w:p>
    <w:p w14:paraId="3DDD544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&lt;/Grid.RowDefinitions&gt;</w:t>
      </w:r>
    </w:p>
    <w:p w14:paraId="6EF8273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&lt;Grid.ColumnDefinitions&gt;</w:t>
      </w:r>
    </w:p>
    <w:p w14:paraId="4104BAD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&lt;ColumnDefinition Width="Auto" /&gt;</w:t>
      </w:r>
    </w:p>
    <w:p w14:paraId="6D800EA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&lt;ColumnDefinition Width="Auto" /&gt;</w:t>
      </w:r>
    </w:p>
    <w:p w14:paraId="64C04E3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&lt;ColumnDefinition Width="Auto" /&gt;</w:t>
      </w:r>
    </w:p>
    <w:p w14:paraId="4084F9D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&lt;/Grid.ColumnDefinitions&gt;</w:t>
      </w:r>
    </w:p>
    <w:p w14:paraId="48712B2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&lt;Border</w:t>
      </w:r>
    </w:p>
    <w:p w14:paraId="3891820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Grid.Row="0"</w:t>
      </w:r>
    </w:p>
    <w:p w14:paraId="413576D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Grid.RowSpan="6"</w:t>
      </w:r>
    </w:p>
    <w:p w14:paraId="3B1C25F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Grid.Column="0"</w:t>
      </w:r>
    </w:p>
    <w:p w14:paraId="41E8454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Width="115"</w:t>
      </w:r>
    </w:p>
    <w:p w14:paraId="06B572A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Height="115"</w:t>
      </w:r>
    </w:p>
    <w:p w14:paraId="79FC58A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Margin="15"</w:t>
      </w:r>
    </w:p>
    <w:p w14:paraId="60E2767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HorizontalAlignment="Stretch"</w:t>
      </w:r>
    </w:p>
    <w:p w14:paraId="6AE7345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VerticalAlignment="Top"</w:t>
      </w:r>
    </w:p>
    <w:p w14:paraId="42D0565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BorderBrush="#FFD6D4D4"</w:t>
      </w:r>
    </w:p>
    <w:p w14:paraId="4D8CDB9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BorderThickness="1"&gt;</w:t>
      </w:r>
    </w:p>
    <w:p w14:paraId="2FD1DC9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&lt;Image</w:t>
      </w:r>
    </w:p>
    <w:p w14:paraId="2109774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Width="96"</w:t>
      </w:r>
    </w:p>
    <w:p w14:paraId="0331F5D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Height="96"</w:t>
      </w:r>
    </w:p>
    <w:p w14:paraId="2EB166D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HorizontalAlignment="Center"</w:t>
      </w:r>
    </w:p>
    <w:p w14:paraId="66C40EB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VerticalAlignment="Center"</w:t>
      </w:r>
    </w:p>
    <w:p w14:paraId="0A76736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Source="{Binding Picture, Converter={StaticResource converter}}" /&gt;</w:t>
      </w:r>
    </w:p>
    <w:p w14:paraId="7D3705B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&lt;/Border&gt;</w:t>
      </w:r>
    </w:p>
    <w:p w14:paraId="42E35DF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27991CA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Grid.Row="0"</w:t>
      </w:r>
    </w:p>
    <w:p w14:paraId="37ED34E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2213033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Margin="5,10,0,0"</w:t>
      </w:r>
    </w:p>
    <w:p w14:paraId="4E6E4C0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7866E76D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1EC946B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Text="Last Name: " /&gt;</w:t>
      </w:r>
    </w:p>
    <w:p w14:paraId="2AAAE01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786333E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Grid.Row="0"</w:t>
      </w:r>
    </w:p>
    <w:p w14:paraId="10CC3B6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060FC7B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Margin="5,10,0,0"</w:t>
      </w:r>
    </w:p>
    <w:p w14:paraId="266CB30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331C282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Text="{Binding LastName}" /&gt;</w:t>
      </w:r>
    </w:p>
    <w:p w14:paraId="5A3DEEA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14F9989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Grid.Row="1"</w:t>
      </w:r>
    </w:p>
    <w:p w14:paraId="465FD8D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660E468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4CB3CEFB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2918404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226706D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Text="First Name: " /&gt;</w:t>
      </w:r>
    </w:p>
    <w:p w14:paraId="657E232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33182A4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Grid.Row="1"</w:t>
      </w:r>
    </w:p>
    <w:p w14:paraId="411995D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0D973D7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7E1DD39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594A83F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Text="{Binding FirstName}" /&gt;</w:t>
      </w:r>
    </w:p>
    <w:p w14:paraId="1AB5ABB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4689778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Grid.Row="2"</w:t>
      </w:r>
    </w:p>
    <w:p w14:paraId="22BB4D0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068727B1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0A0A677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4C30734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79C47C2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Text="Title: " /&gt;</w:t>
      </w:r>
    </w:p>
    <w:p w14:paraId="01DCF2C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145AEF7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Grid.Row="2"</w:t>
      </w:r>
    </w:p>
    <w:p w14:paraId="7FA0CDD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5706AC3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360AA44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Foreground="GreenYellow"</w:t>
      </w:r>
    </w:p>
    <w:p w14:paraId="514C5ABB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Text="{Binding Title}" /&gt;</w:t>
      </w:r>
    </w:p>
    <w:p w14:paraId="7941A13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65D24FF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Grid.Row="3"</w:t>
      </w:r>
    </w:p>
    <w:p w14:paraId="505264D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03F24E3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01B0495D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62FB280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583BC46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Text="Address: " /&gt;</w:t>
      </w:r>
    </w:p>
    <w:p w14:paraId="07EA79D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&lt;StackPanel</w:t>
      </w:r>
    </w:p>
    <w:p w14:paraId="494FE49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Grid.Row="3"</w:t>
      </w:r>
    </w:p>
    <w:p w14:paraId="190198B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6D4CD48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Orientation="Horizontal"&gt;</w:t>
      </w:r>
    </w:p>
    <w:p w14:paraId="37836C9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&lt;TextBlock</w:t>
      </w:r>
    </w:p>
    <w:p w14:paraId="47EA5D7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Margin="5,0,0,0"</w:t>
      </w:r>
    </w:p>
    <w:p w14:paraId="05113C76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Foreground="Black"</w:t>
      </w:r>
    </w:p>
    <w:p w14:paraId="01492941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    Text="{Binding Address}" /&gt;</w:t>
      </w:r>
    </w:p>
    <w:p w14:paraId="6EC0406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&lt;TextBlock Foreground="Black" Text=", " /&gt;</w:t>
      </w:r>
    </w:p>
    <w:p w14:paraId="6074C76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&lt;TextBlock Foreground="Black" Text="{Binding PostalCode}" /&gt;</w:t>
      </w:r>
    </w:p>
    <w:p w14:paraId="7B12A12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&lt;/StackPanel&gt;</w:t>
      </w:r>
    </w:p>
    <w:p w14:paraId="14BCE36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2D6CD40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Grid.Row="4"</w:t>
      </w:r>
    </w:p>
    <w:p w14:paraId="430F538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3E036DD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2499426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2695EBF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608B696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Text="City: " /&gt;</w:t>
      </w:r>
    </w:p>
    <w:p w14:paraId="5F57977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3E5AA485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Grid.Row="4"</w:t>
      </w:r>
    </w:p>
    <w:p w14:paraId="3666588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0F60426A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7AE09586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14D53EA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Text="{Binding City}" /&gt;</w:t>
      </w:r>
    </w:p>
    <w:p w14:paraId="53D141A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1DD01A87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Grid.Row="5"</w:t>
      </w:r>
    </w:p>
    <w:p w14:paraId="539680BD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Grid.Column="1"</w:t>
      </w:r>
    </w:p>
    <w:p w14:paraId="4FD5A861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52A96349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FontWeight="Bold"</w:t>
      </w:r>
    </w:p>
    <w:p w14:paraId="4752BD6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4C385EF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Text="Phone: " /&gt;</w:t>
      </w:r>
      <w:bookmarkStart w:id="0" w:name="_GoBack"/>
      <w:bookmarkEnd w:id="0"/>
    </w:p>
    <w:p w14:paraId="299F5DE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&lt;TextBlock</w:t>
      </w:r>
    </w:p>
    <w:p w14:paraId="61E247A6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Grid.Row="5"</w:t>
      </w:r>
    </w:p>
    <w:p w14:paraId="40E39840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Grid.Column="2"</w:t>
      </w:r>
    </w:p>
    <w:p w14:paraId="7654AD22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Margin="5,0,0,0"</w:t>
      </w:r>
    </w:p>
    <w:p w14:paraId="2982E20C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Foreground="Black"</w:t>
      </w:r>
    </w:p>
    <w:p w14:paraId="1D26A10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        Text="{Binding HomePhone}" /&gt;</w:t>
      </w:r>
    </w:p>
    <w:p w14:paraId="6DFC6BFF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    &lt;/Grid&gt;</w:t>
      </w:r>
    </w:p>
    <w:p w14:paraId="07C8096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    &lt;/telerik:RadTabItem&gt;</w:t>
      </w:r>
    </w:p>
    <w:p w14:paraId="201D8053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</w:p>
    <w:p w14:paraId="26D0A3B4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    &lt;/telerik:RadTabControl&gt;</w:t>
      </w:r>
    </w:p>
    <w:p w14:paraId="2D250908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    &lt;/DataTemplate&gt;</w:t>
      </w:r>
    </w:p>
    <w:p w14:paraId="00D84D2E" w14:textId="77777777" w:rsidR="00763891" w:rsidRPr="00E82ABE" w:rsidRDefault="00763891" w:rsidP="00E82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E82ABE">
        <w:rPr>
          <w:b/>
          <w:sz w:val="22"/>
          <w:lang w:val="en-US"/>
        </w:rPr>
        <w:t xml:space="preserve">            &lt;/telerik:RadGridView.RowDetailsTemplate&gt;</w:t>
      </w:r>
    </w:p>
    <w:p w14:paraId="051585F4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    &lt;/telerik:RadGridView&gt;</w:t>
      </w:r>
    </w:p>
    <w:p w14:paraId="25C08383" w14:textId="77777777" w:rsidR="00763891" w:rsidRPr="00763891" w:rsidRDefault="00763891" w:rsidP="00763891">
      <w:pPr>
        <w:rPr>
          <w:sz w:val="22"/>
          <w:lang w:val="en-US"/>
        </w:rPr>
      </w:pPr>
      <w:r w:rsidRPr="00763891">
        <w:rPr>
          <w:sz w:val="22"/>
          <w:lang w:val="en-US"/>
        </w:rPr>
        <w:t xml:space="preserve">    &lt;/Grid&gt;</w:t>
      </w:r>
    </w:p>
    <w:p w14:paraId="5CBF6EDA" w14:textId="6581FB75" w:rsidR="006C5EBA" w:rsidRPr="00763891" w:rsidRDefault="00763891" w:rsidP="00763891">
      <w:r w:rsidRPr="00763891">
        <w:rPr>
          <w:sz w:val="22"/>
          <w:lang w:val="en-US"/>
        </w:rPr>
        <w:t>&lt;/UserControl&gt;</w:t>
      </w:r>
    </w:p>
    <w:sectPr w:rsidR="006C5EBA" w:rsidRPr="007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BA"/>
    <w:rsid w:val="00107CE6"/>
    <w:rsid w:val="005E4364"/>
    <w:rsid w:val="0064279F"/>
    <w:rsid w:val="00674503"/>
    <w:rsid w:val="006B5335"/>
    <w:rsid w:val="006C5EBA"/>
    <w:rsid w:val="00763891"/>
    <w:rsid w:val="00921036"/>
    <w:rsid w:val="00E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5AA1"/>
  <w15:chartTrackingRefBased/>
  <w15:docId w15:val="{93592C4C-F37C-421D-B447-FB2FDFB2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1659</Words>
  <Characters>9458</Characters>
  <Application>Microsoft Office Word</Application>
  <DocSecurity>0</DocSecurity>
  <Lines>78</Lines>
  <Paragraphs>22</Paragraphs>
  <ScaleCrop>false</ScaleCrop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2017-12-18T11:18:00Z</dcterms:created>
  <dcterms:modified xsi:type="dcterms:W3CDTF">2017-12-18T16:16:00Z</dcterms:modified>
</cp:coreProperties>
</file>