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471B" w14:textId="615CE146" w:rsidR="008976E8" w:rsidRDefault="004C6197">
      <w:pPr>
        <w:rPr>
          <w:b/>
        </w:rPr>
      </w:pPr>
      <w:r>
        <w:rPr>
          <w:b/>
        </w:rPr>
        <w:t>IMultiV</w:t>
      </w:r>
      <w:r w:rsidR="00C102D9" w:rsidRPr="00C102D9">
        <w:rPr>
          <w:b/>
        </w:rPr>
        <w:t>alueConverter</w:t>
      </w:r>
    </w:p>
    <w:p w14:paraId="4A582860" w14:textId="2421611A" w:rsidR="004B53E7" w:rsidRDefault="004B53E7">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Converters</w:t>
      </w:r>
      <w:r>
        <w:rPr>
          <w:rFonts w:ascii="Consolas" w:hAnsi="Consolas" w:cs="Consolas"/>
          <w:color w:val="0000FF"/>
          <w:sz w:val="19"/>
          <w:szCs w:val="19"/>
        </w:rPr>
        <w:t>="clr-namespace:MIR.Media.Coding.Core.Converters"</w:t>
      </w:r>
    </w:p>
    <w:p w14:paraId="2F96D59F" w14:textId="77777777" w:rsidR="004B53E7" w:rsidRDefault="004B53E7">
      <w:pPr>
        <w:rPr>
          <w:b/>
        </w:rPr>
      </w:pPr>
    </w:p>
    <w:p w14:paraId="3D5449E4"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113C79C0"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Converters</w:t>
      </w:r>
      <w:r>
        <w:rPr>
          <w:rFonts w:ascii="Consolas" w:hAnsi="Consolas" w:cs="Consolas"/>
          <w:color w:val="0000FF"/>
          <w:sz w:val="19"/>
          <w:szCs w:val="19"/>
        </w:rPr>
        <w:t>:</w:t>
      </w:r>
      <w:r>
        <w:rPr>
          <w:rFonts w:ascii="Consolas" w:hAnsi="Consolas" w:cs="Consolas"/>
          <w:color w:val="A31515"/>
          <w:sz w:val="19"/>
          <w:szCs w:val="19"/>
        </w:rPr>
        <w:t>FractionConverter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="fractionConverter" /&gt;</w:t>
      </w:r>
    </w:p>
    <w:p w14:paraId="4D35A0D2" w14:textId="39BB9F3E"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6DD8D3BB" w14:textId="77777777"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0D2C179D" w14:textId="6F928865"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727FFD58" w14:textId="323F8E5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p>
    <w:p w14:paraId="33270371" w14:textId="4B447E8A"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fractionConverter</w:t>
      </w:r>
      <w:r>
        <w:rPr>
          <w:rFonts w:ascii="Consolas" w:hAnsi="Consolas" w:cs="Consolas"/>
          <w:color w:val="0000FF"/>
          <w:sz w:val="19"/>
          <w:szCs w:val="19"/>
        </w:rPr>
        <w:t>}"&gt;</w:t>
      </w:r>
    </w:p>
    <w:p w14:paraId="7ABBE43B" w14:textId="1DB7534B"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="MediaMessage.AreaNumerator" /&gt;</w:t>
      </w:r>
    </w:p>
    <w:p w14:paraId="152FB801" w14:textId="1D0331F3"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="MediaMessage.AreaDenominator" /&gt;</w:t>
      </w:r>
    </w:p>
    <w:p w14:paraId="62B2A88C" w14:textId="1E9FF89E"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63878AE4" w14:textId="0D95E12F"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bookmarkStart w:id="0" w:name="_GoBack"/>
      <w:bookmarkEnd w:id="0"/>
    </w:p>
    <w:p w14:paraId="49EC8F08" w14:textId="433B1F22"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42E7E494" w14:textId="77777777" w:rsidR="004C6197" w:rsidRPr="004C6197" w:rsidRDefault="004C6197" w:rsidP="004C61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DCDCDC"/>
          <w:sz w:val="20"/>
          <w:szCs w:val="20"/>
        </w:rPr>
      </w:pPr>
      <w:r w:rsidRPr="004C6197">
        <w:rPr>
          <w:rFonts w:ascii="Consolas" w:eastAsia="Times New Roman" w:hAnsi="Consolas" w:cs="Courier New"/>
          <w:color w:val="569CD6"/>
          <w:sz w:val="20"/>
          <w:szCs w:val="20"/>
        </w:rPr>
        <w:t xml:space="preserve">public class </w:t>
      </w:r>
      <w:r w:rsidRPr="004C6197">
        <w:rPr>
          <w:rFonts w:ascii="Consolas" w:eastAsia="Times New Roman" w:hAnsi="Consolas" w:cs="Courier New"/>
          <w:color w:val="4EC9B0"/>
          <w:sz w:val="20"/>
          <w:szCs w:val="20"/>
        </w:rPr>
        <w:t xml:space="preserve">FractionConverter </w:t>
      </w:r>
      <w:r w:rsidRPr="004C6197">
        <w:rPr>
          <w:rFonts w:ascii="Consolas" w:eastAsia="Times New Roman" w:hAnsi="Consolas" w:cs="Courier New"/>
          <w:color w:val="DCDCDC"/>
          <w:sz w:val="20"/>
          <w:szCs w:val="20"/>
        </w:rPr>
        <w:t xml:space="preserve">: </w:t>
      </w:r>
      <w:r w:rsidRPr="004C6197">
        <w:rPr>
          <w:rFonts w:ascii="Consolas" w:eastAsia="Times New Roman" w:hAnsi="Consolas" w:cs="Courier New"/>
          <w:color w:val="B8D7A3"/>
          <w:sz w:val="20"/>
          <w:szCs w:val="20"/>
        </w:rPr>
        <w:t>IMultiValueConverter</w:t>
      </w:r>
      <w:r w:rsidRPr="004C6197">
        <w:rPr>
          <w:rFonts w:ascii="Consolas" w:eastAsia="Times New Roman" w:hAnsi="Consolas" w:cs="Courier New"/>
          <w:color w:val="B8D7A3"/>
          <w:sz w:val="20"/>
          <w:szCs w:val="20"/>
        </w:rPr>
        <w:br/>
      </w:r>
      <w:r w:rsidRPr="004C6197">
        <w:rPr>
          <w:rFonts w:ascii="Consolas" w:eastAsia="Times New Roman" w:hAnsi="Consolas" w:cs="Courier New"/>
          <w:color w:val="DCDCDC"/>
          <w:sz w:val="20"/>
          <w:szCs w:val="20"/>
          <w:shd w:val="clear" w:color="auto" w:fill="0E4583"/>
        </w:rPr>
        <w:t>{</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private readonly </w:t>
      </w:r>
      <w:r w:rsidRPr="004C6197">
        <w:rPr>
          <w:rFonts w:ascii="Consolas" w:eastAsia="Times New Roman" w:hAnsi="Consolas" w:cs="Courier New"/>
          <w:color w:val="4EC9B0"/>
          <w:sz w:val="20"/>
          <w:szCs w:val="20"/>
        </w:rPr>
        <w:t xml:space="preserve">SolidColorBrush </w:t>
      </w:r>
      <w:r w:rsidRPr="004C6197">
        <w:rPr>
          <w:rFonts w:ascii="Consolas" w:eastAsia="Times New Roman" w:hAnsi="Consolas" w:cs="Courier New"/>
          <w:color w:val="DCDCDC"/>
          <w:sz w:val="20"/>
          <w:szCs w:val="20"/>
        </w:rPr>
        <w:t xml:space="preserve">m_okBrush = </w:t>
      </w:r>
      <w:r w:rsidRPr="004C6197">
        <w:rPr>
          <w:rFonts w:ascii="Consolas" w:eastAsia="Times New Roman" w:hAnsi="Consolas" w:cs="Courier New"/>
          <w:color w:val="4EC9B0"/>
          <w:sz w:val="20"/>
          <w:szCs w:val="20"/>
        </w:rPr>
        <w:t>Brushes</w:t>
      </w:r>
      <w:r w:rsidRPr="004C6197">
        <w:rPr>
          <w:rFonts w:ascii="Consolas" w:eastAsia="Times New Roman" w:hAnsi="Consolas" w:cs="Courier New"/>
          <w:color w:val="DCDCDC"/>
          <w:sz w:val="20"/>
          <w:szCs w:val="20"/>
        </w:rPr>
        <w:t>.White;</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private readonly </w:t>
      </w:r>
      <w:r w:rsidRPr="004C6197">
        <w:rPr>
          <w:rFonts w:ascii="Consolas" w:eastAsia="Times New Roman" w:hAnsi="Consolas" w:cs="Courier New"/>
          <w:color w:val="4EC9B0"/>
          <w:sz w:val="20"/>
          <w:szCs w:val="20"/>
        </w:rPr>
        <w:t xml:space="preserve">SolidColorBrush </w:t>
      </w:r>
      <w:r w:rsidRPr="004C6197">
        <w:rPr>
          <w:rFonts w:ascii="Consolas" w:eastAsia="Times New Roman" w:hAnsi="Consolas" w:cs="Courier New"/>
          <w:color w:val="DCDCDC"/>
          <w:sz w:val="20"/>
          <w:szCs w:val="20"/>
        </w:rPr>
        <w:t xml:space="preserve">m_solidColorBrush = </w:t>
      </w:r>
      <w:r w:rsidRPr="004C6197">
        <w:rPr>
          <w:rFonts w:ascii="Consolas" w:eastAsia="Times New Roman" w:hAnsi="Consolas" w:cs="Courier New"/>
          <w:color w:val="4EC9B0"/>
          <w:sz w:val="20"/>
          <w:szCs w:val="20"/>
        </w:rPr>
        <w:t>Brushes</w:t>
      </w:r>
      <w:r w:rsidRPr="004C6197">
        <w:rPr>
          <w:rFonts w:ascii="Consolas" w:eastAsia="Times New Roman" w:hAnsi="Consolas" w:cs="Courier New"/>
          <w:color w:val="DCDCDC"/>
          <w:sz w:val="20"/>
          <w:szCs w:val="20"/>
        </w:rPr>
        <w:t>.Red;</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public object </w:t>
      </w:r>
      <w:r w:rsidRPr="004C6197">
        <w:rPr>
          <w:rFonts w:ascii="Consolas" w:eastAsia="Times New Roman" w:hAnsi="Consolas" w:cs="Courier New"/>
          <w:color w:val="DCDCDC"/>
          <w:sz w:val="20"/>
          <w:szCs w:val="20"/>
        </w:rPr>
        <w:t>Convert(</w:t>
      </w:r>
      <w:r w:rsidRPr="004C6197">
        <w:rPr>
          <w:rFonts w:ascii="Consolas" w:eastAsia="Times New Roman" w:hAnsi="Consolas" w:cs="Courier New"/>
          <w:color w:val="569CD6"/>
          <w:sz w:val="20"/>
          <w:szCs w:val="20"/>
        </w:rPr>
        <w:t>object</w:t>
      </w:r>
      <w:r w:rsidRPr="004C6197">
        <w:rPr>
          <w:rFonts w:ascii="Consolas" w:eastAsia="Times New Roman" w:hAnsi="Consolas" w:cs="Courier New"/>
          <w:color w:val="DCDCDC"/>
          <w:sz w:val="20"/>
          <w:szCs w:val="20"/>
        </w:rPr>
        <w:t xml:space="preserve">[] values, </w:t>
      </w:r>
      <w:r w:rsidRPr="004C6197">
        <w:rPr>
          <w:rFonts w:ascii="Consolas" w:eastAsia="Times New Roman" w:hAnsi="Consolas" w:cs="Courier New"/>
          <w:color w:val="4EC9B0"/>
          <w:sz w:val="20"/>
          <w:szCs w:val="20"/>
        </w:rPr>
        <w:t xml:space="preserve">Type </w:t>
      </w:r>
      <w:r w:rsidRPr="004C6197">
        <w:rPr>
          <w:rFonts w:ascii="Consolas" w:eastAsia="Times New Roman" w:hAnsi="Consolas" w:cs="Courier New"/>
          <w:color w:val="DCDCDC"/>
          <w:sz w:val="20"/>
          <w:szCs w:val="20"/>
        </w:rPr>
        <w:t xml:space="preserve">targetType, </w:t>
      </w:r>
      <w:r w:rsidRPr="004C6197">
        <w:rPr>
          <w:rFonts w:ascii="Consolas" w:eastAsia="Times New Roman" w:hAnsi="Consolas" w:cs="Courier New"/>
          <w:color w:val="569CD6"/>
          <w:sz w:val="20"/>
          <w:szCs w:val="20"/>
        </w:rPr>
        <w:t xml:space="preserve">object </w:t>
      </w:r>
      <w:r w:rsidRPr="004C6197">
        <w:rPr>
          <w:rFonts w:ascii="Consolas" w:eastAsia="Times New Roman" w:hAnsi="Consolas" w:cs="Courier New"/>
          <w:color w:val="DCDCDC"/>
          <w:sz w:val="20"/>
          <w:szCs w:val="20"/>
        </w:rPr>
        <w:t xml:space="preserve">parameter, </w:t>
      </w:r>
      <w:r w:rsidRPr="004C6197">
        <w:rPr>
          <w:rFonts w:ascii="Consolas" w:eastAsia="Times New Roman" w:hAnsi="Consolas" w:cs="Courier New"/>
          <w:color w:val="4EC9B0"/>
          <w:sz w:val="20"/>
          <w:szCs w:val="20"/>
        </w:rPr>
        <w:t xml:space="preserve">CultureInfo </w:t>
      </w:r>
      <w:r w:rsidRPr="004C6197">
        <w:rPr>
          <w:rFonts w:ascii="Consolas" w:eastAsia="Times New Roman" w:hAnsi="Consolas" w:cs="Courier New"/>
          <w:color w:val="DCDCDC"/>
          <w:sz w:val="20"/>
          <w:szCs w:val="20"/>
        </w:rPr>
        <w:t>culture)</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if </w:t>
      </w:r>
      <w:r w:rsidRPr="004C6197">
        <w:rPr>
          <w:rFonts w:ascii="Consolas" w:eastAsia="Times New Roman" w:hAnsi="Consolas" w:cs="Courier New"/>
          <w:color w:val="DCDCDC"/>
          <w:sz w:val="20"/>
          <w:szCs w:val="20"/>
        </w:rPr>
        <w:t xml:space="preserve">(values == </w:t>
      </w:r>
      <w:r w:rsidRPr="004C6197">
        <w:rPr>
          <w:rFonts w:ascii="Consolas" w:eastAsia="Times New Roman" w:hAnsi="Consolas" w:cs="Courier New"/>
          <w:color w:val="569CD6"/>
          <w:sz w:val="20"/>
          <w:szCs w:val="20"/>
        </w:rPr>
        <w:t xml:space="preserve">null </w:t>
      </w:r>
      <w:r w:rsidRPr="004C6197">
        <w:rPr>
          <w:rFonts w:ascii="Consolas" w:eastAsia="Times New Roman" w:hAnsi="Consolas" w:cs="Courier New"/>
          <w:color w:val="DCDCDC"/>
          <w:sz w:val="20"/>
          <w:szCs w:val="20"/>
        </w:rPr>
        <w:t xml:space="preserve">|| values.Length &lt; </w:t>
      </w:r>
      <w:r w:rsidRPr="004C6197">
        <w:rPr>
          <w:rFonts w:ascii="Consolas" w:eastAsia="Times New Roman" w:hAnsi="Consolas" w:cs="Courier New"/>
          <w:color w:val="B5CEA8"/>
          <w:sz w:val="20"/>
          <w:szCs w:val="20"/>
        </w:rPr>
        <w:t xml:space="preserve">3 </w:t>
      </w:r>
      <w:r w:rsidRPr="004C6197">
        <w:rPr>
          <w:rFonts w:ascii="Consolas" w:eastAsia="Times New Roman" w:hAnsi="Consolas" w:cs="Courier New"/>
          <w:color w:val="DCDCDC"/>
          <w:sz w:val="20"/>
          <w:szCs w:val="20"/>
        </w:rPr>
        <w:t>|| values[</w:t>
      </w:r>
      <w:r w:rsidRPr="004C6197">
        <w:rPr>
          <w:rFonts w:ascii="Consolas" w:eastAsia="Times New Roman" w:hAnsi="Consolas" w:cs="Courier New"/>
          <w:color w:val="B5CEA8"/>
          <w:sz w:val="20"/>
          <w:szCs w:val="20"/>
        </w:rPr>
        <w:t>0</w:t>
      </w:r>
      <w:r w:rsidRPr="004C6197">
        <w:rPr>
          <w:rFonts w:ascii="Consolas" w:eastAsia="Times New Roman" w:hAnsi="Consolas" w:cs="Courier New"/>
          <w:color w:val="DCDCDC"/>
          <w:sz w:val="20"/>
          <w:szCs w:val="20"/>
        </w:rPr>
        <w:t xml:space="preserve">] == </w:t>
      </w:r>
      <w:r w:rsidRPr="004C6197">
        <w:rPr>
          <w:rFonts w:ascii="Consolas" w:eastAsia="Times New Roman" w:hAnsi="Consolas" w:cs="Courier New"/>
          <w:color w:val="4EC9B0"/>
          <w:sz w:val="20"/>
          <w:szCs w:val="20"/>
        </w:rPr>
        <w:t>DependencyProperty</w:t>
      </w:r>
      <w:r w:rsidRPr="004C6197">
        <w:rPr>
          <w:rFonts w:ascii="Consolas" w:eastAsia="Times New Roman" w:hAnsi="Consolas" w:cs="Courier New"/>
          <w:color w:val="DCDCDC"/>
          <w:sz w:val="20"/>
          <w:szCs w:val="20"/>
        </w:rPr>
        <w:t>.UnsetValue || values[</w:t>
      </w:r>
      <w:r w:rsidRPr="004C6197">
        <w:rPr>
          <w:rFonts w:ascii="Consolas" w:eastAsia="Times New Roman" w:hAnsi="Consolas" w:cs="Courier New"/>
          <w:color w:val="B5CEA8"/>
          <w:sz w:val="20"/>
          <w:szCs w:val="20"/>
        </w:rPr>
        <w:t>1</w:t>
      </w:r>
      <w:r w:rsidRPr="004C6197">
        <w:rPr>
          <w:rFonts w:ascii="Consolas" w:eastAsia="Times New Roman" w:hAnsi="Consolas" w:cs="Courier New"/>
          <w:color w:val="DCDCDC"/>
          <w:sz w:val="20"/>
          <w:szCs w:val="20"/>
        </w:rPr>
        <w:t xml:space="preserve">] == </w:t>
      </w:r>
      <w:r w:rsidRPr="004C6197">
        <w:rPr>
          <w:rFonts w:ascii="Consolas" w:eastAsia="Times New Roman" w:hAnsi="Consolas" w:cs="Courier New"/>
          <w:color w:val="4EC9B0"/>
          <w:sz w:val="20"/>
          <w:szCs w:val="20"/>
        </w:rPr>
        <w:t>DependencyProperty</w:t>
      </w:r>
      <w:r w:rsidRPr="004C6197">
        <w:rPr>
          <w:rFonts w:ascii="Consolas" w:eastAsia="Times New Roman" w:hAnsi="Consolas" w:cs="Courier New"/>
          <w:color w:val="DCDCDC"/>
          <w:sz w:val="20"/>
          <w:szCs w:val="20"/>
        </w:rPr>
        <w:t>.UnsetValue || values[</w:t>
      </w:r>
      <w:r w:rsidRPr="004C6197">
        <w:rPr>
          <w:rFonts w:ascii="Consolas" w:eastAsia="Times New Roman" w:hAnsi="Consolas" w:cs="Courier New"/>
          <w:color w:val="B5CEA8"/>
          <w:sz w:val="20"/>
          <w:szCs w:val="20"/>
        </w:rPr>
        <w:t>2</w:t>
      </w:r>
      <w:r w:rsidRPr="004C6197">
        <w:rPr>
          <w:rFonts w:ascii="Consolas" w:eastAsia="Times New Roman" w:hAnsi="Consolas" w:cs="Courier New"/>
          <w:color w:val="DCDCDC"/>
          <w:sz w:val="20"/>
          <w:szCs w:val="20"/>
        </w:rPr>
        <w:t xml:space="preserve">] == </w:t>
      </w:r>
      <w:r w:rsidRPr="004C6197">
        <w:rPr>
          <w:rFonts w:ascii="Consolas" w:eastAsia="Times New Roman" w:hAnsi="Consolas" w:cs="Courier New"/>
          <w:color w:val="4EC9B0"/>
          <w:sz w:val="20"/>
          <w:szCs w:val="20"/>
        </w:rPr>
        <w:t>DependencyProperty</w:t>
      </w:r>
      <w:r w:rsidRPr="004C6197">
        <w:rPr>
          <w:rFonts w:ascii="Consolas" w:eastAsia="Times New Roman" w:hAnsi="Consolas" w:cs="Courier New"/>
          <w:color w:val="DCDCDC"/>
          <w:sz w:val="20"/>
          <w:szCs w:val="20"/>
        </w:rPr>
        <w:t>.UnsetValue)</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return </w:t>
      </w:r>
      <w:r w:rsidRPr="004C6197">
        <w:rPr>
          <w:rFonts w:ascii="Consolas" w:eastAsia="Times New Roman" w:hAnsi="Consolas" w:cs="Courier New"/>
          <w:color w:val="DCDCDC"/>
          <w:sz w:val="20"/>
          <w:szCs w:val="20"/>
        </w:rPr>
        <w:t>m_okBrush;</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double </w:t>
      </w:r>
      <w:r w:rsidRPr="004C6197">
        <w:rPr>
          <w:rFonts w:ascii="Consolas" w:eastAsia="Times New Roman" w:hAnsi="Consolas" w:cs="Courier New"/>
          <w:color w:val="DCDCDC"/>
          <w:sz w:val="20"/>
          <w:szCs w:val="20"/>
        </w:rPr>
        <w:t>numerator, denominator, minimalFraction;</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try</w:t>
      </w:r>
      <w:r w:rsidRPr="004C6197">
        <w:rPr>
          <w:rFonts w:ascii="Consolas" w:eastAsia="Times New Roman" w:hAnsi="Consolas" w:cs="Courier New"/>
          <w:color w:val="569CD6"/>
          <w:sz w:val="20"/>
          <w:szCs w:val="20"/>
        </w:rPr>
        <w:br/>
        <w:t xml:space="preserve">        </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numerator = System.</w:t>
      </w:r>
      <w:r w:rsidRPr="004C6197">
        <w:rPr>
          <w:rFonts w:ascii="Consolas" w:eastAsia="Times New Roman" w:hAnsi="Consolas" w:cs="Courier New"/>
          <w:color w:val="4EC9B0"/>
          <w:sz w:val="20"/>
          <w:szCs w:val="20"/>
        </w:rPr>
        <w:t>Convert</w:t>
      </w:r>
      <w:r w:rsidRPr="004C6197">
        <w:rPr>
          <w:rFonts w:ascii="Consolas" w:eastAsia="Times New Roman" w:hAnsi="Consolas" w:cs="Courier New"/>
          <w:color w:val="DCDCDC"/>
          <w:sz w:val="20"/>
          <w:szCs w:val="20"/>
        </w:rPr>
        <w:t>.ToDouble((</w:t>
      </w:r>
      <w:r w:rsidRPr="004C6197">
        <w:rPr>
          <w:rFonts w:ascii="Consolas" w:eastAsia="Times New Roman" w:hAnsi="Consolas" w:cs="Courier New"/>
          <w:color w:val="569CD6"/>
          <w:sz w:val="20"/>
          <w:szCs w:val="20"/>
        </w:rPr>
        <w:t>short</w:t>
      </w:r>
      <w:r w:rsidRPr="004C6197">
        <w:rPr>
          <w:rFonts w:ascii="Consolas" w:eastAsia="Times New Roman" w:hAnsi="Consolas" w:cs="Courier New"/>
          <w:color w:val="DCDCDC"/>
          <w:sz w:val="20"/>
          <w:szCs w:val="20"/>
        </w:rPr>
        <w:t>) values[</w:t>
      </w:r>
      <w:r w:rsidRPr="004C6197">
        <w:rPr>
          <w:rFonts w:ascii="Consolas" w:eastAsia="Times New Roman" w:hAnsi="Consolas" w:cs="Courier New"/>
          <w:color w:val="B5CEA8"/>
          <w:sz w:val="20"/>
          <w:szCs w:val="20"/>
        </w:rPr>
        <w:t>0</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denominator = System.</w:t>
      </w:r>
      <w:r w:rsidRPr="004C6197">
        <w:rPr>
          <w:rFonts w:ascii="Consolas" w:eastAsia="Times New Roman" w:hAnsi="Consolas" w:cs="Courier New"/>
          <w:color w:val="4EC9B0"/>
          <w:sz w:val="20"/>
          <w:szCs w:val="20"/>
        </w:rPr>
        <w:t>Convert</w:t>
      </w:r>
      <w:r w:rsidRPr="004C6197">
        <w:rPr>
          <w:rFonts w:ascii="Consolas" w:eastAsia="Times New Roman" w:hAnsi="Consolas" w:cs="Courier New"/>
          <w:color w:val="DCDCDC"/>
          <w:sz w:val="20"/>
          <w:szCs w:val="20"/>
        </w:rPr>
        <w:t>.ToDouble((</w:t>
      </w:r>
      <w:r w:rsidRPr="004C6197">
        <w:rPr>
          <w:rFonts w:ascii="Consolas" w:eastAsia="Times New Roman" w:hAnsi="Consolas" w:cs="Courier New"/>
          <w:color w:val="569CD6"/>
          <w:sz w:val="20"/>
          <w:szCs w:val="20"/>
        </w:rPr>
        <w:t>short</w:t>
      </w:r>
      <w:r w:rsidRPr="004C6197">
        <w:rPr>
          <w:rFonts w:ascii="Consolas" w:eastAsia="Times New Roman" w:hAnsi="Consolas" w:cs="Courier New"/>
          <w:color w:val="DCDCDC"/>
          <w:sz w:val="20"/>
          <w:szCs w:val="20"/>
        </w:rPr>
        <w:t>) values[</w:t>
      </w:r>
      <w:r w:rsidRPr="004C6197">
        <w:rPr>
          <w:rFonts w:ascii="Consolas" w:eastAsia="Times New Roman" w:hAnsi="Consolas" w:cs="Courier New"/>
          <w:color w:val="B5CEA8"/>
          <w:sz w:val="20"/>
          <w:szCs w:val="20"/>
        </w:rPr>
        <w:t>1</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var </w:t>
      </w:r>
      <w:r w:rsidRPr="004C6197">
        <w:rPr>
          <w:rFonts w:ascii="Consolas" w:eastAsia="Times New Roman" w:hAnsi="Consolas" w:cs="Courier New"/>
          <w:color w:val="DCDCDC"/>
          <w:sz w:val="20"/>
          <w:szCs w:val="20"/>
        </w:rPr>
        <w:t>fract = (</w:t>
      </w:r>
      <w:r w:rsidRPr="004C6197">
        <w:rPr>
          <w:rFonts w:ascii="Consolas" w:eastAsia="Times New Roman" w:hAnsi="Consolas" w:cs="Courier New"/>
          <w:color w:val="4EC9B0"/>
          <w:sz w:val="20"/>
          <w:szCs w:val="20"/>
        </w:rPr>
        <w:t>Fraction</w:t>
      </w:r>
      <w:r w:rsidRPr="004C6197">
        <w:rPr>
          <w:rFonts w:ascii="Consolas" w:eastAsia="Times New Roman" w:hAnsi="Consolas" w:cs="Courier New"/>
          <w:color w:val="DCDCDC"/>
          <w:sz w:val="20"/>
          <w:szCs w:val="20"/>
        </w:rPr>
        <w:t>) values[</w:t>
      </w:r>
      <w:r w:rsidRPr="004C6197">
        <w:rPr>
          <w:rFonts w:ascii="Consolas" w:eastAsia="Times New Roman" w:hAnsi="Consolas" w:cs="Courier New"/>
          <w:color w:val="B5CEA8"/>
          <w:sz w:val="20"/>
          <w:szCs w:val="20"/>
        </w:rPr>
        <w:t>2</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if </w:t>
      </w:r>
      <w:r w:rsidRPr="004C6197">
        <w:rPr>
          <w:rFonts w:ascii="Consolas" w:eastAsia="Times New Roman" w:hAnsi="Consolas" w:cs="Courier New"/>
          <w:color w:val="DCDCDC"/>
          <w:sz w:val="20"/>
          <w:szCs w:val="20"/>
        </w:rPr>
        <w:t xml:space="preserve">(fract.Numerator == </w:t>
      </w:r>
      <w:r w:rsidRPr="004C6197">
        <w:rPr>
          <w:rFonts w:ascii="Consolas" w:eastAsia="Times New Roman" w:hAnsi="Consolas" w:cs="Courier New"/>
          <w:color w:val="569CD6"/>
          <w:sz w:val="20"/>
          <w:szCs w:val="20"/>
        </w:rPr>
        <w:t xml:space="preserve">null </w:t>
      </w:r>
      <w:r w:rsidRPr="004C6197">
        <w:rPr>
          <w:rFonts w:ascii="Consolas" w:eastAsia="Times New Roman" w:hAnsi="Consolas" w:cs="Courier New"/>
          <w:color w:val="DCDCDC"/>
          <w:sz w:val="20"/>
          <w:szCs w:val="20"/>
        </w:rPr>
        <w:t xml:space="preserve">|| fract.Denominator == </w:t>
      </w:r>
      <w:r w:rsidRPr="004C6197">
        <w:rPr>
          <w:rFonts w:ascii="Consolas" w:eastAsia="Times New Roman" w:hAnsi="Consolas" w:cs="Courier New"/>
          <w:color w:val="569CD6"/>
          <w:sz w:val="20"/>
          <w:szCs w:val="20"/>
        </w:rPr>
        <w:t>null</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throw new </w:t>
      </w:r>
      <w:r w:rsidRPr="004C6197">
        <w:rPr>
          <w:rFonts w:ascii="Consolas" w:eastAsia="Times New Roman" w:hAnsi="Consolas" w:cs="Courier New"/>
          <w:color w:val="4EC9B0"/>
          <w:sz w:val="20"/>
          <w:szCs w:val="20"/>
        </w:rPr>
        <w:t>InvalidOperationException</w:t>
      </w:r>
      <w:r w:rsidRPr="004C6197">
        <w:rPr>
          <w:rFonts w:ascii="Consolas" w:eastAsia="Times New Roman" w:hAnsi="Consolas" w:cs="Courier New"/>
          <w:color w:val="DCDCDC"/>
          <w:sz w:val="20"/>
          <w:szCs w:val="20"/>
        </w:rPr>
        <w:t>(</w:t>
      </w:r>
      <w:r w:rsidRPr="004C6197">
        <w:rPr>
          <w:rFonts w:ascii="Consolas" w:eastAsia="Times New Roman" w:hAnsi="Consolas" w:cs="Courier New"/>
          <w:color w:val="D69D85"/>
          <w:sz w:val="20"/>
          <w:szCs w:val="20"/>
        </w:rPr>
        <w:t>"Unable to set warning about Area because of dependencies missing!"</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var </w:t>
      </w:r>
      <w:r w:rsidRPr="004C6197">
        <w:rPr>
          <w:rFonts w:ascii="Consolas" w:eastAsia="Times New Roman" w:hAnsi="Consolas" w:cs="Courier New"/>
          <w:color w:val="DCDCDC"/>
          <w:sz w:val="20"/>
          <w:szCs w:val="20"/>
        </w:rPr>
        <w:t>num = System.</w:t>
      </w:r>
      <w:r w:rsidRPr="004C6197">
        <w:rPr>
          <w:rFonts w:ascii="Consolas" w:eastAsia="Times New Roman" w:hAnsi="Consolas" w:cs="Courier New"/>
          <w:color w:val="4EC9B0"/>
          <w:sz w:val="20"/>
          <w:szCs w:val="20"/>
        </w:rPr>
        <w:t>Convert</w:t>
      </w:r>
      <w:r w:rsidRPr="004C6197">
        <w:rPr>
          <w:rFonts w:ascii="Consolas" w:eastAsia="Times New Roman" w:hAnsi="Consolas" w:cs="Courier New"/>
          <w:color w:val="DCDCDC"/>
          <w:sz w:val="20"/>
          <w:szCs w:val="20"/>
        </w:rPr>
        <w:t>.ToDouble((</w:t>
      </w:r>
      <w:r w:rsidRPr="004C6197">
        <w:rPr>
          <w:rFonts w:ascii="Consolas" w:eastAsia="Times New Roman" w:hAnsi="Consolas" w:cs="Courier New"/>
          <w:color w:val="569CD6"/>
          <w:sz w:val="20"/>
          <w:szCs w:val="20"/>
        </w:rPr>
        <w:t>short</w:t>
      </w:r>
      <w:r w:rsidRPr="004C6197">
        <w:rPr>
          <w:rFonts w:ascii="Consolas" w:eastAsia="Times New Roman" w:hAnsi="Consolas" w:cs="Courier New"/>
          <w:color w:val="DCDCDC"/>
          <w:sz w:val="20"/>
          <w:szCs w:val="20"/>
        </w:rPr>
        <w:t>) fract.Numerator);</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var </w:t>
      </w:r>
      <w:r w:rsidRPr="004C6197">
        <w:rPr>
          <w:rFonts w:ascii="Consolas" w:eastAsia="Times New Roman" w:hAnsi="Consolas" w:cs="Courier New"/>
          <w:color w:val="DCDCDC"/>
          <w:sz w:val="20"/>
          <w:szCs w:val="20"/>
        </w:rPr>
        <w:t>den = System.</w:t>
      </w:r>
      <w:r w:rsidRPr="004C6197">
        <w:rPr>
          <w:rFonts w:ascii="Consolas" w:eastAsia="Times New Roman" w:hAnsi="Consolas" w:cs="Courier New"/>
          <w:color w:val="4EC9B0"/>
          <w:sz w:val="20"/>
          <w:szCs w:val="20"/>
        </w:rPr>
        <w:t>Convert</w:t>
      </w:r>
      <w:r w:rsidRPr="004C6197">
        <w:rPr>
          <w:rFonts w:ascii="Consolas" w:eastAsia="Times New Roman" w:hAnsi="Consolas" w:cs="Courier New"/>
          <w:color w:val="DCDCDC"/>
          <w:sz w:val="20"/>
          <w:szCs w:val="20"/>
        </w:rPr>
        <w:t>.ToDouble((</w:t>
      </w:r>
      <w:r w:rsidRPr="004C6197">
        <w:rPr>
          <w:rFonts w:ascii="Consolas" w:eastAsia="Times New Roman" w:hAnsi="Consolas" w:cs="Courier New"/>
          <w:color w:val="569CD6"/>
          <w:sz w:val="20"/>
          <w:szCs w:val="20"/>
        </w:rPr>
        <w:t>short</w:t>
      </w:r>
      <w:r w:rsidRPr="004C6197">
        <w:rPr>
          <w:rFonts w:ascii="Consolas" w:eastAsia="Times New Roman" w:hAnsi="Consolas" w:cs="Courier New"/>
          <w:color w:val="DCDCDC"/>
          <w:sz w:val="20"/>
          <w:szCs w:val="20"/>
        </w:rPr>
        <w:t>) fract.Denominator);</w:t>
      </w:r>
      <w:r w:rsidRPr="004C6197">
        <w:rPr>
          <w:rFonts w:ascii="Consolas" w:eastAsia="Times New Roman" w:hAnsi="Consolas" w:cs="Courier New"/>
          <w:color w:val="DCDCDC"/>
          <w:sz w:val="20"/>
          <w:szCs w:val="20"/>
        </w:rPr>
        <w:br/>
        <w:t xml:space="preserve">            minimalFraction = num / den;</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catch </w:t>
      </w:r>
      <w:r w:rsidRPr="004C6197">
        <w:rPr>
          <w:rFonts w:ascii="Consolas" w:eastAsia="Times New Roman" w:hAnsi="Consolas" w:cs="Courier New"/>
          <w:color w:val="DCDCDC"/>
          <w:sz w:val="20"/>
          <w:szCs w:val="20"/>
        </w:rPr>
        <w:t>(</w:t>
      </w:r>
      <w:r w:rsidRPr="004C6197">
        <w:rPr>
          <w:rFonts w:ascii="Consolas" w:eastAsia="Times New Roman" w:hAnsi="Consolas" w:cs="Courier New"/>
          <w:color w:val="4EC9B0"/>
          <w:sz w:val="20"/>
          <w:szCs w:val="20"/>
        </w:rPr>
        <w:t>Exception</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return </w:t>
      </w:r>
      <w:r w:rsidRPr="004C6197">
        <w:rPr>
          <w:rFonts w:ascii="Consolas" w:eastAsia="Times New Roman" w:hAnsi="Consolas" w:cs="Courier New"/>
          <w:color w:val="DCDCDC"/>
          <w:sz w:val="20"/>
          <w:szCs w:val="20"/>
        </w:rPr>
        <w:t>m_okBrush;</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lastRenderedPageBreak/>
        <w:br/>
        <w:t xml:space="preserve">        </w:t>
      </w:r>
      <w:r w:rsidRPr="004C6197">
        <w:rPr>
          <w:rFonts w:ascii="Consolas" w:eastAsia="Times New Roman" w:hAnsi="Consolas" w:cs="Courier New"/>
          <w:color w:val="569CD6"/>
          <w:sz w:val="20"/>
          <w:szCs w:val="20"/>
        </w:rPr>
        <w:t xml:space="preserve">var </w:t>
      </w:r>
      <w:r w:rsidRPr="004C6197">
        <w:rPr>
          <w:rFonts w:ascii="Consolas" w:eastAsia="Times New Roman" w:hAnsi="Consolas" w:cs="Courier New"/>
          <w:color w:val="DCDCDC"/>
          <w:sz w:val="20"/>
          <w:szCs w:val="20"/>
        </w:rPr>
        <w:t>fraction = numerator / denominator;</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return </w:t>
      </w:r>
      <w:r w:rsidRPr="004C6197">
        <w:rPr>
          <w:rFonts w:ascii="Consolas" w:eastAsia="Times New Roman" w:hAnsi="Consolas" w:cs="Courier New"/>
          <w:color w:val="DCDCDC"/>
          <w:sz w:val="20"/>
          <w:szCs w:val="20"/>
        </w:rPr>
        <w:t>fraction &lt; minimalFraction ? m_solidColorBrush : m_okBrush;</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public object</w:t>
      </w:r>
      <w:r w:rsidRPr="004C6197">
        <w:rPr>
          <w:rFonts w:ascii="Consolas" w:eastAsia="Times New Roman" w:hAnsi="Consolas" w:cs="Courier New"/>
          <w:color w:val="DCDCDC"/>
          <w:sz w:val="20"/>
          <w:szCs w:val="20"/>
        </w:rPr>
        <w:t>[] ConvertBack(</w:t>
      </w:r>
      <w:r w:rsidRPr="004C6197">
        <w:rPr>
          <w:rFonts w:ascii="Consolas" w:eastAsia="Times New Roman" w:hAnsi="Consolas" w:cs="Courier New"/>
          <w:color w:val="569CD6"/>
          <w:sz w:val="20"/>
          <w:szCs w:val="20"/>
        </w:rPr>
        <w:t xml:space="preserve">object </w:t>
      </w:r>
      <w:r w:rsidRPr="004C6197">
        <w:rPr>
          <w:rFonts w:ascii="Consolas" w:eastAsia="Times New Roman" w:hAnsi="Consolas" w:cs="Courier New"/>
          <w:color w:val="DCDCDC"/>
          <w:sz w:val="20"/>
          <w:szCs w:val="20"/>
        </w:rPr>
        <w:t xml:space="preserve">value, </w:t>
      </w:r>
      <w:r w:rsidRPr="004C6197">
        <w:rPr>
          <w:rFonts w:ascii="Consolas" w:eastAsia="Times New Roman" w:hAnsi="Consolas" w:cs="Courier New"/>
          <w:color w:val="4EC9B0"/>
          <w:sz w:val="20"/>
          <w:szCs w:val="20"/>
        </w:rPr>
        <w:t>Type</w:t>
      </w:r>
      <w:r w:rsidRPr="004C6197">
        <w:rPr>
          <w:rFonts w:ascii="Consolas" w:eastAsia="Times New Roman" w:hAnsi="Consolas" w:cs="Courier New"/>
          <w:color w:val="DCDCDC"/>
          <w:sz w:val="20"/>
          <w:szCs w:val="20"/>
        </w:rPr>
        <w:t xml:space="preserve">[] targetTypes, </w:t>
      </w:r>
      <w:r w:rsidRPr="004C6197">
        <w:rPr>
          <w:rFonts w:ascii="Consolas" w:eastAsia="Times New Roman" w:hAnsi="Consolas" w:cs="Courier New"/>
          <w:color w:val="569CD6"/>
          <w:sz w:val="20"/>
          <w:szCs w:val="20"/>
        </w:rPr>
        <w:t xml:space="preserve">object </w:t>
      </w:r>
      <w:r w:rsidRPr="004C6197">
        <w:rPr>
          <w:rFonts w:ascii="Consolas" w:eastAsia="Times New Roman" w:hAnsi="Consolas" w:cs="Courier New"/>
          <w:color w:val="DCDCDC"/>
          <w:sz w:val="20"/>
          <w:szCs w:val="20"/>
        </w:rPr>
        <w:t xml:space="preserve">parameter, </w:t>
      </w:r>
      <w:r w:rsidRPr="004C6197">
        <w:rPr>
          <w:rFonts w:ascii="Consolas" w:eastAsia="Times New Roman" w:hAnsi="Consolas" w:cs="Courier New"/>
          <w:color w:val="4EC9B0"/>
          <w:sz w:val="20"/>
          <w:szCs w:val="20"/>
        </w:rPr>
        <w:t xml:space="preserve">CultureInfo </w:t>
      </w:r>
      <w:r w:rsidRPr="004C6197">
        <w:rPr>
          <w:rFonts w:ascii="Consolas" w:eastAsia="Times New Roman" w:hAnsi="Consolas" w:cs="Courier New"/>
          <w:color w:val="DCDCDC"/>
          <w:sz w:val="20"/>
          <w:szCs w:val="20"/>
        </w:rPr>
        <w:t>culture)</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569CD6"/>
          <w:sz w:val="20"/>
          <w:szCs w:val="20"/>
        </w:rPr>
        <w:t xml:space="preserve">throw new </w:t>
      </w:r>
      <w:r w:rsidRPr="004C6197">
        <w:rPr>
          <w:rFonts w:ascii="Consolas" w:eastAsia="Times New Roman" w:hAnsi="Consolas" w:cs="Courier New"/>
          <w:color w:val="4EC9B0"/>
          <w:sz w:val="20"/>
          <w:szCs w:val="20"/>
        </w:rPr>
        <w:t>NotImplementedException</w:t>
      </w:r>
      <w:r w:rsidRPr="004C6197">
        <w:rPr>
          <w:rFonts w:ascii="Consolas" w:eastAsia="Times New Roman" w:hAnsi="Consolas" w:cs="Courier New"/>
          <w:color w:val="DCDCDC"/>
          <w:sz w:val="20"/>
          <w:szCs w:val="20"/>
        </w:rPr>
        <w:t>();</w:t>
      </w:r>
      <w:r w:rsidRPr="004C6197">
        <w:rPr>
          <w:rFonts w:ascii="Consolas" w:eastAsia="Times New Roman" w:hAnsi="Consolas" w:cs="Courier New"/>
          <w:color w:val="DCDCDC"/>
          <w:sz w:val="20"/>
          <w:szCs w:val="20"/>
        </w:rPr>
        <w:br/>
        <w:t xml:space="preserve">    }</w:t>
      </w:r>
      <w:r w:rsidRPr="004C6197">
        <w:rPr>
          <w:rFonts w:ascii="Consolas" w:eastAsia="Times New Roman" w:hAnsi="Consolas" w:cs="Courier New"/>
          <w:color w:val="DCDCDC"/>
          <w:sz w:val="20"/>
          <w:szCs w:val="20"/>
        </w:rPr>
        <w:br/>
      </w:r>
      <w:r w:rsidRPr="004C6197">
        <w:rPr>
          <w:rFonts w:ascii="Consolas" w:eastAsia="Times New Roman" w:hAnsi="Consolas" w:cs="Courier New"/>
          <w:color w:val="DCDCDC"/>
          <w:sz w:val="20"/>
          <w:szCs w:val="20"/>
          <w:shd w:val="clear" w:color="auto" w:fill="0E4583"/>
        </w:rPr>
        <w:t>}</w:t>
      </w:r>
    </w:p>
    <w:p w14:paraId="4E2639FC" w14:textId="77777777" w:rsidR="004C6197" w:rsidRDefault="004C6197" w:rsidP="004B53E7">
      <w:pPr>
        <w:autoSpaceDE w:val="0"/>
        <w:autoSpaceDN w:val="0"/>
        <w:adjustRightInd w:val="0"/>
        <w:spacing w:before="0" w:line="240" w:lineRule="auto"/>
        <w:jc w:val="left"/>
        <w:rPr>
          <w:rFonts w:ascii="Consolas" w:hAnsi="Consolas" w:cs="Consolas"/>
          <w:color w:val="0000FF"/>
          <w:sz w:val="19"/>
          <w:szCs w:val="19"/>
        </w:rPr>
      </w:pPr>
    </w:p>
    <w:p w14:paraId="666F3327" w14:textId="77777777" w:rsidR="004B53E7" w:rsidRPr="00C102D9" w:rsidRDefault="004B53E7" w:rsidP="004B53E7">
      <w:pPr>
        <w:autoSpaceDE w:val="0"/>
        <w:autoSpaceDN w:val="0"/>
        <w:adjustRightInd w:val="0"/>
        <w:spacing w:before="0" w:line="240" w:lineRule="auto"/>
        <w:jc w:val="left"/>
        <w:rPr>
          <w:b/>
        </w:rPr>
      </w:pPr>
    </w:p>
    <w:p w14:paraId="6872CA6C" w14:textId="77777777" w:rsidR="00C102D9" w:rsidRPr="00C102D9" w:rsidRDefault="00C102D9">
      <w:pPr>
        <w:rPr>
          <w:b/>
        </w:rPr>
      </w:pPr>
      <w:r w:rsidRPr="00C102D9">
        <w:rPr>
          <w:b/>
        </w:rPr>
        <w:t>ConvertBack</w:t>
      </w:r>
    </w:p>
    <w:p w14:paraId="16CC757E"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IMO,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is used to convert your visual representation of the data to the specific DataType.</w:t>
      </w:r>
    </w:p>
    <w:p w14:paraId="3CC41799"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For example: you use a Converter to convert a boolean </w:t>
      </w:r>
      <w:r w:rsidRPr="00C102D9">
        <w:rPr>
          <w:rFonts w:ascii="Consolas" w:eastAsia="Times New Roman" w:hAnsi="Consolas" w:cs="Courier New"/>
          <w:color w:val="242729"/>
          <w:sz w:val="20"/>
          <w:szCs w:val="20"/>
          <w:bdr w:val="none" w:sz="0" w:space="0" w:color="auto" w:frame="1"/>
          <w:shd w:val="clear" w:color="auto" w:fill="EFF0F1"/>
          <w:lang w:val="en-GB" w:eastAsia="en-GB"/>
        </w:rPr>
        <w:t>true</w:t>
      </w:r>
      <w:r w:rsidRPr="00C102D9">
        <w:rPr>
          <w:rFonts w:ascii="Arial" w:eastAsia="Times New Roman" w:hAnsi="Arial" w:cs="Arial"/>
          <w:color w:val="242729"/>
          <w:sz w:val="23"/>
          <w:szCs w:val="23"/>
          <w:lang w:val="en-GB" w:eastAsia="en-GB"/>
        </w:rPr>
        <w:t> to the string </w:t>
      </w:r>
      <w:r w:rsidRPr="00C102D9">
        <w:rPr>
          <w:rFonts w:ascii="Consolas" w:eastAsia="Times New Roman" w:hAnsi="Consolas" w:cs="Courier New"/>
          <w:color w:val="242729"/>
          <w:sz w:val="20"/>
          <w:szCs w:val="20"/>
          <w:bdr w:val="none" w:sz="0" w:space="0" w:color="auto" w:frame="1"/>
          <w:shd w:val="clear" w:color="auto" w:fill="EFF0F1"/>
          <w:lang w:val="en-GB" w:eastAsia="en-GB"/>
        </w:rPr>
        <w:t>"TrueBoolean"</w:t>
      </w:r>
      <w:r w:rsidRPr="00C102D9">
        <w:rPr>
          <w:rFonts w:ascii="Arial" w:eastAsia="Times New Roman" w:hAnsi="Arial" w:cs="Arial"/>
          <w:color w:val="242729"/>
          <w:sz w:val="23"/>
          <w:szCs w:val="23"/>
          <w:lang w:val="en-GB" w:eastAsia="en-GB"/>
        </w:rPr>
        <w:t>. This text will be displayed in your TextBox. When you change the value of the TextBox,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method will be called as soon as the binding fires again (default OnFocusLost). Now your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will try to convert the new value to the datatype you want it to be. So you will have to implement logic to convert </w:t>
      </w:r>
      <w:r w:rsidRPr="00C102D9">
        <w:rPr>
          <w:rFonts w:ascii="Consolas" w:eastAsia="Times New Roman" w:hAnsi="Consolas" w:cs="Courier New"/>
          <w:color w:val="242729"/>
          <w:sz w:val="20"/>
          <w:szCs w:val="20"/>
          <w:bdr w:val="none" w:sz="0" w:space="0" w:color="auto" w:frame="1"/>
          <w:shd w:val="clear" w:color="auto" w:fill="EFF0F1"/>
          <w:lang w:val="en-GB" w:eastAsia="en-GB"/>
        </w:rPr>
        <w:t>"FalseBoolean"</w:t>
      </w:r>
      <w:r w:rsidRPr="00C102D9">
        <w:rPr>
          <w:rFonts w:ascii="Arial" w:eastAsia="Times New Roman" w:hAnsi="Arial" w:cs="Arial"/>
          <w:color w:val="242729"/>
          <w:sz w:val="23"/>
          <w:szCs w:val="23"/>
          <w:lang w:val="en-GB" w:eastAsia="en-GB"/>
        </w:rPr>
        <w:t> to </w:t>
      </w:r>
      <w:r w:rsidRPr="00C102D9">
        <w:rPr>
          <w:rFonts w:ascii="Consolas" w:eastAsia="Times New Roman" w:hAnsi="Consolas" w:cs="Courier New"/>
          <w:color w:val="242729"/>
          <w:sz w:val="20"/>
          <w:szCs w:val="20"/>
          <w:bdr w:val="none" w:sz="0" w:space="0" w:color="auto" w:frame="1"/>
          <w:shd w:val="clear" w:color="auto" w:fill="EFF0F1"/>
          <w:lang w:val="en-GB" w:eastAsia="en-GB"/>
        </w:rPr>
        <w:t>false</w:t>
      </w:r>
      <w:r w:rsidRPr="00C102D9">
        <w:rPr>
          <w:rFonts w:ascii="Arial" w:eastAsia="Times New Roman" w:hAnsi="Arial" w:cs="Arial"/>
          <w:color w:val="242729"/>
          <w:sz w:val="23"/>
          <w:szCs w:val="23"/>
          <w:lang w:val="en-GB" w:eastAsia="en-GB"/>
        </w:rPr>
        <w:t>.</w:t>
      </w:r>
    </w:p>
    <w:p w14:paraId="49CA2498"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101094"/>
          <w:sz w:val="20"/>
          <w:szCs w:val="20"/>
          <w:bdr w:val="none" w:sz="0" w:space="0" w:color="auto" w:frame="1"/>
          <w:shd w:val="clear" w:color="auto" w:fill="EFF0F1"/>
          <w:lang w:val="en-GB" w:eastAsia="en-GB"/>
        </w:rPr>
        <w:t>public</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class</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Converter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p>
    <w:p w14:paraId="6AEAB727"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9814E8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00AD5DBE"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15F2025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bool</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 </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04F8B1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696952F"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p>
    <w:p w14:paraId="59E5D5EC"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ConvertBack</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614CA4E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545E61D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var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 = (</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43DB8876"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580EE22B"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true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E077A8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FF3ED3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false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1BDF8FCD"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throw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new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Exception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Format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"Cannot convert, unknown value {0}"</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6A9C6FE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E7D04BA"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Consolas" w:eastAsia="Times New Roman" w:hAnsi="Consolas" w:cs="Courier New"/>
          <w:color w:val="393318"/>
          <w:sz w:val="20"/>
          <w:szCs w:val="20"/>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6D2AFBF4" w14:textId="59CD3CC4" w:rsidR="00C102D9" w:rsidRDefault="00C102D9"/>
    <w:p w14:paraId="31A11441" w14:textId="0979DC8E" w:rsidR="004B53E7" w:rsidRDefault="004B53E7" w:rsidP="004B53E7">
      <w:pPr>
        <w:pStyle w:val="Nadpis1"/>
      </w:pPr>
      <w:r>
        <w:t>Proc nemuzeme resolvovat v converteru pomoci Castle</w:t>
      </w:r>
    </w:p>
    <w:p w14:paraId="230EF633" w14:textId="5F28D3E0" w:rsidR="004B53E7" w:rsidRDefault="004B53E7" w:rsidP="004B53E7">
      <w:r>
        <w:t>Converter by teoreticky sel zaregistrovat. Kdyz ale zrusime staticky kontejner (container.Current), tak na to abychom dostali tridu od Castlu, potrebujeme Dependecy Injection. Converter ale nikam nedavame jako zavislost ani jako propertu.</w:t>
      </w:r>
    </w:p>
    <w:p w14:paraId="3C552BEA" w14:textId="0E960431" w:rsidR="004B53E7" w:rsidRDefault="004B53E7" w:rsidP="004B53E7">
      <w:r>
        <w:t>Je to samostatna trida, ktere pracuje s view.</w:t>
      </w:r>
    </w:p>
    <w:p w14:paraId="2C2B7696" w14:textId="1A712778" w:rsidR="004B53E7" w:rsidRDefault="004B53E7" w:rsidP="004B53E7"/>
    <w:p w14:paraId="0203EB4F" w14:textId="50F8A15B" w:rsidR="004B53E7" w:rsidRDefault="004B53E7" w:rsidP="004B53E7">
      <w:pPr>
        <w:pStyle w:val="Nadpis1"/>
      </w:pPr>
      <w:r>
        <w:t>Preneseni property z view do converteru pomoci Bindingu</w:t>
      </w:r>
    </w:p>
    <w:p w14:paraId="6D530476" w14:textId="331F36A5" w:rsidR="004B53E7" w:rsidRDefault="004B53E7" w:rsidP="004B53E7">
      <w:pPr>
        <w:rPr>
          <w:rFonts w:ascii="Consolas" w:hAnsi="Consolas" w:cs="Consolas"/>
          <w:color w:val="0000FF"/>
          <w:sz w:val="19"/>
          <w:szCs w:val="19"/>
        </w:rPr>
      </w:pP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=ButtonsVisibility,</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VisibleToCollapsedConverter</w:t>
      </w:r>
      <w:r>
        <w:rPr>
          <w:rFonts w:ascii="Consolas" w:hAnsi="Consolas" w:cs="Consolas"/>
          <w:color w:val="0000FF"/>
          <w:sz w:val="19"/>
          <w:szCs w:val="19"/>
        </w:rPr>
        <w:t>}}" /&gt;</w:t>
      </w:r>
    </w:p>
    <w:p w14:paraId="4F801E39" w14:textId="2647AB99" w:rsidR="004B53E7" w:rsidRPr="004B53E7" w:rsidRDefault="004B53E7" w:rsidP="004B53E7">
      <w:pPr>
        <w:rPr>
          <w:rFonts w:ascii="Calibri" w:hAnsi="Calibri" w:cs="Calibri"/>
          <w:color w:val="000000"/>
          <w:szCs w:val="19"/>
        </w:rPr>
      </w:pPr>
      <w:r>
        <w:rPr>
          <w:rFonts w:ascii="Calibri" w:hAnsi="Calibri" w:cs="Calibri"/>
          <w:color w:val="000000"/>
          <w:szCs w:val="19"/>
        </w:rPr>
        <w:t>Bindovany objekt se dostane do converteru jako object value</w:t>
      </w:r>
    </w:p>
    <w:p w14:paraId="4024107A" w14:textId="77777777" w:rsidR="00F73DA4" w:rsidRDefault="00F73DA4" w:rsidP="00F73DA4">
      <w:pPr>
        <w:pStyle w:val="Nadpis1"/>
      </w:pPr>
      <w:r>
        <w:t>TemplateSelector, aneb vybrani converteru na zaklade nejake bool property z datacontextu:</w:t>
      </w:r>
    </w:p>
    <w:p w14:paraId="04AA5572" w14:textId="2193D5EF" w:rsidR="004B53E7" w:rsidRDefault="00F73DA4" w:rsidP="00F73DA4">
      <w:r>
        <w:t xml:space="preserve"> Viz take </w:t>
      </w:r>
      <w:hyperlink r:id="rId4" w:history="1">
        <w:r w:rsidR="00A83EAB" w:rsidRPr="00A83EAB">
          <w:rPr>
            <w:rStyle w:val="Hypertextovodkaz"/>
          </w:rPr>
          <w:t>TemplateSelector.docx</w:t>
        </w:r>
      </w:hyperlink>
    </w:p>
    <w:p w14:paraId="3708E32B" w14:textId="6AFFC2BD" w:rsidR="004B53E7" w:rsidRDefault="004B53E7" w:rsidP="004B53E7">
      <w:pPr>
        <w:rPr>
          <w:rFonts w:ascii="Consolas" w:hAnsi="Consolas" w:cs="Consolas"/>
          <w:color w:val="0000FF"/>
          <w:sz w:val="19"/>
          <w:szCs w:val="19"/>
        </w:rPr>
      </w:pPr>
    </w:p>
    <w:p w14:paraId="70DEC212" w14:textId="77777777" w:rsidR="004B53E7" w:rsidRPr="004B53E7" w:rsidRDefault="004B53E7" w:rsidP="004B53E7"/>
    <w:sectPr w:rsidR="004B53E7" w:rsidRPr="004B53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D9"/>
    <w:rsid w:val="00353D48"/>
    <w:rsid w:val="00487288"/>
    <w:rsid w:val="004B53E7"/>
    <w:rsid w:val="004C6197"/>
    <w:rsid w:val="0051254C"/>
    <w:rsid w:val="008976E8"/>
    <w:rsid w:val="00A83EAB"/>
    <w:rsid w:val="00B234B8"/>
    <w:rsid w:val="00C102D9"/>
    <w:rsid w:val="00EB7834"/>
    <w:rsid w:val="00F73DA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A3A0"/>
  <w15:chartTrackingRefBased/>
  <w15:docId w15:val="{52C7ABF7-6D4F-454E-9AF2-93D31569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4B53E7"/>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ormlnweb">
    <w:name w:val="Normal (Web)"/>
    <w:basedOn w:val="Normln"/>
    <w:uiPriority w:val="99"/>
    <w:semiHidden/>
    <w:unhideWhenUsed/>
    <w:rsid w:val="00C102D9"/>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KdHTML">
    <w:name w:val="HTML Code"/>
    <w:basedOn w:val="Standardnpsmoodstavce"/>
    <w:uiPriority w:val="99"/>
    <w:semiHidden/>
    <w:unhideWhenUsed/>
    <w:rsid w:val="00C102D9"/>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C102D9"/>
    <w:rPr>
      <w:rFonts w:ascii="Courier New" w:eastAsia="Times New Roman" w:hAnsi="Courier New" w:cs="Courier New"/>
      <w:sz w:val="20"/>
      <w:szCs w:val="20"/>
      <w:lang w:val="en-GB" w:eastAsia="en-GB"/>
    </w:rPr>
  </w:style>
  <w:style w:type="character" w:customStyle="1" w:styleId="kwd">
    <w:name w:val="kwd"/>
    <w:basedOn w:val="Standardnpsmoodstavce"/>
    <w:rsid w:val="00C102D9"/>
  </w:style>
  <w:style w:type="character" w:customStyle="1" w:styleId="pln">
    <w:name w:val="pln"/>
    <w:basedOn w:val="Standardnpsmoodstavce"/>
    <w:rsid w:val="00C102D9"/>
  </w:style>
  <w:style w:type="character" w:customStyle="1" w:styleId="typ">
    <w:name w:val="typ"/>
    <w:basedOn w:val="Standardnpsmoodstavce"/>
    <w:rsid w:val="00C102D9"/>
  </w:style>
  <w:style w:type="character" w:customStyle="1" w:styleId="pun">
    <w:name w:val="pun"/>
    <w:basedOn w:val="Standardnpsmoodstavce"/>
    <w:rsid w:val="00C102D9"/>
  </w:style>
  <w:style w:type="character" w:customStyle="1" w:styleId="str">
    <w:name w:val="str"/>
    <w:basedOn w:val="Standardnpsmoodstavce"/>
    <w:rsid w:val="00C102D9"/>
  </w:style>
  <w:style w:type="character" w:customStyle="1" w:styleId="Nadpis1Char">
    <w:name w:val="Nadpis 1 Char"/>
    <w:basedOn w:val="Standardnpsmoodstavce"/>
    <w:link w:val="Nadpis1"/>
    <w:uiPriority w:val="9"/>
    <w:rsid w:val="004B53E7"/>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A83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11074">
      <w:bodyDiv w:val="1"/>
      <w:marLeft w:val="0"/>
      <w:marRight w:val="0"/>
      <w:marTop w:val="0"/>
      <w:marBottom w:val="0"/>
      <w:divBdr>
        <w:top w:val="none" w:sz="0" w:space="0" w:color="auto"/>
        <w:left w:val="none" w:sz="0" w:space="0" w:color="auto"/>
        <w:bottom w:val="none" w:sz="0" w:space="0" w:color="auto"/>
        <w:right w:val="none" w:sz="0" w:space="0" w:color="auto"/>
      </w:divBdr>
    </w:div>
    <w:div w:id="11366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mplateSelector.doc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ConvertBack</cp:keywords>
  <dc:description/>
  <cp:lastModifiedBy>Peter Hlavenka</cp:lastModifiedBy>
  <cp:revision>5</cp:revision>
  <dcterms:created xsi:type="dcterms:W3CDTF">2018-05-16T13:57:00Z</dcterms:created>
  <dcterms:modified xsi:type="dcterms:W3CDTF">2020-04-30T13:23:00Z</dcterms:modified>
</cp:coreProperties>
</file>