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FD971CB" w:rsidR="00075E17" w:rsidRDefault="00FB7F56" w:rsidP="00FB7F56">
      <w:pPr>
        <w:pStyle w:val="Nzev"/>
        <w:rPr>
          <w:lang w:val="en"/>
        </w:rPr>
      </w:pPr>
      <w:r>
        <w:rPr>
          <w:lang w:val="en"/>
        </w:rPr>
        <w:t>Unit testy</w:t>
      </w:r>
    </w:p>
    <w:p w14:paraId="53EF7F64" w14:textId="5DE6708D" w:rsidR="00FB7F56" w:rsidRPr="00FB7F56" w:rsidRDefault="00FB7F56" w:rsidP="00FB7F56">
      <w:pPr>
        <w:rPr>
          <w:lang w:val="en"/>
        </w:rPr>
      </w:pPr>
      <w:r>
        <w:rPr>
          <w:color w:val="FF0000"/>
          <w:lang w:val="en"/>
        </w:rPr>
        <w:t>Namockovat se da jen rozhrani</w:t>
      </w:r>
    </w:p>
    <w:p w14:paraId="520F08AF" w14:textId="419F167C" w:rsidR="00F71330" w:rsidRDefault="00F71330" w:rsidP="004764A9">
      <w:pPr>
        <w:pStyle w:val="Nadpis1"/>
        <w15:collapsed/>
        <w:rPr>
          <w:lang w:val="en"/>
        </w:rPr>
      </w:pPr>
      <w:r>
        <w:rPr>
          <w:lang w:val="en"/>
        </w:rPr>
        <w:t>Jak namockovat</w:t>
      </w:r>
      <w:r w:rsidR="00D4147E">
        <w:rPr>
          <w:lang w:val="en"/>
        </w:rPr>
        <w:t xml:space="preserve"> </w:t>
      </w:r>
      <w:r>
        <w:rPr>
          <w:lang w:val="en"/>
        </w:rPr>
        <w:t xml:space="preserve"> </w:t>
      </w:r>
      <w:r w:rsidR="00D4147E">
        <w:rPr>
          <w:lang w:val="en"/>
        </w:rPr>
        <w:t xml:space="preserve">CallInsideTransaction na daoTride </w:t>
      </w:r>
      <w:bookmarkStart w:id="0" w:name="_GoBack"/>
      <w:bookmarkEnd w:id="0"/>
      <w:r>
        <w:rPr>
          <w:lang w:val="en"/>
        </w:rPr>
        <w:t>, resp jak namockovat IEntityDaoSource</w:t>
      </w:r>
      <w:r w:rsidR="00D4147E">
        <w:rPr>
          <w:lang w:val="en"/>
        </w:rPr>
        <w:t xml:space="preserve"> (tj jakoukoli dao tridu)</w:t>
      </w:r>
    </w:p>
    <w:p w14:paraId="5D1EA06C" w14:textId="77777777" w:rsidR="00F71330" w:rsidRDefault="00F71330" w:rsidP="00F71330">
      <w:pPr>
        <w:rPr>
          <w:color w:val="1F497D"/>
          <w:sz w:val="22"/>
          <w:szCs w:val="22"/>
          <w:lang w:val="cs-CZ"/>
        </w:rPr>
      </w:pPr>
      <w:r>
        <w:rPr>
          <w:color w:val="1F497D"/>
          <w:lang w:val="cs-CZ"/>
        </w:rPr>
        <w:t xml:space="preserve">Ahoj, uz jsem na to prisli. </w:t>
      </w:r>
    </w:p>
    <w:p w14:paraId="7AFD35E2" w14:textId="77777777" w:rsidR="00F71330" w:rsidRDefault="00F71330" w:rsidP="00F71330">
      <w:pPr>
        <w:rPr>
          <w:color w:val="1F497D"/>
          <w:lang w:val="cs-CZ"/>
        </w:rPr>
      </w:pPr>
    </w:p>
    <w:p w14:paraId="5F091975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color w:val="1F497D"/>
          <w:lang w:val="cs-CZ"/>
        </w:rPr>
        <w:t xml:space="preserve">Ono to nechtělo TransactionManagera, ale namockovat metodu </w:t>
      </w:r>
      <w:r>
        <w:rPr>
          <w:rFonts w:ascii="Consolas" w:hAnsi="Consolas"/>
          <w:color w:val="000000"/>
          <w:sz w:val="19"/>
          <w:szCs w:val="19"/>
        </w:rPr>
        <w:t>CallInsideTransaction primo na tom sponsoredProgrammeDao.</w:t>
      </w:r>
    </w:p>
    <w:p w14:paraId="4691D658" w14:textId="77777777" w:rsidR="00F71330" w:rsidRDefault="00F71330" w:rsidP="00F71330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12:50]  Karel Honzl:  </w:t>
      </w:r>
    </w:p>
    <w:p w14:paraId="63D8CCFA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aha, protoze to, co volame neni metoda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</w:rPr>
        <w:t xml:space="preserve"> na transactionManagereovi ale na </w:t>
      </w:r>
      <w:r>
        <w:rPr>
          <w:rFonts w:ascii="Consolas" w:hAnsi="Consolas"/>
          <w:color w:val="2B91AF"/>
          <w:sz w:val="19"/>
          <w:szCs w:val="19"/>
          <w:lang w:val="cs-CZ"/>
        </w:rPr>
        <w:t>IEntityDaoBase</w:t>
      </w:r>
      <w:r>
        <w:rPr>
          <w:rFonts w:ascii="Segoe UI" w:hAnsi="Segoe UI" w:cs="Segoe UI"/>
          <w:color w:val="000000"/>
          <w:sz w:val="20"/>
          <w:szCs w:val="20"/>
        </w:rPr>
        <w:t>  a ta ma jine parametry</w:t>
      </w:r>
    </w:p>
    <w:p w14:paraId="0F3C78F3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F8CBDC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12:51]  Karel Honzl:  </w:t>
      </w:r>
    </w:p>
    <w:p w14:paraId="6CB178A2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takze toho TransactionManagera asi mozna opravdu nebudeme potebovat, ale namockujeme tu metodu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 na </w:t>
      </w:r>
      <w:r>
        <w:rPr>
          <w:rFonts w:ascii="Consolas" w:hAnsi="Consolas"/>
          <w:color w:val="000000"/>
          <w:sz w:val="19"/>
          <w:szCs w:val="19"/>
          <w:lang w:val="cs-CZ"/>
        </w:rPr>
        <w:t>sponsoredProgrammeDao</w:t>
      </w:r>
    </w:p>
    <w:p w14:paraId="6F6DC427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10AFC2F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12:52]  Karel Honzl:  </w:t>
      </w:r>
    </w:p>
    <w:p w14:paraId="7D798630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je to :)</w:t>
      </w:r>
    </w:p>
    <w:p w14:paraId="3A1DEDF4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93E6FB3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Peter Hlavenka:  </w:t>
      </w:r>
    </w:p>
    <w:p w14:paraId="5B4FF97F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hezky.. </w:t>
      </w:r>
    </w:p>
    <w:p w14:paraId="26236451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CC2F79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Karel Honzl:  </w:t>
      </w:r>
    </w:p>
    <w:p w14:paraId="524609B3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transaction manager pryc a jen namockovat </w:t>
      </w:r>
    </w:p>
    <w:p w14:paraId="63EF0293" w14:textId="77777777" w:rsidR="00F71330" w:rsidRPr="00F71330" w:rsidRDefault="00F71330" w:rsidP="00F71330">
      <w:pPr>
        <w:autoSpaceDE w:val="0"/>
        <w:autoSpaceDN w:val="0"/>
        <w:spacing w:before="40" w:after="40" w:line="240" w:lineRule="auto"/>
        <w:rPr>
          <w:b/>
          <w:sz w:val="36"/>
        </w:rPr>
      </w:pPr>
      <w:r w:rsidRPr="00F71330">
        <w:rPr>
          <w:rFonts w:ascii="Consolas" w:hAnsi="Consolas"/>
          <w:b/>
          <w:sz w:val="24"/>
          <w:szCs w:val="19"/>
          <w:highlight w:val="red"/>
          <w:lang w:val="cs-CZ"/>
        </w:rPr>
        <w:t>sponsoredProgrammeDaoMock.Setup(d =&gt; d.CallInsideTransaction(It.IsAny&lt;Action&gt;(), It.IsAny&lt;IsolationLevel&gt;())).Callback&lt;Action, IsolationLevel&gt;((a, il) =&gt; a());</w:t>
      </w:r>
      <w:r w:rsidRPr="00F71330">
        <w:rPr>
          <w:rFonts w:ascii="Segoe UI" w:hAnsi="Segoe UI" w:cs="Segoe UI"/>
          <w:b/>
          <w:sz w:val="28"/>
          <w:szCs w:val="20"/>
          <w:lang w:val="cs-CZ"/>
        </w:rPr>
        <w:t xml:space="preserve"> </w:t>
      </w:r>
    </w:p>
    <w:p w14:paraId="6342A67B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F997CD" w14:textId="77777777" w:rsidR="00F71330" w:rsidRDefault="00F71330" w:rsidP="00F71330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7B228F2B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</w:p>
    <w:p w14:paraId="77DB5383" w14:textId="77777777" w:rsidR="00F71330" w:rsidRDefault="00F71330" w:rsidP="00F71330">
      <w:pPr>
        <w:rPr>
          <w:rFonts w:ascii="Calibri" w:hAnsi="Calibri"/>
          <w:color w:val="1F497D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K.</w:t>
      </w:r>
    </w:p>
    <w:p w14:paraId="341FC233" w14:textId="77777777" w:rsidR="00F71330" w:rsidRDefault="00F71330" w:rsidP="00F71330">
      <w:pPr>
        <w:rPr>
          <w:color w:val="1F497D"/>
          <w:lang w:val="cs-CZ"/>
        </w:rPr>
      </w:pPr>
    </w:p>
    <w:p w14:paraId="4169F0E0" w14:textId="77777777" w:rsidR="00F71330" w:rsidRDefault="00F71330" w:rsidP="00F71330">
      <w:pPr>
        <w:outlineLvl w:val="0"/>
        <w:rPr>
          <w:lang w:val="cs-CZ"/>
        </w:rPr>
      </w:pPr>
      <w:r>
        <w:rPr>
          <w:b/>
          <w:bCs/>
          <w:lang w:val="cs-CZ"/>
        </w:rPr>
        <w:t>From:</w:t>
      </w:r>
      <w:r>
        <w:rPr>
          <w:lang w:val="cs-CZ"/>
        </w:rPr>
        <w:t xml:space="preserve"> Peter Hlavenka &lt;</w:t>
      </w:r>
      <w:hyperlink r:id="rId5" w:history="1">
        <w:r>
          <w:rPr>
            <w:rStyle w:val="Hypertextovodkaz"/>
            <w:lang w:val="cs-CZ"/>
          </w:rPr>
          <w:t>Peter.Hlavenka@admosphere.cz</w:t>
        </w:r>
      </w:hyperlink>
      <w:r>
        <w:rPr>
          <w:lang w:val="cs-CZ"/>
        </w:rPr>
        <w:t xml:space="preserve">&gt; </w:t>
      </w:r>
      <w:r>
        <w:rPr>
          <w:lang w:val="cs-CZ"/>
        </w:rPr>
        <w:br/>
      </w:r>
      <w:r>
        <w:rPr>
          <w:b/>
          <w:bCs/>
          <w:lang w:val="cs-CZ"/>
        </w:rPr>
        <w:t>Sent:</w:t>
      </w:r>
      <w:r>
        <w:rPr>
          <w:lang w:val="cs-CZ"/>
        </w:rPr>
        <w:t xml:space="preserve"> Wednesday, February 13, 2019 12:30 PM</w:t>
      </w:r>
      <w:r>
        <w:rPr>
          <w:lang w:val="cs-CZ"/>
        </w:rPr>
        <w:br/>
      </w:r>
      <w:r>
        <w:rPr>
          <w:b/>
          <w:bCs/>
          <w:lang w:val="cs-CZ"/>
        </w:rPr>
        <w:t>To:</w:t>
      </w:r>
      <w:r>
        <w:rPr>
          <w:lang w:val="cs-CZ"/>
        </w:rPr>
        <w:t xml:space="preserve"> Petr Mitrofan &lt;</w:t>
      </w:r>
      <w:hyperlink r:id="rId6" w:history="1">
        <w:r>
          <w:rPr>
            <w:rStyle w:val="Hypertextovodkaz"/>
            <w:lang w:val="cs-CZ"/>
          </w:rPr>
          <w:t>Petr.Mitrofan@admosphere.cz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lastRenderedPageBreak/>
        <w:t>Cc:</w:t>
      </w:r>
      <w:r>
        <w:rPr>
          <w:lang w:val="cs-CZ"/>
        </w:rPr>
        <w:t xml:space="preserve"> Karel Honzl &lt;</w:t>
      </w:r>
      <w:hyperlink r:id="rId7" w:history="1">
        <w:r>
          <w:rPr>
            <w:rStyle w:val="Hypertextovodkaz"/>
            <w:lang w:val="cs-CZ"/>
          </w:rPr>
          <w:t>Karel.Honzl@admosphere.cz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Subject:</w:t>
      </w:r>
      <w:r>
        <w:rPr>
          <w:lang w:val="cs-CZ"/>
        </w:rPr>
        <w:t xml:space="preserve"> Pricing - Transaction manager</w:t>
      </w:r>
    </w:p>
    <w:p w14:paraId="184A8CC1" w14:textId="77777777" w:rsidR="00F71330" w:rsidRDefault="00F71330" w:rsidP="00F71330">
      <w:pPr>
        <w:rPr>
          <w:lang w:val="cs-CZ"/>
        </w:rPr>
      </w:pPr>
    </w:p>
    <w:p w14:paraId="7F06979C" w14:textId="77777777" w:rsidR="00F71330" w:rsidRDefault="00F71330" w:rsidP="00F71330">
      <w:pPr>
        <w:rPr>
          <w:lang w:val="cs-CZ"/>
        </w:rPr>
      </w:pPr>
      <w:r>
        <w:rPr>
          <w:lang w:val="cs-CZ"/>
        </w:rPr>
        <w:t>Ahoj,</w:t>
      </w:r>
    </w:p>
    <w:p w14:paraId="3AF33129" w14:textId="77777777" w:rsidR="00F71330" w:rsidRDefault="00F71330" w:rsidP="00F71330">
      <w:pPr>
        <w:rPr>
          <w:lang w:val="cs-CZ"/>
        </w:rPr>
      </w:pPr>
    </w:p>
    <w:p w14:paraId="1EB1C48B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V Pricingu jsem odstranoval zavislost na ITransactionManagera. </w:t>
      </w:r>
    </w:p>
    <w:p w14:paraId="24CDC963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Puvodni kod:</w:t>
      </w:r>
    </w:p>
    <w:p w14:paraId="05B399FC" w14:textId="77777777" w:rsidR="00F71330" w:rsidRDefault="00F71330" w:rsidP="00F71330">
      <w:pPr>
        <w:rPr>
          <w:lang w:val="cs-CZ"/>
        </w:rPr>
      </w:pPr>
    </w:p>
    <w:p w14:paraId="562702CE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context = m_sponsoredProgrammeDao.CreateCommonDbContext())</w:t>
      </w:r>
    </w:p>
    <w:p w14:paraId="31A383C3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 {</w:t>
      </w:r>
    </w:p>
    <w:p w14:paraId="69028B08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TransactionManager.CallInsideTransaction(() =&gt;</w:t>
      </w:r>
    </w:p>
    <w:p w14:paraId="219C9EC7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{</w:t>
      </w:r>
    </w:p>
    <w:p w14:paraId="10840F37" w14:textId="77777777" w:rsidR="00F71330" w:rsidRDefault="00F71330" w:rsidP="00F71330">
      <w:pPr>
        <w:rPr>
          <w:lang w:val="cs-CZ"/>
        </w:rPr>
      </w:pPr>
    </w:p>
    <w:p w14:paraId="35485911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Novy kod:</w:t>
      </w:r>
    </w:p>
    <w:p w14:paraId="338DC1D6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m_sponsoredProgrammeDao.CallInsideTransaction(() =&gt;</w:t>
      </w:r>
    </w:p>
    <w:p w14:paraId="6051EE5B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{</w:t>
      </w:r>
    </w:p>
    <w:p w14:paraId="4231FB11" w14:textId="77777777" w:rsidR="00F71330" w:rsidRDefault="00F71330" w:rsidP="00F71330">
      <w:pPr>
        <w:rPr>
          <w:lang w:val="cs-CZ"/>
        </w:rPr>
      </w:pPr>
    </w:p>
    <w:p w14:paraId="12798522" w14:textId="77777777" w:rsidR="00F71330" w:rsidRDefault="00F71330" w:rsidP="00F71330">
      <w:pPr>
        <w:rPr>
          <w:lang w:val="cs-CZ"/>
        </w:rPr>
      </w:pPr>
    </w:p>
    <w:p w14:paraId="5AF5278A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Cenikovadlo kodem projde a dela co ma.  Neprojde jen UnitTest.  V testu si namockujeme Transaction managera a predame ho dau:</w:t>
      </w:r>
    </w:p>
    <w:p w14:paraId="09FAD033" w14:textId="77777777" w:rsidR="00F71330" w:rsidRDefault="00F71330" w:rsidP="00F71330">
      <w:pPr>
        <w:rPr>
          <w:b/>
          <w:bCs/>
          <w:lang w:val="cs-CZ"/>
        </w:rPr>
      </w:pPr>
    </w:p>
    <w:p w14:paraId="7611D9B0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Mock&lt;ITransactionManager&gt; transactionManagerMock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Mock&lt;ITransactionManager&gt;();</w:t>
      </w:r>
    </w:p>
    <w:p w14:paraId="25D938BD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</w:t>
      </w:r>
      <w:r w:rsidRPr="00F71330">
        <w:rPr>
          <w:rFonts w:ascii="Consolas" w:hAnsi="Consolas"/>
          <w:color w:val="FF0000"/>
          <w:sz w:val="19"/>
          <w:szCs w:val="19"/>
        </w:rPr>
        <w:t xml:space="preserve"> transactionManagerMock.Setup(m =&gt; m.CallInsideTransaction(It.IsAny&lt;Action&gt;(), It.IsAny&lt;DbManager&gt;(), It.IsAny&lt;IsolationLevel&gt;())).Callback&lt;Action, DbManager, IsolationLevel&gt;((a, dbc, il) =&gt; a());</w:t>
      </w:r>
    </w:p>
    <w:p w14:paraId="1962719F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sponsoredProgrammeDaoMock.Setup(d =&gt; d.TransactionManager).Returns(transactionManagerMock.Object);</w:t>
      </w:r>
    </w:p>
    <w:p w14:paraId="70AD94C2" w14:textId="77777777" w:rsidR="00F71330" w:rsidRDefault="00F71330" w:rsidP="00F71330">
      <w:pPr>
        <w:rPr>
          <w:rFonts w:ascii="Calibri" w:hAnsi="Calibri"/>
          <w:b/>
          <w:bCs/>
          <w:sz w:val="22"/>
          <w:szCs w:val="22"/>
          <w:lang w:val="cs-CZ"/>
        </w:rPr>
      </w:pPr>
    </w:p>
    <w:p w14:paraId="4E30D8ED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Odchycene dao vypada takto:</w:t>
      </w:r>
    </w:p>
    <w:p w14:paraId="42FEDF14" w14:textId="43947311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D2975FC" wp14:editId="2FAE0F79">
            <wp:extent cx="10877550" cy="2809875"/>
            <wp:effectExtent l="0" t="0" r="0" b="9525"/>
            <wp:docPr id="24" name="Obrázek 24" descr="cid:image001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A15" w14:textId="77777777" w:rsidR="00F71330" w:rsidRDefault="00F71330" w:rsidP="00F71330">
      <w:pPr>
        <w:rPr>
          <w:b/>
          <w:bCs/>
          <w:lang w:val="cs-CZ"/>
        </w:rPr>
      </w:pPr>
    </w:p>
    <w:p w14:paraId="6F7B2CF8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Presto test neprojde:</w:t>
      </w:r>
    </w:p>
    <w:p w14:paraId="63792206" w14:textId="6FF91D45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AA00789" wp14:editId="415188C7">
            <wp:extent cx="7524750" cy="5314950"/>
            <wp:effectExtent l="0" t="0" r="0" b="0"/>
            <wp:docPr id="23" name="Obrázek 23" descr="cid:image002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2ACE" w14:textId="77777777" w:rsidR="00F71330" w:rsidRDefault="00F71330" w:rsidP="00F71330">
      <w:pPr>
        <w:rPr>
          <w:b/>
          <w:bCs/>
          <w:lang w:val="cs-CZ"/>
        </w:rPr>
      </w:pPr>
    </w:p>
    <w:p w14:paraId="6245E684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Co nam chybi? Predpokladam, ze nejaky setup.. </w:t>
      </w:r>
    </w:p>
    <w:p w14:paraId="2EA9534F" w14:textId="77777777" w:rsidR="00F71330" w:rsidRDefault="00F71330" w:rsidP="00F71330">
      <w:pPr>
        <w:rPr>
          <w:lang w:val="cs-CZ"/>
        </w:rPr>
      </w:pPr>
    </w:p>
    <w:p w14:paraId="11FA3F78" w14:textId="310F3269" w:rsidR="00F71330" w:rsidRPr="00F71330" w:rsidRDefault="00F71330" w:rsidP="00F71330">
      <w:pPr>
        <w:spacing w:after="240"/>
        <w:rPr>
          <w:lang w:val="en"/>
        </w:rPr>
      </w:pPr>
      <w:r>
        <w:rPr>
          <w:b/>
          <w:bCs/>
          <w:color w:val="FF9900"/>
        </w:rPr>
        <w:t xml:space="preserve">Peter Hlavenka </w:t>
      </w:r>
      <w:r>
        <w:rPr>
          <w:color w:val="666666"/>
        </w:rPr>
        <w:t xml:space="preserve">| Junior programátor </w:t>
      </w:r>
      <w:r>
        <w:rPr>
          <w:color w:val="666666"/>
        </w:rPr>
        <w:br/>
      </w:r>
    </w:p>
    <w:p w14:paraId="00D5AAF8" w14:textId="3F704B8C" w:rsidR="00075E17" w:rsidRDefault="00CC6D2F" w:rsidP="004764A9">
      <w:pPr>
        <w:pStyle w:val="Nadpis1"/>
        <w15:collapsed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1"/>
    <w:bookmarkEnd w:id="2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4764A9">
      <w:pPr>
        <w:pStyle w:val="Nadpis1"/>
        <w15:collapsed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4764A9">
      <w:pPr>
        <w:pStyle w:val="Nadpis1"/>
        <w15:collapsed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5C0F1057" w:rsidR="004217F5" w:rsidRPr="008A4013" w:rsidRDefault="004217F5" w:rsidP="004764A9">
      <w:pPr>
        <w:pStyle w:val="Nadpis1"/>
        <w15:collapsed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4764A9">
        <w:rPr>
          <w:noProof/>
          <w:lang w:val="en"/>
        </w:rPr>
        <w:t>2/13/2019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E8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4764A9">
      <w:pPr>
        <w:pStyle w:val="Nadpis1"/>
        <w15:collapsed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FB7F56">
      <w:pPr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4764A9">
      <w:pPr>
        <w:pStyle w:val="Nadpis1"/>
        <w15:collapsed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9A3D2E7" w14:textId="2A15085D" w:rsidR="00DF3C5D" w:rsidRPr="00FB7F56" w:rsidRDefault="00DF3C5D" w:rsidP="00FB7F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253EA585" w14:textId="4A6BD133" w:rsidR="00DF3C5D" w:rsidRDefault="00701F6A" w:rsidP="004764A9">
      <w:pPr>
        <w:pStyle w:val="Nadpis1"/>
        <w15:collapsed/>
        <w:rPr>
          <w:lang w:val="en"/>
        </w:rPr>
      </w:pPr>
      <w:r>
        <w:rPr>
          <w:lang w:val="en"/>
        </w:rPr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8423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4BDA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89B5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8C4B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C527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after="0"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4764A9">
      <w:pPr>
        <w:pStyle w:val="Nadpis1"/>
        <w15:collapsed/>
        <w:rPr>
          <w:lang w:val="en"/>
        </w:rPr>
      </w:pPr>
      <w:r>
        <w:rPr>
          <w:lang w:val="en"/>
        </w:rPr>
        <w:t>Jak setnout propertu na mockovanem objektu – tady auditableIdentityProvider.UserIdentity.UserId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764A9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4147E"/>
    <w:rsid w:val="00DF3C5D"/>
    <w:rsid w:val="00EF6304"/>
    <w:rsid w:val="00F51749"/>
    <w:rsid w:val="00F5276B"/>
    <w:rsid w:val="00F71330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F713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rel.Honzl@admosphere.cz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hyperlink" Target="mailto:Petr.Mitrofan@admosphere.cz" TargetMode="External"/><Relationship Id="rId11" Type="http://schemas.openxmlformats.org/officeDocument/2006/relationships/image" Target="cid:image002.png@01D4C39B.5F2DEEE0" TargetMode="External"/><Relationship Id="rId5" Type="http://schemas.openxmlformats.org/officeDocument/2006/relationships/hyperlink" Target="mailto:Peter.Hlavenka@admosphere.cz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cid:image001.png@01D4C39B.5F2DEEE0" TargetMode="Externa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5320</Words>
  <Characters>30326</Characters>
  <Application>Microsoft Office Word</Application>
  <DocSecurity>0</DocSecurity>
  <Lines>252</Lines>
  <Paragraphs>71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27</cp:revision>
  <dcterms:created xsi:type="dcterms:W3CDTF">2018-02-08T13:52:00Z</dcterms:created>
  <dcterms:modified xsi:type="dcterms:W3CDTF">2019-02-13T12:00:00Z</dcterms:modified>
</cp:coreProperties>
</file>