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3F8" w:rsidRDefault="007C4B1F" w:rsidP="00070582">
      <w:pPr>
        <w:pStyle w:val="Heading1"/>
        <w:rPr>
          <w:lang w:val="en-US"/>
        </w:rPr>
      </w:pPr>
      <w:r>
        <w:rPr>
          <w:lang w:val="en-US"/>
        </w:rPr>
        <w:t>Mark t</w:t>
      </w:r>
      <w:r w:rsidR="00070582">
        <w:rPr>
          <w:lang w:val="en-US"/>
        </w:rPr>
        <w:t>he Spot</w:t>
      </w:r>
    </w:p>
    <w:p w:rsidR="00070582" w:rsidRDefault="00070582" w:rsidP="00070582">
      <w:pPr>
        <w:rPr>
          <w:lang w:val="en-US"/>
        </w:rPr>
      </w:pPr>
      <w:r>
        <w:rPr>
          <w:lang w:val="en-US"/>
        </w:rPr>
        <w:t xml:space="preserve">This small application for MapInfo Pro can help you find a specific location using a </w:t>
      </w:r>
      <w:proofErr w:type="spellStart"/>
      <w:r>
        <w:rPr>
          <w:lang w:val="en-US"/>
        </w:rPr>
        <w:t>lat</w:t>
      </w:r>
      <w:proofErr w:type="spellEnd"/>
      <w:r>
        <w:rPr>
          <w:lang w:val="en-US"/>
        </w:rPr>
        <w:t>/long.</w:t>
      </w:r>
    </w:p>
    <w:p w:rsidR="00070582" w:rsidRDefault="00070582" w:rsidP="00070582">
      <w:pPr>
        <w:pStyle w:val="Heading2"/>
        <w:rPr>
          <w:lang w:val="en-US"/>
        </w:rPr>
      </w:pPr>
      <w:r>
        <w:rPr>
          <w:lang w:val="en-US"/>
        </w:rPr>
        <w:t>Using the application</w:t>
      </w:r>
    </w:p>
    <w:p w:rsidR="00070582" w:rsidRDefault="00070582" w:rsidP="00070582">
      <w:pPr>
        <w:rPr>
          <w:lang w:val="en-US"/>
        </w:rPr>
      </w:pPr>
      <w:r>
        <w:rPr>
          <w:lang w:val="en-US"/>
        </w:rPr>
        <w:t xml:space="preserve">First, you need to run the application in MapInfo Pro. If you use it often, it </w:t>
      </w:r>
      <w:proofErr w:type="gramStart"/>
      <w:r>
        <w:rPr>
          <w:lang w:val="en-US"/>
        </w:rPr>
        <w:t xml:space="preserve">is </w:t>
      </w:r>
      <w:r w:rsidR="007C4B1F">
        <w:rPr>
          <w:lang w:val="en-US"/>
        </w:rPr>
        <w:t>advised</w:t>
      </w:r>
      <w:proofErr w:type="gramEnd"/>
      <w:r>
        <w:rPr>
          <w:lang w:val="en-US"/>
        </w:rPr>
        <w:t xml:space="preserve"> to set the application to be auto-loaded from the </w:t>
      </w:r>
      <w:r w:rsidRPr="00070582">
        <w:rPr>
          <w:i/>
          <w:lang w:val="en-US"/>
        </w:rPr>
        <w:t>Tools</w:t>
      </w:r>
      <w:r>
        <w:rPr>
          <w:lang w:val="en-US"/>
        </w:rPr>
        <w:t xml:space="preserve"> window.</w:t>
      </w:r>
    </w:p>
    <w:p w:rsidR="00070582" w:rsidRDefault="00070582" w:rsidP="00070582">
      <w:pPr>
        <w:rPr>
          <w:lang w:val="en-US"/>
        </w:rPr>
      </w:pPr>
      <w:r>
        <w:rPr>
          <w:lang w:val="en-US"/>
        </w:rPr>
        <w:t>You can activate the application in a number of ways:</w:t>
      </w:r>
    </w:p>
    <w:p w:rsidR="00070582" w:rsidRDefault="00070582" w:rsidP="000705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Double-click on the application in the </w:t>
      </w:r>
      <w:r w:rsidRPr="00070582">
        <w:rPr>
          <w:i/>
          <w:lang w:val="en-US"/>
        </w:rPr>
        <w:t>Tools</w:t>
      </w:r>
      <w:r>
        <w:rPr>
          <w:lang w:val="en-US"/>
        </w:rPr>
        <w:t xml:space="preserve"> window</w:t>
      </w:r>
    </w:p>
    <w:p w:rsidR="00070582" w:rsidRDefault="00070582" w:rsidP="000705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the </w:t>
      </w:r>
      <w:r w:rsidRPr="00070582">
        <w:rPr>
          <w:i/>
          <w:lang w:val="en-US"/>
        </w:rPr>
        <w:t>Quick Search</w:t>
      </w:r>
      <w:r>
        <w:rPr>
          <w:lang w:val="en-US"/>
        </w:rPr>
        <w:t xml:space="preserve"> field in the top right corner of MapInfo Pro and search for “</w:t>
      </w:r>
      <w:r w:rsidRPr="00070582">
        <w:rPr>
          <w:i/>
          <w:lang w:val="en-US"/>
        </w:rPr>
        <w:t>mark</w:t>
      </w:r>
      <w:r>
        <w:rPr>
          <w:lang w:val="en-US"/>
        </w:rPr>
        <w:t>” and then click on “</w:t>
      </w:r>
      <w:r w:rsidRPr="00070582">
        <w:rPr>
          <w:i/>
          <w:lang w:val="en-US"/>
        </w:rPr>
        <w:t xml:space="preserve">Mark </w:t>
      </w:r>
      <w:r w:rsidR="007C4B1F">
        <w:rPr>
          <w:i/>
          <w:lang w:val="en-US"/>
        </w:rPr>
        <w:t>the Spot</w:t>
      </w:r>
      <w:r>
        <w:rPr>
          <w:lang w:val="en-US"/>
        </w:rPr>
        <w:t xml:space="preserve">” under </w:t>
      </w:r>
      <w:r w:rsidRPr="00070582">
        <w:rPr>
          <w:i/>
          <w:lang w:val="en-US"/>
        </w:rPr>
        <w:t>Map</w:t>
      </w:r>
      <w:r>
        <w:rPr>
          <w:lang w:val="en-US"/>
        </w:rPr>
        <w:t>.</w:t>
      </w:r>
    </w:p>
    <w:p w:rsidR="00070582" w:rsidRDefault="00070582" w:rsidP="000705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Activate the control “</w:t>
      </w:r>
      <w:r w:rsidRPr="00070582">
        <w:rPr>
          <w:i/>
          <w:lang w:val="en-US"/>
        </w:rPr>
        <w:t xml:space="preserve">Mark </w:t>
      </w:r>
      <w:r w:rsidR="007C4B1F">
        <w:rPr>
          <w:i/>
          <w:lang w:val="en-US"/>
        </w:rPr>
        <w:t>the Spot</w:t>
      </w:r>
      <w:r>
        <w:rPr>
          <w:lang w:val="en-US"/>
        </w:rPr>
        <w:t xml:space="preserve">” directly from the </w:t>
      </w:r>
      <w:r w:rsidRPr="00070582">
        <w:rPr>
          <w:i/>
          <w:lang w:val="en-US"/>
        </w:rPr>
        <w:t>Find</w:t>
      </w:r>
      <w:r>
        <w:rPr>
          <w:lang w:val="en-US"/>
        </w:rPr>
        <w:t xml:space="preserve"> dropdown on the </w:t>
      </w:r>
      <w:r w:rsidRPr="00070582">
        <w:rPr>
          <w:i/>
          <w:lang w:val="en-US"/>
        </w:rPr>
        <w:t>Map</w:t>
      </w:r>
      <w:r>
        <w:rPr>
          <w:lang w:val="en-US"/>
        </w:rPr>
        <w:t xml:space="preserve"> tab in the </w:t>
      </w:r>
      <w:r w:rsidRPr="00070582">
        <w:rPr>
          <w:i/>
          <w:lang w:val="en-US"/>
        </w:rPr>
        <w:t>Selection</w:t>
      </w:r>
      <w:r>
        <w:rPr>
          <w:lang w:val="en-US"/>
        </w:rPr>
        <w:t xml:space="preserve"> group</w:t>
      </w:r>
    </w:p>
    <w:p w:rsidR="00070582" w:rsidRDefault="00070582" w:rsidP="000705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the keyboard shortcut </w:t>
      </w:r>
      <w:proofErr w:type="spellStart"/>
      <w:r w:rsidRPr="00070582">
        <w:rPr>
          <w:i/>
          <w:lang w:val="en-US"/>
        </w:rPr>
        <w:t>Ctrl+M</w:t>
      </w:r>
      <w:proofErr w:type="spellEnd"/>
      <w:r>
        <w:rPr>
          <w:lang w:val="en-US"/>
        </w:rPr>
        <w:t>.</w:t>
      </w:r>
    </w:p>
    <w:p w:rsidR="00070582" w:rsidRDefault="00070582" w:rsidP="00070582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6120114" cy="3996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 The Spot contro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14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82" w:rsidRDefault="00070582" w:rsidP="00070582">
      <w:pPr>
        <w:rPr>
          <w:lang w:val="en-US"/>
        </w:rPr>
      </w:pPr>
      <w:r>
        <w:rPr>
          <w:lang w:val="en-US"/>
        </w:rPr>
        <w:t>You will now see the “</w:t>
      </w:r>
      <w:r w:rsidRPr="00070582">
        <w:rPr>
          <w:i/>
          <w:lang w:val="en-US"/>
        </w:rPr>
        <w:t>Ma</w:t>
      </w:r>
      <w:r>
        <w:rPr>
          <w:i/>
          <w:lang w:val="en-US"/>
        </w:rPr>
        <w:t>rk</w:t>
      </w:r>
      <w:r w:rsidRPr="00070582">
        <w:rPr>
          <w:i/>
          <w:lang w:val="en-US"/>
        </w:rPr>
        <w:t xml:space="preserve"> </w:t>
      </w:r>
      <w:r w:rsidR="00DE6D3B">
        <w:rPr>
          <w:i/>
          <w:lang w:val="en-US"/>
        </w:rPr>
        <w:t>t</w:t>
      </w:r>
      <w:r w:rsidRPr="00070582">
        <w:rPr>
          <w:i/>
          <w:lang w:val="en-US"/>
        </w:rPr>
        <w:t>he Spot</w:t>
      </w:r>
      <w:r>
        <w:rPr>
          <w:i/>
          <w:lang w:val="en-US"/>
        </w:rPr>
        <w:t>”</w:t>
      </w:r>
      <w:r>
        <w:rPr>
          <w:lang w:val="en-US"/>
        </w:rPr>
        <w:t xml:space="preserve"> dialog on your screen.</w:t>
      </w:r>
    </w:p>
    <w:p w:rsidR="00CA62CF" w:rsidRDefault="00070582" w:rsidP="00070582">
      <w:pPr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3295650</wp:posOffset>
            </wp:positionH>
            <wp:positionV relativeFrom="paragraph">
              <wp:posOffset>-310515</wp:posOffset>
            </wp:positionV>
            <wp:extent cx="2827020" cy="1516380"/>
            <wp:effectExtent l="0" t="0" r="0" b="7620"/>
            <wp:wrapTight wrapText="bothSides">
              <wp:wrapPolygon edited="0">
                <wp:start x="0" y="0"/>
                <wp:lineTo x="0" y="21437"/>
                <wp:lineTo x="21396" y="21437"/>
                <wp:lineTo x="2139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k The Spot dialo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In the </w:t>
      </w:r>
      <w:r w:rsidR="00CA62CF">
        <w:rPr>
          <w:lang w:val="en-US"/>
        </w:rPr>
        <w:t>“</w:t>
      </w:r>
      <w:r w:rsidRPr="00CA62CF">
        <w:rPr>
          <w:i/>
          <w:lang w:val="en-US"/>
        </w:rPr>
        <w:t>Enter Coordinate</w:t>
      </w:r>
      <w:r w:rsidR="00CA62CF">
        <w:rPr>
          <w:lang w:val="en-US"/>
        </w:rPr>
        <w:t>”</w:t>
      </w:r>
      <w:r>
        <w:rPr>
          <w:lang w:val="en-US"/>
        </w:rPr>
        <w:t xml:space="preserve"> field, you will see the current </w:t>
      </w:r>
      <w:proofErr w:type="spellStart"/>
      <w:r>
        <w:rPr>
          <w:lang w:val="en-US"/>
        </w:rPr>
        <w:t>Lat</w:t>
      </w:r>
      <w:proofErr w:type="spellEnd"/>
      <w:r>
        <w:rPr>
          <w:lang w:val="en-US"/>
        </w:rPr>
        <w:t>/Long coordinate of the active map window. You can copy this for use in another application if needed.</w:t>
      </w:r>
      <w:r w:rsidR="00CA62CF">
        <w:rPr>
          <w:lang w:val="en-US"/>
        </w:rPr>
        <w:t xml:space="preserve"> </w:t>
      </w:r>
    </w:p>
    <w:p w:rsidR="00070582" w:rsidRDefault="00CA62CF" w:rsidP="00070582">
      <w:pPr>
        <w:rPr>
          <w:lang w:val="en-US"/>
        </w:rPr>
      </w:pPr>
      <w:r>
        <w:rPr>
          <w:lang w:val="en-US"/>
        </w:rPr>
        <w:t xml:space="preserve">Note that the order of the Latitude and Longitude value </w:t>
      </w:r>
      <w:proofErr w:type="gramStart"/>
      <w:r>
        <w:rPr>
          <w:lang w:val="en-US"/>
        </w:rPr>
        <w:t>is controlled</w:t>
      </w:r>
      <w:proofErr w:type="gramEnd"/>
      <w:r>
        <w:rPr>
          <w:lang w:val="en-US"/>
        </w:rPr>
        <w:t xml:space="preserve"> by the two radio-buttons (“</w:t>
      </w:r>
      <w:proofErr w:type="spellStart"/>
      <w:r w:rsidRPr="00CA62CF">
        <w:rPr>
          <w:i/>
          <w:lang w:val="en-US"/>
        </w:rPr>
        <w:t>Lat</w:t>
      </w:r>
      <w:proofErr w:type="spellEnd"/>
      <w:r w:rsidRPr="00CA62CF">
        <w:rPr>
          <w:i/>
          <w:lang w:val="en-US"/>
        </w:rPr>
        <w:t>/Long</w:t>
      </w:r>
      <w:r>
        <w:rPr>
          <w:lang w:val="en-US"/>
        </w:rPr>
        <w:t xml:space="preserve">” and </w:t>
      </w:r>
      <w:r>
        <w:rPr>
          <w:lang w:val="en-US"/>
        </w:rPr>
        <w:lastRenderedPageBreak/>
        <w:t>“</w:t>
      </w:r>
      <w:r w:rsidRPr="00CA62CF">
        <w:rPr>
          <w:i/>
          <w:lang w:val="en-US"/>
        </w:rPr>
        <w:t>Long/</w:t>
      </w:r>
      <w:proofErr w:type="spellStart"/>
      <w:r w:rsidRPr="00CA62CF">
        <w:rPr>
          <w:i/>
          <w:lang w:val="en-US"/>
        </w:rPr>
        <w:t>Lat</w:t>
      </w:r>
      <w:proofErr w:type="spellEnd"/>
      <w:r>
        <w:rPr>
          <w:lang w:val="en-US"/>
        </w:rPr>
        <w:t xml:space="preserve">”) under the field. Changing the order will not change the order of the currently seen values in the field. It will however affect the order the next time the dialog </w:t>
      </w:r>
      <w:proofErr w:type="gramStart"/>
      <w:r>
        <w:rPr>
          <w:lang w:val="en-US"/>
        </w:rPr>
        <w:t>is displayed</w:t>
      </w:r>
      <w:proofErr w:type="gramEnd"/>
      <w:r>
        <w:rPr>
          <w:lang w:val="en-US"/>
        </w:rPr>
        <w:t xml:space="preserve">, and it </w:t>
      </w:r>
      <w:r w:rsidR="00373BAD">
        <w:rPr>
          <w:lang w:val="en-US"/>
        </w:rPr>
        <w:t>will</w:t>
      </w:r>
      <w:r>
        <w:rPr>
          <w:lang w:val="en-US"/>
        </w:rPr>
        <w:t xml:space="preserve"> affect how the values are used if you click on the </w:t>
      </w:r>
      <w:r>
        <w:rPr>
          <w:lang w:val="en-US"/>
        </w:rPr>
        <w:t>“</w:t>
      </w:r>
      <w:r w:rsidRPr="00CA62CF">
        <w:rPr>
          <w:i/>
          <w:lang w:val="en-US"/>
        </w:rPr>
        <w:t>OK</w:t>
      </w:r>
      <w:r>
        <w:rPr>
          <w:lang w:val="en-US"/>
        </w:rPr>
        <w:t>”</w:t>
      </w:r>
      <w:r>
        <w:rPr>
          <w:lang w:val="en-US"/>
        </w:rPr>
        <w:t xml:space="preserve"> button.</w:t>
      </w:r>
    </w:p>
    <w:p w:rsidR="00373BAD" w:rsidRDefault="00373BAD" w:rsidP="00070582">
      <w:pPr>
        <w:rPr>
          <w:lang w:val="en-US"/>
        </w:rPr>
      </w:pPr>
      <w:r>
        <w:rPr>
          <w:lang w:val="en-US"/>
        </w:rPr>
        <w:t xml:space="preserve">Paste or write the </w:t>
      </w:r>
      <w:proofErr w:type="spellStart"/>
      <w:r>
        <w:rPr>
          <w:lang w:val="en-US"/>
        </w:rPr>
        <w:t>lat</w:t>
      </w:r>
      <w:proofErr w:type="spellEnd"/>
      <w:r>
        <w:rPr>
          <w:lang w:val="en-US"/>
        </w:rPr>
        <w:t xml:space="preserve">/long, that you want to center the map on. Note the order must match the order from the two radio-buttons as mentioned above. Note that the decimal point must be a point (.). This </w:t>
      </w:r>
      <w:proofErr w:type="gramStart"/>
      <w:r>
        <w:rPr>
          <w:lang w:val="en-US"/>
        </w:rPr>
        <w:t>is chosen</w:t>
      </w:r>
      <w:proofErr w:type="gramEnd"/>
      <w:r>
        <w:rPr>
          <w:lang w:val="en-US"/>
        </w:rPr>
        <w:t xml:space="preserve"> to make it easier when copying the </w:t>
      </w:r>
      <w:proofErr w:type="spellStart"/>
      <w:r>
        <w:rPr>
          <w:lang w:val="en-US"/>
        </w:rPr>
        <w:t>lat</w:t>
      </w:r>
      <w:proofErr w:type="spellEnd"/>
      <w:r>
        <w:rPr>
          <w:lang w:val="en-US"/>
        </w:rPr>
        <w:t>/long to other application such as Google Maps and Bing Maps.</w:t>
      </w:r>
      <w:bookmarkStart w:id="0" w:name="_GoBack"/>
      <w:bookmarkEnd w:id="0"/>
    </w:p>
    <w:p w:rsidR="00CA62CF" w:rsidRDefault="00CA62CF" w:rsidP="00070582">
      <w:pPr>
        <w:rPr>
          <w:lang w:val="en-US"/>
        </w:rPr>
      </w:pPr>
      <w:r>
        <w:rPr>
          <w:lang w:val="en-US"/>
        </w:rPr>
        <w:t>The “</w:t>
      </w:r>
      <w:r w:rsidRPr="00CA62CF">
        <w:rPr>
          <w:i/>
          <w:lang w:val="en-US"/>
        </w:rPr>
        <w:t>Symbol</w:t>
      </w:r>
      <w:r>
        <w:rPr>
          <w:lang w:val="en-US"/>
        </w:rPr>
        <w:t xml:space="preserve">” checkbox controls if a point </w:t>
      </w:r>
      <w:proofErr w:type="gramStart"/>
      <w:r>
        <w:rPr>
          <w:lang w:val="en-US"/>
        </w:rPr>
        <w:t>will be inserted</w:t>
      </w:r>
      <w:proofErr w:type="gramEnd"/>
      <w:r>
        <w:rPr>
          <w:lang w:val="en-US"/>
        </w:rPr>
        <w:t xml:space="preserve"> into the Cosmetic layer when you click on the </w:t>
      </w:r>
      <w:r>
        <w:rPr>
          <w:lang w:val="en-US"/>
        </w:rPr>
        <w:t>“</w:t>
      </w:r>
      <w:r w:rsidRPr="00CA62CF">
        <w:rPr>
          <w:i/>
          <w:lang w:val="en-US"/>
        </w:rPr>
        <w:t>OK</w:t>
      </w:r>
      <w:r>
        <w:rPr>
          <w:lang w:val="en-US"/>
        </w:rPr>
        <w:t>”</w:t>
      </w:r>
      <w:r>
        <w:rPr>
          <w:lang w:val="en-US"/>
        </w:rPr>
        <w:t xml:space="preserve"> button. The style of the point can be set using the “</w:t>
      </w:r>
      <w:r w:rsidRPr="00CA62CF">
        <w:rPr>
          <w:i/>
          <w:lang w:val="en-US"/>
        </w:rPr>
        <w:t>Symbol Style</w:t>
      </w:r>
      <w:r>
        <w:rPr>
          <w:lang w:val="en-US"/>
        </w:rPr>
        <w:t>” button just under the “</w:t>
      </w:r>
      <w:r w:rsidRPr="00CA62CF">
        <w:rPr>
          <w:i/>
          <w:lang w:val="en-US"/>
        </w:rPr>
        <w:t>Symbol</w:t>
      </w:r>
      <w:r>
        <w:rPr>
          <w:lang w:val="en-US"/>
        </w:rPr>
        <w:t>” checkbox.</w:t>
      </w:r>
    </w:p>
    <w:p w:rsidR="00CA62CF" w:rsidRDefault="00CA62CF" w:rsidP="00070582">
      <w:pPr>
        <w:rPr>
          <w:lang w:val="en-US"/>
        </w:rPr>
      </w:pPr>
      <w:r>
        <w:rPr>
          <w:lang w:val="en-US"/>
        </w:rPr>
        <w:t>The “</w:t>
      </w:r>
      <w:r w:rsidRPr="00CA62CF">
        <w:rPr>
          <w:i/>
          <w:lang w:val="en-US"/>
        </w:rPr>
        <w:t>Zoom</w:t>
      </w:r>
      <w:r>
        <w:rPr>
          <w:lang w:val="en-US"/>
        </w:rPr>
        <w:t xml:space="preserve">” checkbox controls if the map will be zoomed when you click on the </w:t>
      </w:r>
      <w:r>
        <w:rPr>
          <w:lang w:val="en-US"/>
        </w:rPr>
        <w:t>“</w:t>
      </w:r>
      <w:r w:rsidRPr="00CA62CF">
        <w:rPr>
          <w:i/>
          <w:lang w:val="en-US"/>
        </w:rPr>
        <w:t>OK</w:t>
      </w:r>
      <w:r>
        <w:rPr>
          <w:lang w:val="en-US"/>
        </w:rPr>
        <w:t>”</w:t>
      </w:r>
      <w:r>
        <w:rPr>
          <w:lang w:val="en-US"/>
        </w:rPr>
        <w:t xml:space="preserve"> button. If the “</w:t>
      </w:r>
      <w:r w:rsidRPr="00CA62CF">
        <w:rPr>
          <w:i/>
          <w:lang w:val="en-US"/>
        </w:rPr>
        <w:t>Zoom</w:t>
      </w:r>
      <w:r>
        <w:rPr>
          <w:lang w:val="en-US"/>
        </w:rPr>
        <w:t>” checkbox is checked, the map will be zoomed to the value specified in the field below the “</w:t>
      </w:r>
      <w:r w:rsidRPr="00CA62CF">
        <w:rPr>
          <w:i/>
          <w:lang w:val="en-US"/>
        </w:rPr>
        <w:t>Zoom</w:t>
      </w:r>
      <w:r>
        <w:rPr>
          <w:lang w:val="en-US"/>
        </w:rPr>
        <w:t xml:space="preserve">” checkbox. If it </w:t>
      </w:r>
      <w:proofErr w:type="gramStart"/>
      <w:r>
        <w:rPr>
          <w:lang w:val="en-US"/>
        </w:rPr>
        <w:t>isn’t</w:t>
      </w:r>
      <w:proofErr w:type="gramEnd"/>
      <w:r>
        <w:rPr>
          <w:lang w:val="en-US"/>
        </w:rPr>
        <w:t xml:space="preserve"> checked, the map will only be centered on the </w:t>
      </w:r>
      <w:proofErr w:type="spellStart"/>
      <w:r>
        <w:rPr>
          <w:lang w:val="en-US"/>
        </w:rPr>
        <w:t>lat</w:t>
      </w:r>
      <w:proofErr w:type="spellEnd"/>
      <w:r>
        <w:rPr>
          <w:lang w:val="en-US"/>
        </w:rPr>
        <w:t>/long specified.</w:t>
      </w:r>
    </w:p>
    <w:p w:rsidR="00CA62CF" w:rsidRDefault="00CA62CF" w:rsidP="00070582">
      <w:pPr>
        <w:rPr>
          <w:lang w:val="en-US"/>
        </w:rPr>
      </w:pPr>
      <w:r>
        <w:rPr>
          <w:lang w:val="en-US"/>
        </w:rPr>
        <w:t xml:space="preserve">To center the map on the </w:t>
      </w:r>
      <w:proofErr w:type="spellStart"/>
      <w:r>
        <w:rPr>
          <w:lang w:val="en-US"/>
        </w:rPr>
        <w:t>lat</w:t>
      </w:r>
      <w:proofErr w:type="spellEnd"/>
      <w:r>
        <w:rPr>
          <w:lang w:val="en-US"/>
        </w:rPr>
        <w:t>/long, and potentially zoom, click on the “</w:t>
      </w:r>
      <w:r w:rsidRPr="00CA62CF">
        <w:rPr>
          <w:i/>
          <w:lang w:val="en-US"/>
        </w:rPr>
        <w:t>OK</w:t>
      </w:r>
      <w:r>
        <w:rPr>
          <w:lang w:val="en-US"/>
        </w:rPr>
        <w:t>” button.</w:t>
      </w:r>
    </w:p>
    <w:p w:rsidR="00CA62CF" w:rsidRPr="00070582" w:rsidRDefault="00CA62CF" w:rsidP="00070582">
      <w:pPr>
        <w:rPr>
          <w:lang w:val="en-US"/>
        </w:rPr>
      </w:pPr>
      <w:proofErr w:type="gramStart"/>
      <w:r>
        <w:rPr>
          <w:lang w:val="en-US"/>
        </w:rPr>
        <w:t>To just close</w:t>
      </w:r>
      <w:proofErr w:type="gramEnd"/>
      <w:r>
        <w:rPr>
          <w:lang w:val="en-US"/>
        </w:rPr>
        <w:t xml:space="preserve"> the dialog after having copied the </w:t>
      </w:r>
      <w:proofErr w:type="spellStart"/>
      <w:r>
        <w:rPr>
          <w:lang w:val="en-US"/>
        </w:rPr>
        <w:t>lat</w:t>
      </w:r>
      <w:proofErr w:type="spellEnd"/>
      <w:r>
        <w:rPr>
          <w:lang w:val="en-US"/>
        </w:rPr>
        <w:t>/long, click on the “</w:t>
      </w:r>
      <w:r w:rsidRPr="00CA62CF">
        <w:rPr>
          <w:i/>
          <w:lang w:val="en-US"/>
        </w:rPr>
        <w:t>Cancel</w:t>
      </w:r>
      <w:r>
        <w:rPr>
          <w:lang w:val="en-US"/>
        </w:rPr>
        <w:t>” button.</w:t>
      </w:r>
    </w:p>
    <w:sectPr w:rsidR="00CA62CF" w:rsidRPr="00070582">
      <w:headerReference w:type="default" r:id="rId9"/>
      <w:footerReference w:type="default" r:id="rId10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631D" w:rsidRDefault="0083631D" w:rsidP="00070582">
      <w:pPr>
        <w:spacing w:after="0" w:line="240" w:lineRule="auto"/>
      </w:pPr>
      <w:r>
        <w:separator/>
      </w:r>
    </w:p>
  </w:endnote>
  <w:endnote w:type="continuationSeparator" w:id="0">
    <w:p w:rsidR="0083631D" w:rsidRDefault="0083631D" w:rsidP="00070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26C" w:rsidRPr="00FE226C" w:rsidRDefault="00FE226C" w:rsidP="00FE226C">
    <w:pPr>
      <w:pStyle w:val="Footer"/>
      <w:pBdr>
        <w:top w:val="single" w:sz="4" w:space="1" w:color="auto"/>
      </w:pBdr>
      <w:jc w:val="center"/>
      <w:rPr>
        <w:lang w:val="en-US"/>
      </w:rPr>
    </w:pPr>
    <w:r>
      <w:rPr>
        <w:lang w:val="en-US"/>
      </w:rPr>
      <w:t>Mark The Spot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631D" w:rsidRDefault="0083631D" w:rsidP="00070582">
      <w:pPr>
        <w:spacing w:after="0" w:line="240" w:lineRule="auto"/>
      </w:pPr>
      <w:r>
        <w:separator/>
      </w:r>
    </w:p>
  </w:footnote>
  <w:footnote w:type="continuationSeparator" w:id="0">
    <w:p w:rsidR="0083631D" w:rsidRDefault="0083631D" w:rsidP="000705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0582" w:rsidRDefault="00070582" w:rsidP="00070582">
    <w:pPr>
      <w:pStyle w:val="Header"/>
      <w:jc w:val="right"/>
    </w:pPr>
    <w:r>
      <w:rPr>
        <w:noProof/>
        <w:lang w:eastAsia="da-DK"/>
      </w:rPr>
      <w:drawing>
        <wp:inline distT="0" distB="0" distL="0" distR="0">
          <wp:extent cx="1503668" cy="399143"/>
          <wp:effectExtent l="0" t="0" r="1905" b="127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recisely_wordmark_rgb_purple. smallp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2849" cy="4095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A49D1"/>
    <w:multiLevelType w:val="hybridMultilevel"/>
    <w:tmpl w:val="48AA0E8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582"/>
    <w:rsid w:val="00070582"/>
    <w:rsid w:val="00373BAD"/>
    <w:rsid w:val="007C4B1F"/>
    <w:rsid w:val="007C63F8"/>
    <w:rsid w:val="0083631D"/>
    <w:rsid w:val="00CA62CF"/>
    <w:rsid w:val="00DE6D3B"/>
    <w:rsid w:val="00FE2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158B82"/>
  <w15:chartTrackingRefBased/>
  <w15:docId w15:val="{A87E7478-6F95-40C2-985D-66202A457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05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5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058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582"/>
  </w:style>
  <w:style w:type="paragraph" w:styleId="Footer">
    <w:name w:val="footer"/>
    <w:basedOn w:val="Normal"/>
    <w:link w:val="FooterChar"/>
    <w:uiPriority w:val="99"/>
    <w:unhideWhenUsed/>
    <w:rsid w:val="0007058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582"/>
  </w:style>
  <w:style w:type="character" w:customStyle="1" w:styleId="Heading1Char">
    <w:name w:val="Heading 1 Char"/>
    <w:basedOn w:val="DefaultParagraphFont"/>
    <w:link w:val="Heading1"/>
    <w:uiPriority w:val="9"/>
    <w:rsid w:val="000705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05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705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318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Pitney Bowes</Company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Horsbøll Møller</dc:creator>
  <cp:keywords/>
  <dc:description/>
  <cp:lastModifiedBy>Peter Horsbøll Møller</cp:lastModifiedBy>
  <cp:revision>3</cp:revision>
  <cp:lastPrinted>2020-08-27T09:20:00Z</cp:lastPrinted>
  <dcterms:created xsi:type="dcterms:W3CDTF">2020-08-27T08:47:00Z</dcterms:created>
  <dcterms:modified xsi:type="dcterms:W3CDTF">2020-08-27T09:29:00Z</dcterms:modified>
</cp:coreProperties>
</file>