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p>
    <w:p>
      <w:r>
        <w:t>问题: 你好，国家大力倡导“绿水青山就是金山银山”的发展理念，公司是怎么看的？公司如何倡导这个理念的，又取得了哪些成绩？？</w:t>
      </w:r>
    </w:p>
    <w:p>
      <w:r>
        <w:t>回答: 兴蓉环境：尊敬的投资者，您好！近年来，国家高度重视生态环境保护和治理，全面推进美丽中国建设，确保可持续发展，这也为水务环保行业提供了积极的政策环境和良好的市场机遇。兴蓉环境始终秉承“让环境更优，让生活更美”的责任理念，致力于提供水务环保、废弃物处置、资源循环利用等综合解决方案。公司积极把握行业机遇，加速市场开拓，在全国多个省市布局资源，不断提升主业规模，着力延伸产业链，在全力保障民生服务、支持城市发展的同时，推动经营业绩稳健增长，竞争实力持续提升。感谢您对公司的关注。2024-08-12 17:21:36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请问公司与cctv6有合作关系吗，cctv6有些地方做的比中影好太多，例如cctv6在互联网上的运营，微博、抖音等平台拥有大量粉丝，而且直播以及很多地方都有创新，希望公司能像他们学习一下</w:t>
      </w:r>
    </w:p>
    <w:p>
      <w:r>
        <w:t>回答: 中国电影：谢谢关注。2024-08-12 18:20:00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红</w:t>
      </w:r>
      <w:r>
        <w:rPr>
          <w:rFonts w:ascii="微软雅黑" w:hAnsi="微软雅黑" w:eastAsia="微软雅黑"/>
          <w:b/>
          <w:color w:val="4682B4"/>
          <w:sz w:val="32"/>
        </w:rPr>
        <w:t>旗</w:t>
      </w:r>
      <w:r>
        <w:rPr>
          <w:rFonts w:ascii="微软雅黑" w:hAnsi="微软雅黑" w:eastAsia="微软雅黑"/>
          <w:b/>
          <w:color w:val="4682B4"/>
          <w:sz w:val="32"/>
        </w:rPr>
        <w:t>连</w:t>
      </w:r>
      <w:r>
        <w:rPr>
          <w:rFonts w:ascii="微软雅黑" w:hAnsi="微软雅黑" w:eastAsia="微软雅黑"/>
          <w:b/>
          <w:color w:val="4682B4"/>
          <w:sz w:val="32"/>
        </w:rPr>
        <w:t>锁</w:t>
      </w:r>
    </w:p>
    <w:p>
      <w:r>
        <w:t>问题: 公司产品和红旗连锁有合作吗？</w:t>
      </w:r>
    </w:p>
    <w:p>
      <w:r>
        <w:t>回答: 熊猫乳品：您好！公司产品目前主要通过经销商进入商超，西南片区已与沃尔玛，711，盒马，伊藤，永辉，之佳便利店等商超合作，还未与红旗连锁开展合作。2024-08-12 16:36:11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董秘您好：贵司对经营范围及人员进行调整，目前公司具体新增哪些项目吗？公司在新型城镇化及工程咨询等基础建设有关方面有什么项目参与吗？</w:t>
      </w:r>
    </w:p>
    <w:p>
      <w:r>
        <w:t>回答: 中建环能：您好，感谢您对公司的关注。本次对经营范围调整主要根据国家市场监督管理机构关于企业经营范围登记规范化表述的要求。在新型城镇化及工程咨询等基础建设方面，公司参与了柳林县建制镇污水处理设施建设项目、都昌县乡镇污水治理项目等多个项目，具有从设计咨询、设备供应到施工总包、委托运营的综合解决方案服务能力。2024-08-12 16:09:36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请问截止2024年8月9日,贵司股东数是多少？</w:t>
      </w:r>
    </w:p>
    <w:p>
      <w:r>
        <w:t>回答: 中建环能：您好，感谢您对公司的关注。截止2024年8月9日，公司股东人数为20,728。2024-08-12 16:08:55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董秘,你好!截止8月9号,股东人数多少?</w:t>
      </w:r>
    </w:p>
    <w:p>
      <w:r>
        <w:t>回答: 中建环能：您好，感谢您对公司的关注。截止2024年8月9日，公司股东人数为20,728。2024-08-12 16:08:55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尊敬的董秘您好！请问8月10日公司股东人数多少？谢谢！</w:t>
      </w:r>
    </w:p>
    <w:p>
      <w:r>
        <w:t>回答: 中建环能：您好，感谢您对公司的关注。截止2024年8月9日，公司股东人数为20,728。2024-08-12 16:08:55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网</w:t>
      </w:r>
      <w:r>
        <w:rPr>
          <w:rFonts w:ascii="微软雅黑" w:hAnsi="微软雅黑" w:eastAsia="微软雅黑"/>
          <w:b/>
          <w:color w:val="4682B4"/>
          <w:sz w:val="32"/>
        </w:rPr>
        <w:t>传</w:t>
      </w:r>
      <w:r>
        <w:rPr>
          <w:rFonts w:ascii="微软雅黑" w:hAnsi="微软雅黑" w:eastAsia="微软雅黑"/>
          <w:b/>
          <w:color w:val="4682B4"/>
          <w:sz w:val="32"/>
        </w:rPr>
        <w:t>媒</w:t>
      </w:r>
    </w:p>
    <w:p>
      <w:r>
        <w:t>问题: 请问到8月9日股东人数多少，谢谢。</w:t>
      </w:r>
    </w:p>
    <w:p>
      <w:r>
        <w:t>回答: 川网传媒：投资者，您好！根据中国证券登记结算公司下发的股东名册，最近一期公司股东总户数为15,055户。感谢您的关注！2024-08-12 16:19:21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请问截止8月9日盘后公司登记在册的股东人数是多少？谢谢</w:t>
      </w:r>
    </w:p>
    <w:p>
      <w:r>
        <w:t>回答: 达威股份：投资者你好，截止2024年8月9日，公司股东数为8612户，感谢关注！2024-08-12 20:39:28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达</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p>
    <w:p>
      <w:r>
        <w:t>问题: 请问到7.31股东人数是多少？谢谢</w:t>
      </w:r>
    </w:p>
    <w:p>
      <w:r>
        <w:t>回答: 达威股份：投资者你好，截止2024年7月31日，公司股东数为8570户，感谢关注！2024-08-12 20:38:43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请问到8.9股东人数是多少？</w:t>
      </w:r>
    </w:p>
    <w:p>
      <w:r>
        <w:t>回答: *ST金时：尊敬的投资者，您好！截至2024年8月9日收盘，公司股东数为8,990户，感谢您的关注！2024-08-12 17:47:55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请问8月10日股东人数？</w:t>
      </w:r>
    </w:p>
    <w:p>
      <w:r>
        <w:t>回答: *ST金时：尊敬的投资者，您好！截至2024年8月9日收盘，公司股东数为8,990户，感谢您的关注！2024-08-12 17:47:47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董秘你好，请问截止到2024年8月9日，贵公司股东户数是多少？谢谢啦！！！</w:t>
      </w:r>
    </w:p>
    <w:p>
      <w:r>
        <w:t>回答: *ST金时：尊敬的投资者，您好！截至2024年8月9日收盘，公司股东数为8,990户，感谢您的关注！2024-08-12 17:47:40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p>
    <w:p>
      <w:r>
        <w:t>问题: 请问贵公司截止到八月十日股东人数是多少</w:t>
      </w:r>
    </w:p>
    <w:p>
      <w:r>
        <w:t>回答: 趣睡科技：尊敬的投资者您好，感谢您对公司的关注。截至2024年8月9日，公司股东总户数5,820户。2024-08-12 16:06:29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p>
    <w:p>
      <w:r>
        <w:t>问题: 尊敬的董秘，你好！请问截止至2024年8月9日，公司股东人数总数是多少？谢谢！</w:t>
      </w:r>
    </w:p>
    <w:p>
      <w:r>
        <w:t>回答: 趣睡科技：尊敬的投资者您好，感谢您对公司的关注。截至2024年8月9日，公司股东总户数5,820户。¶更新后¶2024-08-12 16:05:59§【答】趣睡科技：尊敬的投资者您好，感谢您对公司的关注。截至2024年8月9日，公司股东总户数5,820户。¶已取2024-08-12 16:05:59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四川省产业投资引导基金有限公司7月21日接连发了三则母基金遴选公告，分别是：四川省先进制造投资引导基金、四川省资源能源投资引导基金、四川省成果转化投资引导基金，总规模200亿！请问公司是否参加了此引导基金的招标！</w:t>
      </w:r>
    </w:p>
    <w:p>
      <w:r>
        <w:t>回答: 四川双马：答：您好，公司未参与相关的商业活动，谢谢。2024-08-12 16:17:19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公司有无加强市值管理规划？</w:t>
      </w:r>
    </w:p>
    <w:p>
      <w:r>
        <w:t>回答: 四川双马：答：您好，公司坚持以价值创造为核心的市值管理理念，未来将继续夯实产业投资及管理和私募股权投资基金管理业务，持续优化经营，提升公司价值，做优做强上市公司，争取以长期、稳定、优良的业绩回报股东。 感谢您对公司的关注。2024-08-12 16:16:58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请问公司的显示终端产品是否涉及折叠屏？</w:t>
      </w:r>
    </w:p>
    <w:p>
      <w:r>
        <w:t>回答: 华塑控股：投资者您好，公司产品目前未涉及折叠屏，感谢您的关注！2024-08-12 16:31:48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尊敬的董秘您好，请问截止8月9日贵公司股东人数多少？谢谢！</w:t>
      </w:r>
    </w:p>
    <w:p>
      <w:r>
        <w:t>回答: 华塑控股：投资者您好，截至2024年8月9日，公司股东数量约为3.2万，谢谢！2024-08-12 16:28:40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请问截止8月9日收盘公司在册股东人数多少?谢谢！</w:t>
      </w:r>
    </w:p>
    <w:p>
      <w:r>
        <w:t>回答: 华塑控股：投资者您好，截至2024年8月9日，公司股东数量约为3.2万，谢谢！2024-08-12 16:28:40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p>
    <w:p>
      <w:r>
        <w:t>问题: 董秘你好，请问截止到2024年8月9日，贵公司股东户数是多少？谢谢啦！！！</w:t>
      </w:r>
    </w:p>
    <w:p>
      <w:r>
        <w:t>回答: 侨源股份：尊敬的投资者，您好，非常感谢您对公司的关注。截至2024年8月9日，公司的股东总数是2829，谢谢！2024-08-12 15:35:41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p>
    <w:p>
      <w:r>
        <w:t>问题: 请问贵公司截止到八月十日股东人数是多少</w:t>
      </w:r>
    </w:p>
    <w:p>
      <w:r>
        <w:t>回答: 侨源股份：尊敬的投资者，您好，非常感谢您对公司的关注。截至2024年8月9日，公司的股东总数是2829，谢谢！2024-08-12 15:35:35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侨</w:t>
      </w:r>
      <w:r>
        <w:rPr>
          <w:rFonts w:ascii="微软雅黑" w:hAnsi="微软雅黑" w:eastAsia="微软雅黑"/>
          <w:b/>
          <w:color w:val="4682B4"/>
          <w:sz w:val="32"/>
        </w:rPr>
        <w:t>源</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请问，截至2024年八月 9日公司的股东总数是多少？谢谢</w:t>
      </w:r>
    </w:p>
    <w:p>
      <w:r>
        <w:t>回答: 侨源股份：尊敬的投资者，您好，非常感谢您对公司的关注。截至2024年8月9日，公司的股东总数是2829，谢谢！2024-08-12 15:35:25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港通医疗队伍数字化模块智能洁净系统广负盛名，后续有考虑做光刻机的智能洁净吗？国家自主替代刻不容缓，市场很大，有利于公司做大做强。</w:t>
      </w:r>
    </w:p>
    <w:p>
      <w:r>
        <w:t>回答: 港通医疗：尊敬的投资者，您好！公司自成立以来就十分重视技术研发，公司先后被评为“国家专精特新小巨人企业”、“国家高新技术企业”、“四川省行业小巨人企业”等，不断向自动化、智能化和智慧化方向转型，对产品质量和性能要求不断提高。公司具备多项核心设备的自主生产能力，取得了多项专利技术，公司的部分核心产品可以替代国外的同类产品。感谢您提出的产品智能化的建议以及对公司的关注。2024-08-12 18:32:57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请问到8.9日股东人数是多少</w:t>
      </w:r>
    </w:p>
    <w:p>
      <w:r>
        <w:t>回答: 港通医疗：尊敬的投资者，您好！公司2024年8月9日定期持有人名册股东数量为9757户，感谢您的关注。2024-08-12 18:31:45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请问，截至2024年八月 9日公司的股东总数是多少？谢谢</w:t>
      </w:r>
    </w:p>
    <w:p>
      <w:r>
        <w:t>回答: 港通医疗：尊敬的投资者，您好！公司2024年8月9日定期持有人名册股东数量为9757户，感谢您的关注。2024-08-12 18:30:56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观想科技员工仅100多人，年营收仅1亿元，市值都有30多亿，同为军工领域的华如科技，无论哪方面，都比幻想科技强5倍以上！市值比观想科技还低？请问公司如何评价？</w:t>
      </w:r>
    </w:p>
    <w:p>
      <w:r>
        <w:t>回答: 华如科技：尊敬的投资者您好，公司以军事仿真为主业，致力于打造中国军事仿真自主品牌，在作战实验、模拟训练、装备论证、试验鉴定、综合保障等领域为客户提供优质专业的仿真产品及技术开发服务。公司的主要客户为军队和国防工业企业。感谢您的关注！2024-08-12 17:26:53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p>
    <w:p>
      <w:r>
        <w:t>问题: 请问公司募资投产后，公司的营收和产能，能否增长3倍？谢谢！</w:t>
      </w:r>
    </w:p>
    <w:p>
      <w:r>
        <w:t>回答: 瑞迪智驱：敬的投资者，您好。公司募投分为电磁制动器扩能项目和研发中心建设项目，电磁制动器扩能项目建成达产后，可实现年新增电磁制动器共计359万套的生产能力，研发中心建设项目所建研发中心的功能定位是为公司开发新产品和新技术，负责新产品和新计划的开发规划，技术研发、检测和应用的研发机构，谢谢。2024-08-12 15:29:23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请问截止8月9号收盘公司在册股东人数多少?谢谢！</w:t>
      </w:r>
    </w:p>
    <w:p>
      <w:r>
        <w:t>回答: 创维数字：您好，截至2024年8月10日，公司股东户数为64,012户，感谢您的关注。2024-08-12 15:24:42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公司上市后累计融资7.83亿，累计分红派现2.77亿，公司对于后续分红超过融资额是否有信心，如何看待融资和投资相协调的资本市场文件意见。</w:t>
      </w:r>
    </w:p>
    <w:p>
      <w:r>
        <w:t>回答: 英杰电气：您好！首先公司上市四年半时间，一直有做年度现金分红，现金分红比例也完全符合监管的相关要求。至于您提到的后续分红超过之前的融资额，因为公司发展趋势良好，而且每年都在分红，所以超过您说的融资额，不是信心问题，而是时间问题。我们也注意到您提到的相关文件，其中积极培养长期价值投资理念也是一个非常重要的内容，公司正在用持续增长的业绩帮助资本市场树立更多的投资信心以此去践行这样的理念，同时也期待整体市场环境和情绪的持续升温和回暖，唯有两者的共同加持，才能更好的实现我们共同分享公司发展红利的期待，谢谢您的关注。2024-08-12 15:22:38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贵公司好！有细心投资者问公司，公司给赛力斯供应曲轴和新能源用电机轴业务，会不会或者可不可以像赛力斯学习，入股华为引望智能公司，即加盟华为汽车车BU配件产业？</w:t>
      </w:r>
    </w:p>
    <w:p>
      <w:r>
        <w:t>回答: 浩物股份：尊敬的投资者，您好。感谢您的关注和建议。有关公司情况，请投资者关注公司公告。谢谢。2024-08-12 15:58:50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p>
    <w:p>
      <w:r>
        <w:t>问题: 8 月 10 日股东数？</w:t>
      </w:r>
    </w:p>
    <w:p>
      <w:r>
        <w:t>回答: 德恩精工：投资者，您好!截止2024年8月9日，公司股东人数共计为25,659人。感谢您对公司的关注!2024-08-12 18:22:06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德</w:t>
      </w:r>
      <w:r>
        <w:rPr>
          <w:rFonts w:ascii="微软雅黑" w:hAnsi="微软雅黑" w:eastAsia="微软雅黑"/>
          <w:b/>
          <w:color w:val="4682B4"/>
          <w:sz w:val="32"/>
        </w:rPr>
        <w:t>恩</w:t>
      </w:r>
      <w:r>
        <w:rPr>
          <w:rFonts w:ascii="微软雅黑" w:hAnsi="微软雅黑" w:eastAsia="微软雅黑"/>
          <w:b/>
          <w:color w:val="4682B4"/>
          <w:sz w:val="32"/>
        </w:rPr>
        <w:t>精</w:t>
      </w:r>
      <w:r>
        <w:rPr>
          <w:rFonts w:ascii="微软雅黑" w:hAnsi="微软雅黑" w:eastAsia="微软雅黑"/>
          <w:b/>
          <w:color w:val="4682B4"/>
          <w:sz w:val="32"/>
        </w:rPr>
        <w:t>工</w:t>
      </w:r>
    </w:p>
    <w:p>
      <w:r>
        <w:t>问题: 请问截止8月9日收盘公司股东人数是多少？谢谢</w:t>
      </w:r>
    </w:p>
    <w:p>
      <w:r>
        <w:t>回答: 德恩精工：投资者，您好!截止2024年8月9日，公司股东人数共计为25,659人。感谢您对公司的关注!2024-08-12 18:21:41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豪</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份</w:t>
      </w:r>
    </w:p>
    <w:p>
      <w:r>
        <w:t>问题: 董秘你好！关注到国家正大力发现低空经济，人形机器人，人工智能等相关热门行业，感觉贵公司的产品用途与以上行业很相近，所以想请教董秘，贵公司的产品能涉及以上行业吗？感谢！</w:t>
      </w:r>
    </w:p>
    <w:p>
      <w:r>
        <w:t>回答: 豪能股份：尊敬的投资者，您好！公司全资子公司重庆豪能正在建设精密行星减速器项目，目前新能源汽车用减速器产品部分零件已实现量产，机器人用减速器处于项目开发和交流阶段。公司目前暂无低空领域相关方面的产品。公司会持续关注相关领域发展趋势并结合公司实际情况进行战略规划和业务拓展。感谢您的关注！2024-08-12 09:33:00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豪</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份</w:t>
      </w:r>
    </w:p>
    <w:p>
      <w:r>
        <w:t>问题: 你好，我是豪能股份的小股东，我想问下公司目前在商业航天方面的布局情况，望董秘能回复。</w:t>
      </w:r>
    </w:p>
    <w:p>
      <w:r>
        <w:t>回答: 豪能股份：尊敬的投资者，您好！公司在商业航天布局了豪能空天和航天神坤，产品涉及火箭结构件制造等业务。感谢您的关注！2024-08-12 09:33:00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豪</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份</w:t>
      </w:r>
    </w:p>
    <w:p>
      <w:r>
        <w:t>问题: 商业航天沸沸扬扬，公司在这方面有何布局，有何业务进展吗？豪能空天会有新订单吗，或者与商业航天公司有业务商谈吗</w:t>
      </w:r>
    </w:p>
    <w:p>
      <w:r>
        <w:t>回答: 豪能股份：尊敬的投资者，您好！公司在商业航天布局了豪能空天和航天神坤，产品涉及火箭结构件制造等业务，目前与星际荣耀、中科宇航等商业航天伙伴建立了合作关系。感谢您的关注！2024-08-12 09:33:00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豪</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份</w:t>
      </w:r>
    </w:p>
    <w:p>
      <w:r>
        <w:t>问题: 机器人领域有业务进展吗，减速器量产了吗</w:t>
      </w:r>
    </w:p>
    <w:p>
      <w:r>
        <w:t>回答: 豪能股份：尊敬的投资者，您好！公司全资子公司重庆豪能正在建设精密行星减速器项目，目前新能源汽车用减速器产品部分零件已实现量产，机器人用减速器处于项目开发和交流阶段。感谢您的关注！2024-08-12 09:25:00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久</w:t>
      </w:r>
      <w:r>
        <w:rPr>
          <w:rFonts w:ascii="微软雅黑" w:hAnsi="微软雅黑" w:eastAsia="微软雅黑"/>
          <w:b/>
          <w:color w:val="4682B4"/>
          <w:sz w:val="32"/>
        </w:rPr>
        <w:t>远</w:t>
      </w:r>
      <w:r>
        <w:rPr>
          <w:rFonts w:ascii="微软雅黑" w:hAnsi="微软雅黑" w:eastAsia="微软雅黑"/>
          <w:b/>
          <w:color w:val="4682B4"/>
          <w:sz w:val="32"/>
        </w:rPr>
        <w:t>银</w:t>
      </w:r>
      <w:r>
        <w:rPr>
          <w:rFonts w:ascii="微软雅黑" w:hAnsi="微软雅黑" w:eastAsia="微软雅黑"/>
          <w:b/>
          <w:color w:val="4682B4"/>
          <w:sz w:val="32"/>
        </w:rPr>
        <w:t>海</w:t>
      </w:r>
    </w:p>
    <w:p>
      <w:r>
        <w:t>问题: 你好，请问公司目前在互联网医疗、智慧政务两方面对比国内其他企业（如久远银海、太极股份）有哪些优劣势，以及对智能电网的未来发展有什么布局及目标？</w:t>
      </w:r>
    </w:p>
    <w:p>
      <w:r>
        <w:t>回答: 山大地纬：尊敬的投资者，您好！公司以“AI+区块链”为核心驱动力，赋能智慧人社、智慧医保医疗、智能用电、数据要素等业务，位居行业重要地位，部分细分领域居行业第一梯队。公司大力发展AI创新业务，积极抢抓数字经济发展机遇。创新研发人工智能产品及应用，将人工智能、大数据、隐私计算等技术与业务深度融合，在数据治理与数据底座、数据应用、数据智能决策、AI创新应用等方面推出一系列创新产品，多维度赋能业务发展，打造民生数字化服务新形态。 在智能用电领域，公司具有深厚的业务积累与行业经验，具备完整的电力能源互联网体系构建能力，全面支撑新型电力系统建设工作。紧跟发改委、能源局、国网总部及各网省公司发展要求，积极提前布局相关业务线2024-08-12 17:14:00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请问董秘：公司作为星载时间频率产品主要供应商，在商业航天领用应用前景如何？主要有哪些方面的具体规划？</w:t>
      </w:r>
    </w:p>
    <w:p>
      <w:r>
        <w:t>回答: 天奥电子：您好，公司每年会根据行业动向、技术发展等变化滚动修编发展规划，商业航天领域的发展可为公司时间频率产品带来发展机遇，公司将积极跟进市场需求。谢谢！2024-08-12 16:42:02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请问董秘：公司为星网配套的星载铷原子钟物理系统及整钟、时间双向比对设备等产品中标金额具体是多少？2024年能交货多少套？</w:t>
      </w:r>
    </w:p>
    <w:p>
      <w:r>
        <w:t>回答: 天奥电子：您好，公司产品因总体单位技术要求、质量指标的差异具有不同的价值量，产品交货量会因生产周期、验收进度及客户交付时间节点的不同而发生变化。谢谢！2024-08-12 16:41:38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董秘您好！目前国内卫星柔性脉动生产线的生产能力已达到每月20至30颗（仅仅是一条生产线），但贵公司曾公开公司原子钟生产周期为半年至壹年。请问：面对今后几年中低轨卫星的大量发射，公司如何布局配套应对以保证公司的竞争力？谢！</w:t>
      </w:r>
    </w:p>
    <w:p>
      <w:r>
        <w:t>回答: 天奥电子：您好，公司可生产多个品种、多个系列的原子钟，不同类型原子钟生产周期不同，公司会按照客户要求，全力保障各类航天航空产品的顺利交付。谢谢！2024-08-12 16:40:37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董秘您好！千帆星座第一批卫星已成功发射，请问其中有公司提供的频率时间同步产品吗？谢</w:t>
      </w:r>
    </w:p>
    <w:p>
      <w:r>
        <w:t>回答: 天奥电子：您好，公司产品可以为航空航天任务提供时频同步保障。感谢您的关心！2024-08-12 16:39:53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请问截止8月10日，公司股东人数是多少？谢谢！</w:t>
      </w:r>
    </w:p>
    <w:p>
      <w:r>
        <w:t>回答: 高新发展：您好，感谢您对公司的关注。根据中国证券登记结算有限责任公司深圳分公司最新一期下发的股东名册，截至2024年8月9日，公司股东人数为94,954。谢谢！2024-08-12 17:44:00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1、中资网络信息安全科技有限公司与贵司是否构成同业竞争。2、与中国移动合作的量子通信研发项目中的成果之一包含量子QKDVOLTEL加密定制原型手机，其与华为Mate60Pro量子密话定制终端有哪些区别，是否涉及专利冲突。</w:t>
      </w:r>
    </w:p>
    <w:p>
      <w:r>
        <w:t>回答: 电科网安：尊敬的投资者，您好，公司围绕“密码为核心的数据智能安全服务商”的战略定位，以“基础国产化、密码泛在化、业务数字化、安全智能化”为发展思路，重点发展“密码、网络安全、数据安全”三大业务，目前两家公司在主要业务上没有构成直接竞争。早在2015年，电科网安就与中国移动及产业链合作伙伴联合打造并推出了全球首款基于VoLTE加密通信业务的安全终端产品。随着量子技术的发展，2024年我们再次实现了关键领域的突破，打造了深度融合量子通信技术与经典密码算法的产品，为广大政企用户提供安全通信服务。谢谢您的关注。2024-08-12 20:56:52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董秘你好，请问贵公司是否成功中标中国移动通信有限公司研究院量子通信服务一级平台&amp;二级平台（QKD VOLTE）原型系统委托研发项目？中标总金额是多少？是否会对贵公司收入产生重大影响？谢谢！</w:t>
      </w:r>
    </w:p>
    <w:p>
      <w:r>
        <w:t>回答: 电科网安：尊敬的投资者，您好，电科网安成功中标中国移动通信有限公司研究院量子通信服务一级平台&amp;二级平台（QKD VoLTE）原型系统委托研发项目。电科网安持续密切关注量子保密通信前沿技术发展，本项目的顺利中标标志着电科网安依托多年密码服务成功经验，与中国移动共同推动了量子密钥管理及保密通信技术成果转化，对电科网安的战略布局与推进、前沿技术拓展与突破、创新关键技术落地行业场景等方面都具有重要意义，谢谢您的关注。2024-08-12 20:01:01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贵公司有没有参予上海临港车路云一体化项目？</w:t>
      </w:r>
    </w:p>
    <w:p>
      <w:r>
        <w:t>回答: 电科网安：尊敬的投资者，您好，公司深度跟踪、参与了湖南长沙、江苏无锡国家级车联网先导区的建设，谢谢您的关注。2024-08-12 19:59:39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你好，贵公司除把发展重心放在基本面成长上之外，是否可以学习借鉴优质上市公司积极回购股份，从而增强投资者信心，加强公司市值管理？谢谢！</w:t>
      </w:r>
    </w:p>
    <w:p>
      <w:r>
        <w:t>回答: 电科网安：尊敬的投资者，您好，感谢您对电科网安的关注和建议。2024-08-12 16:18:47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p>
    <w:p>
      <w:r>
        <w:t>问题: 请问，截至2024年8月9日，公司的股东数是多少？谢谢</w:t>
      </w:r>
    </w:p>
    <w:p>
      <w:r>
        <w:t>回答: 福蓉科技：你好！截至2024年8月9日公司股东数为43102.谢谢。2024-08-12 10:12:00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p>
    <w:p>
      <w:r>
        <w:t>问题: 懂密你好，请问一下你公司与华为公司有业务合作吗？</w:t>
      </w:r>
    </w:p>
    <w:p>
      <w:r>
        <w:t>回答: 福蓉科技：你好！目前公司生产的铝制结构件材料经下游代工厂加工后用于华为手机等消费电子产品。谢谢！2024-08-12 08:36:00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p>
    <w:p>
      <w:r>
        <w:t>问题: 你好，贵公司的核防护服具备防护核爆炸产生的核尘埃对吗？如果应对突发事件，是否具备加大产能的能力？</w:t>
      </w:r>
    </w:p>
    <w:p>
      <w:r>
        <w:t>回答: 北化股份：您好，子公司防化装备研究院保持着各类防护装备的应急动员生产能力，生产的防毒面具、防护服可对核污染尘埃进行有效防护，感谢您的关注。2024-08-12 21:16:52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p>
    <w:p>
      <w:r>
        <w:t>问题: 贵公司生产的火锦胶有多少，价位多少？</w:t>
      </w:r>
    </w:p>
    <w:p>
      <w:r>
        <w:t>回答: 北化股份：您好，公司产品不涉及火锦胶，感谢您的关注。2024-08-12 21:16:23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请问截止8月9日收盘公司在册股东人数多少?谢谢！</w:t>
      </w:r>
    </w:p>
    <w:p>
      <w:r>
        <w:t>回答: 北化股份：您好，截止8月9日，公司股东人数为46063户，感谢您的关注。2024-08-12 17:42:25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p>
    <w:p>
      <w:r>
        <w:t>问题: 请问现在硝化棉生产线是不是满负荷生产？</w:t>
      </w:r>
    </w:p>
    <w:p>
      <w:r>
        <w:t>回答: 北化股份：您好，公司围绕市场需求充分发挥现有装置能力，感谢您的关注。2024-08-12 17:42:08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请问到8.9日股东人数是多少？</w:t>
      </w:r>
    </w:p>
    <w:p>
      <w:r>
        <w:t>回答: 盛帮股份：您好，根据中国证券登记结算公司下发的定期持有人名册数据，公司截至8月9日股东人数为7814人，感谢您的关注，谢谢。2024-08-12 15:50:20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p>
    <w:p>
      <w:r>
        <w:t>问题: 董秘，您好，请问截止2024年8月10日咱们得股东户数，谢谢。</w:t>
      </w:r>
    </w:p>
    <w:p>
      <w:r>
        <w:t>回答: 康弘药业：尊敬的投资者，您好！截至2024年8月9日，公司股东户数为32,065户。感谢您的关注与支持！2024-08-12 16:13:11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弘</w:t>
      </w:r>
      <w:r>
        <w:rPr>
          <w:rFonts w:ascii="微软雅黑" w:hAnsi="微软雅黑" w:eastAsia="微软雅黑"/>
          <w:b/>
          <w:color w:val="4682B4"/>
          <w:sz w:val="32"/>
        </w:rPr>
        <w:t>药</w:t>
      </w:r>
      <w:r>
        <w:rPr>
          <w:rFonts w:ascii="微软雅黑" w:hAnsi="微软雅黑" w:eastAsia="微软雅黑"/>
          <w:b/>
          <w:color w:val="4682B4"/>
          <w:sz w:val="32"/>
        </w:rPr>
        <w:t>业</w:t>
      </w:r>
    </w:p>
    <w:p>
      <w:r>
        <w:t>问题: 请问，截止8月9日收盘公司股东人数是多少？谢谢！</w:t>
      </w:r>
    </w:p>
    <w:p>
      <w:r>
        <w:t>回答: 康弘药业：尊敬的投资者，您好！截至2024年8月9日，公司股东户数为32,065户。感谢您的关注与支持！2024-08-12 16:13:03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p>
    <w:p>
      <w:r>
        <w:t>问题: 尊敬的董秘你好，请问随着国产大飞机C919的订单放量，贵公司业绩是否会有所改善？</w:t>
      </w:r>
    </w:p>
    <w:p>
      <w:r>
        <w:t>回答: 四川九洲：尊敬的投资者您好。公司在C919大飞机项目上承担客舱广播内话子系统研制，伴随C919的放量生产，公司也将获取相应的市场份额。感谢您对公司的关注！2024-08-12 15:05:03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