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华</w:t>
      </w:r>
      <w:r>
        <w:rPr>
          <w:rFonts w:ascii="微软雅黑" w:hAnsi="微软雅黑" w:eastAsia="微软雅黑"/>
          <w:b/>
          <w:color w:val="4682B4"/>
          <w:sz w:val="32"/>
        </w:rPr>
        <w:t>龙</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w:t>
      </w:r>
      <w:r>
        <w:rPr>
          <w:rFonts w:ascii="微软雅黑" w:hAnsi="微软雅黑" w:eastAsia="微软雅黑"/>
          <w:b/>
          <w:color w:val="4682B4"/>
          <w:sz w:val="32"/>
        </w:rPr>
        <w:t>磷</w:t>
      </w:r>
      <w:r>
        <w:rPr>
          <w:rFonts w:ascii="微软雅黑" w:hAnsi="微软雅黑" w:eastAsia="微软雅黑"/>
          <w:b/>
          <w:color w:val="4682B4"/>
          <w:sz w:val="32"/>
        </w:rPr>
        <w:t>化</w:t>
      </w:r>
      <w:r>
        <w:rPr>
          <w:rFonts w:ascii="微软雅黑" w:hAnsi="微软雅黑" w:eastAsia="微软雅黑"/>
          <w:b/>
          <w:color w:val="4682B4"/>
          <w:sz w:val="32"/>
        </w:rPr>
        <w:t>工</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头</w:t>
      </w:r>
      <w:r>
        <w:rPr>
          <w:rFonts w:ascii="微软雅黑" w:hAnsi="微软雅黑" w:eastAsia="微软雅黑"/>
          <w:b/>
          <w:color w:val="4682B4"/>
          <w:sz w:val="32"/>
        </w:rPr>
        <w:t>部</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资</w:t>
      </w:r>
      <w:r>
        <w:rPr>
          <w:rFonts w:ascii="微软雅黑" w:hAnsi="微软雅黑" w:eastAsia="微软雅黑"/>
          <w:b/>
          <w:color w:val="4682B4"/>
          <w:sz w:val="32"/>
        </w:rPr>
        <w:t>源</w:t>
      </w:r>
      <w:r>
        <w:rPr>
          <w:rFonts w:ascii="微软雅黑" w:hAnsi="微软雅黑" w:eastAsia="微软雅黑"/>
          <w:b/>
          <w:color w:val="4682B4"/>
          <w:sz w:val="32"/>
        </w:rPr>
        <w:t>优</w:t>
      </w:r>
      <w:r>
        <w:rPr>
          <w:rFonts w:ascii="微软雅黑" w:hAnsi="微软雅黑" w:eastAsia="微软雅黑"/>
          <w:b/>
          <w:color w:val="4682B4"/>
          <w:sz w:val="32"/>
        </w:rPr>
        <w:t>势</w:t>
      </w:r>
      <w:r>
        <w:rPr>
          <w:rFonts w:ascii="微软雅黑" w:hAnsi="微软雅黑" w:eastAsia="微软雅黑"/>
          <w:b/>
          <w:color w:val="4682B4"/>
          <w:sz w:val="32"/>
        </w:rPr>
        <w:t>显</w:t>
      </w:r>
      <w:r>
        <w:rPr>
          <w:rFonts w:ascii="微软雅黑" w:hAnsi="微软雅黑" w:eastAsia="微软雅黑"/>
          <w:b/>
          <w:color w:val="4682B4"/>
          <w:sz w:val="32"/>
        </w:rPr>
        <w:t>著</w:t>
      </w:r>
    </w:p>
    <w:p>
      <w:r>
        <w:t>摘要: 证券时报网讯，华龙证券研报指出，伴随国内湿法磷酸-磷酸铁行业一体化配套率不断提升，价值链传导方面磷酸对磷酸铁影响提升。目前湿法磷酸供应紧张，价格逐步呈现上涨态势，主要驱动因素来源于下游磷酸铁阶段性集中备货，以及外贸订单交付周期，需求端支撑强势；其次，部分湿法磷酸装置检修，供应端紧缩，导致短期供需错配。</w:t>
      </w:r>
      <w:r>
        <w:br/>
        <w:t>公司: 川发龙蟒    |</w:t>
      </w:r>
      <w:r>
        <w:t xml:space="preserve">    代码: 002312</w:t>
        <w:br/>
      </w:r>
      <w:r>
        <w:rPr>
          <w:color w:val="000000" w:themeColor="hyperlink"/>
          <w:u w:val="single"/>
        </w:rPr>
        <w:hyperlink r:id="rId9">
          <w:r>
            <w:rPr/>
            <w:t>http://finance.eastmoney.com/a/202408213161203365.html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华</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和</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速</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保</w:t>
      </w:r>
      <w:r>
        <w:rPr>
          <w:rFonts w:ascii="微软雅黑" w:hAnsi="微软雅黑" w:eastAsia="微软雅黑"/>
          <w:b/>
          <w:color w:val="4682B4"/>
          <w:sz w:val="32"/>
        </w:rPr>
        <w:t>持</w:t>
      </w:r>
      <w:r>
        <w:rPr>
          <w:rFonts w:ascii="微软雅黑" w:hAnsi="微软雅黑" w:eastAsia="微软雅黑"/>
          <w:b/>
          <w:color w:val="4682B4"/>
          <w:sz w:val="32"/>
        </w:rPr>
        <w:t>两</w:t>
      </w:r>
      <w:r>
        <w:rPr>
          <w:rFonts w:ascii="微软雅黑" w:hAnsi="微软雅黑" w:eastAsia="微软雅黑"/>
          <w:b/>
          <w:color w:val="4682B4"/>
          <w:sz w:val="32"/>
        </w:rPr>
        <w:t>位</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长</w:t>
      </w:r>
    </w:p>
    <w:p>
      <w:r>
        <w:t>摘要: 近日，康华生物发布2024年半年度报告称，今年上半年，公司实现营业收入7.41亿元，同比增长16.81%；实现归属于上市公司股东的净利润为3.07亿元，同比增长23.51%。其中，核心产品冻干人用狂犬病疫苗（人二倍体细胞）为康华生物贡献了85.68%的营收。</w:t>
      </w:r>
      <w:r>
        <w:br/>
        <w:t>公司: 康华生物    |</w:t>
      </w:r>
      <w:r>
        <w:t xml:space="preserve">    代码: 300841</w:t>
        <w:br/>
      </w:r>
      <w:r>
        <w:rPr>
          <w:color w:val="000000" w:themeColor="hyperlink"/>
          <w:u w:val="single"/>
        </w:rPr>
        <w:hyperlink r:id="rId10">
          <w:r>
            <w:rPr/>
            <w:t>http://finance.eastmoney.com/a/202408213161574197.html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一</w:t>
      </w:r>
      <w:r>
        <w:rPr>
          <w:rFonts w:ascii="微软雅黑" w:hAnsi="微软雅黑" w:eastAsia="微软雅黑"/>
          <w:b/>
          <w:color w:val="4682B4"/>
          <w:sz w:val="32"/>
        </w:rPr>
        <w:t>代</w:t>
      </w:r>
      <w:r>
        <w:rPr>
          <w:rFonts w:ascii="微软雅黑" w:hAnsi="微软雅黑" w:eastAsia="微软雅黑"/>
          <w:b/>
          <w:color w:val="4682B4"/>
          <w:sz w:val="32"/>
        </w:rPr>
        <w:t>鞋</w:t>
      </w:r>
      <w:r>
        <w:rPr>
          <w:rFonts w:ascii="微软雅黑" w:hAnsi="微软雅黑" w:eastAsia="微软雅黑"/>
          <w:b/>
          <w:color w:val="4682B4"/>
          <w:sz w:val="32"/>
        </w:rPr>
        <w:t>王</w:t>
      </w:r>
      <w:r>
        <w:rPr>
          <w:rFonts w:ascii="微软雅黑" w:hAnsi="微软雅黑" w:eastAsia="微软雅黑"/>
          <w:b/>
          <w:color w:val="4682B4"/>
          <w:sz w:val="32"/>
        </w:rPr>
        <w:t>”</w:t>
      </w:r>
      <w:r>
        <w:rPr>
          <w:rFonts w:ascii="微软雅黑" w:hAnsi="微软雅黑" w:eastAsia="微软雅黑"/>
          <w:b/>
          <w:color w:val="4682B4"/>
          <w:sz w:val="32"/>
        </w:rPr>
        <w:t>变</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疫</w:t>
      </w:r>
      <w:r>
        <w:rPr>
          <w:rFonts w:ascii="微软雅黑" w:hAnsi="微软雅黑" w:eastAsia="微软雅黑"/>
          <w:b/>
          <w:color w:val="4682B4"/>
          <w:sz w:val="32"/>
        </w:rPr>
        <w:t>苗</w:t>
      </w:r>
      <w:r>
        <w:rPr>
          <w:rFonts w:ascii="微软雅黑" w:hAnsi="微软雅黑" w:eastAsia="微软雅黑"/>
          <w:b/>
          <w:color w:val="4682B4"/>
          <w:sz w:val="32"/>
        </w:rPr>
        <w:t>出</w:t>
      </w:r>
      <w:r>
        <w:rPr>
          <w:rFonts w:ascii="微软雅黑" w:hAnsi="微软雅黑" w:eastAsia="微软雅黑"/>
          <w:b/>
          <w:color w:val="4682B4"/>
          <w:sz w:val="32"/>
        </w:rPr>
        <w:t>海</w:t>
      </w:r>
      <w:r>
        <w:rPr>
          <w:rFonts w:ascii="微软雅黑" w:hAnsi="微软雅黑" w:eastAsia="微软雅黑"/>
          <w:b/>
          <w:color w:val="4682B4"/>
          <w:sz w:val="32"/>
        </w:rPr>
        <w:t>之</w:t>
      </w:r>
      <w:r>
        <w:rPr>
          <w:rFonts w:ascii="微软雅黑" w:hAnsi="微软雅黑" w:eastAsia="微软雅黑"/>
          <w:b/>
          <w:color w:val="4682B4"/>
          <w:sz w:val="32"/>
        </w:rPr>
        <w:t>父</w:t>
      </w:r>
      <w:r>
        <w:rPr>
          <w:rFonts w:ascii="微软雅黑" w:hAnsi="微软雅黑" w:eastAsia="微软雅黑"/>
          <w:b/>
          <w:color w:val="4682B4"/>
          <w:sz w:val="32"/>
        </w:rPr>
        <w:t>”</w:t>
      </w:r>
      <w:r>
        <w:rPr>
          <w:rFonts w:ascii="微软雅黑" w:hAnsi="微软雅黑" w:eastAsia="微软雅黑"/>
          <w:b/>
          <w:color w:val="4682B4"/>
          <w:sz w:val="32"/>
        </w:rPr>
        <w:t>，</w:t>
      </w:r>
      <w:r>
        <w:rPr>
          <w:rFonts w:ascii="微软雅黑" w:hAnsi="微软雅黑"/>
          <w:b/>
          <w:color w:val="4682B4"/>
          <w:sz w:val="32"/>
        </w:rPr>
        <w:t>3</w:t>
      </w:r>
      <w:r>
        <w:rPr>
          <w:rFonts w:ascii="微软雅黑" w:hAnsi="微软雅黑"/>
          <w:b/>
          <w:color w:val="4682B4"/>
          <w:sz w:val="32"/>
        </w:rPr>
        <w:t>6</w:t>
      </w:r>
      <w:r>
        <w:rPr>
          <w:rFonts w:ascii="微软雅黑" w:hAnsi="微软雅黑" w:eastAsia="微软雅黑"/>
          <w:b/>
          <w:color w:val="4682B4"/>
          <w:sz w:val="32"/>
        </w:rPr>
        <w:t>年</w:t>
      </w:r>
      <w:r>
        <w:rPr>
          <w:rFonts w:ascii="微软雅黑" w:hAnsi="微软雅黑" w:eastAsia="微软雅黑"/>
          <w:b/>
          <w:color w:val="4682B4"/>
          <w:sz w:val="32"/>
        </w:rPr>
        <w:t>温</w:t>
      </w:r>
      <w:r>
        <w:rPr>
          <w:rFonts w:ascii="微软雅黑" w:hAnsi="微软雅黑" w:eastAsia="微软雅黑"/>
          <w:b/>
          <w:color w:val="4682B4"/>
          <w:sz w:val="32"/>
        </w:rPr>
        <w:t>商</w:t>
      </w:r>
      <w:r>
        <w:rPr>
          <w:rFonts w:ascii="微软雅黑" w:hAnsi="微软雅黑" w:eastAsia="微软雅黑"/>
          <w:b/>
          <w:color w:val="4682B4"/>
          <w:sz w:val="32"/>
        </w:rPr>
        <w:t>大</w:t>
      </w:r>
      <w:r>
        <w:rPr>
          <w:rFonts w:ascii="微软雅黑" w:hAnsi="微软雅黑" w:eastAsia="微软雅黑"/>
          <w:b/>
          <w:color w:val="4682B4"/>
          <w:sz w:val="32"/>
        </w:rPr>
        <w:t>佬</w:t>
      </w:r>
      <w:r>
        <w:rPr>
          <w:rFonts w:ascii="微软雅黑" w:hAnsi="微软雅黑" w:eastAsia="微软雅黑"/>
          <w:b/>
          <w:color w:val="4682B4"/>
          <w:sz w:val="32"/>
        </w:rPr>
        <w:t>王</w:t>
      </w:r>
      <w:r>
        <w:rPr>
          <w:rFonts w:ascii="微软雅黑" w:hAnsi="微软雅黑" w:eastAsia="微软雅黑"/>
          <w:b/>
          <w:color w:val="4682B4"/>
          <w:sz w:val="32"/>
        </w:rPr>
        <w:t>振</w:t>
      </w:r>
      <w:r>
        <w:rPr>
          <w:rFonts w:ascii="微软雅黑" w:hAnsi="微软雅黑" w:eastAsia="微软雅黑"/>
          <w:b/>
          <w:color w:val="4682B4"/>
          <w:sz w:val="32"/>
        </w:rPr>
        <w:t>滔</w:t>
      </w:r>
      <w:r>
        <w:rPr>
          <w:rFonts w:ascii="微软雅黑" w:hAnsi="微软雅黑" w:eastAsia="微软雅黑"/>
          <w:b/>
          <w:color w:val="4682B4"/>
          <w:sz w:val="32"/>
        </w:rPr>
        <w:t>再</w:t>
      </w:r>
      <w:r>
        <w:rPr>
          <w:rFonts w:ascii="微软雅黑" w:hAnsi="微软雅黑" w:eastAsia="微软雅黑"/>
          <w:b/>
          <w:color w:val="4682B4"/>
          <w:sz w:val="32"/>
        </w:rPr>
        <w:t>下</w:t>
      </w:r>
      <w:r>
        <w:rPr>
          <w:rFonts w:ascii="微软雅黑" w:hAnsi="微软雅黑" w:eastAsia="微软雅黑"/>
          <w:b/>
          <w:color w:val="4682B4"/>
          <w:sz w:val="32"/>
        </w:rPr>
        <w:t>一</w:t>
      </w:r>
      <w:r>
        <w:rPr>
          <w:rFonts w:ascii="微软雅黑" w:hAnsi="微软雅黑" w:eastAsia="微软雅黑"/>
          <w:b/>
          <w:color w:val="4682B4"/>
          <w:sz w:val="32"/>
        </w:rPr>
        <w:t>城</w:t>
      </w:r>
    </w:p>
    <w:p>
      <w:r>
        <w:t>摘要: 康华生物2024年一季度业绩又获增长后，这家公司的实控人兼董事长王振滔没有自满于公司在国产疫苗领域的领先地位、“出海”欧美的一身荣誉以及持续增长的傲人业绩，而是再次强调了“打硬仗、打盈仗、打赢仗”的重要性。</w:t>
      </w:r>
      <w:r>
        <w:br/>
        <w:t>公司: 康华生物    |</w:t>
      </w:r>
      <w:r>
        <w:t xml:space="preserve">    代码: 300841</w:t>
        <w:br/>
      </w:r>
      <w:r>
        <w:rPr>
          <w:color w:val="000000" w:themeColor="hyperlink"/>
          <w:u w:val="single"/>
        </w:rPr>
        <w:hyperlink r:id="rId11">
          <w:r>
            <w:rPr/>
            <w:t>http://finance.eastmoney.com/a/202408213161429876.html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南</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康</w:t>
      </w:r>
      <w:r>
        <w:rPr>
          <w:rFonts w:ascii="微软雅黑" w:hAnsi="微软雅黑" w:eastAsia="微软雅黑"/>
          <w:b/>
          <w:color w:val="4682B4"/>
          <w:sz w:val="32"/>
        </w:rPr>
        <w:t>华</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员</w:t>
      </w:r>
      <w:r>
        <w:rPr>
          <w:rFonts w:ascii="微软雅黑" w:hAnsi="微软雅黑" w:eastAsia="微软雅黑"/>
          <w:b/>
          <w:color w:val="4682B4"/>
          <w:sz w:val="32"/>
        </w:rPr>
        <w:t>工</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w:t>
      </w:r>
      <w:r>
        <w:rPr>
          <w:rFonts w:ascii="微软雅黑" w:hAnsi="微软雅黑" w:eastAsia="微软雅黑"/>
          <w:b/>
          <w:color w:val="4682B4"/>
          <w:sz w:val="32"/>
        </w:rPr>
        <w:t>彰</w:t>
      </w:r>
      <w:r>
        <w:rPr>
          <w:rFonts w:ascii="微软雅黑" w:hAnsi="微软雅黑" w:eastAsia="微软雅黑"/>
          <w:b/>
          <w:color w:val="4682B4"/>
          <w:sz w:val="32"/>
        </w:rPr>
        <w:t>显</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信</w:t>
      </w:r>
      <w:r>
        <w:rPr>
          <w:rFonts w:ascii="微软雅黑" w:hAnsi="微软雅黑" w:eastAsia="微软雅黑"/>
          <w:b/>
          <w:color w:val="4682B4"/>
          <w:sz w:val="32"/>
        </w:rPr>
        <w:t>心</w:t>
      </w:r>
    </w:p>
    <w:p>
      <w:r>
        <w:t>摘要: 西南证券08月21日发布康华生物（300841.SZ）研报称：1）业绩环比增长，趋势改善；2）人二倍体狂苗基本持平；3）发布员工持股计划，彰显发展信心。风险提示：人二倍体细胞狂犬病疫苗新增产能节奏或不及预期；公司存货不足以满足销售的季节性波动风险；产品结构单一的风险。AI点评：康华生物近一个月获得1份券商研报关注。</w:t>
      </w:r>
      <w:r>
        <w:br/>
        <w:t>公司: 康华生物    |</w:t>
      </w:r>
      <w:r>
        <w:t xml:space="preserve">    代码: 300841</w:t>
        <w:br/>
      </w:r>
      <w:r>
        <w:rPr>
          <w:color w:val="000000" w:themeColor="hyperlink"/>
          <w:u w:val="single"/>
        </w:rPr>
        <w:hyperlink r:id="rId12">
          <w:r>
            <w:rPr/>
            <w:t>http://finance.eastmoney.com/a/202408213161088182.html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5</w:t>
      </w:r>
      <w:r>
        <w:rPr>
          <w:rFonts w:ascii="微软雅黑" w:hAnsi="微软雅黑"/>
          <w:b/>
          <w:color w:val="4682B4"/>
          <w:sz w:val="32"/>
        </w:rPr>
        <w:t>%</w:t>
      </w:r>
    </w:p>
    <w:p>
      <w:r>
        <w:t>摘要: 东材科技（601208）8月22日披露2024年半年报。2024年上半年，公司实现营业总收入21.22亿元，同比增长16.03%；归母净利润1.60亿元，同比下降27.45%；扣非净利润1.09亿元，同比下降9.08%；经营活动产生的现金流量净额为-2.27亿元，上年同期为-1.68亿元；报告期内，东材科技基本每股收益为0.18元，加权平均净资产收益率为3.47%。</w:t>
      </w:r>
      <w:r>
        <w:br/>
        <w:t>公司: 东材科技    |</w:t>
      </w:r>
      <w:r>
        <w:t xml:space="preserve">    代码: 601208</w:t>
        <w:br/>
      </w:r>
      <w:r>
        <w:rPr>
          <w:color w:val="000000" w:themeColor="hyperlink"/>
          <w:u w:val="single"/>
        </w:rPr>
        <w:hyperlink r:id="rId13">
          <w:r>
            <w:rPr/>
            <w:t>http://finance.eastmoney.com/a/202408213161848030.html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孙</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拟</w:t>
      </w:r>
      <w:r>
        <w:rPr>
          <w:rFonts w:ascii="微软雅黑" w:hAnsi="微软雅黑" w:eastAsia="微软雅黑"/>
          <w:b/>
          <w:color w:val="4682B4"/>
          <w:sz w:val="32"/>
        </w:rPr>
        <w:t>投</w:t>
      </w:r>
      <w:r>
        <w:rPr>
          <w:rFonts w:ascii="微软雅黑" w:hAnsi="微软雅黑" w:eastAsia="微软雅黑"/>
          <w:b/>
          <w:color w:val="4682B4"/>
          <w:sz w:val="32"/>
        </w:rPr>
        <w:t>建</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基</w:t>
      </w:r>
      <w:r>
        <w:rPr>
          <w:rFonts w:ascii="微软雅黑" w:hAnsi="微软雅黑" w:eastAsia="微软雅黑"/>
          <w:b/>
          <w:color w:val="4682B4"/>
          <w:sz w:val="32"/>
        </w:rPr>
        <w:t>板</w:t>
      </w:r>
      <w:r>
        <w:rPr>
          <w:rFonts w:ascii="微软雅黑" w:hAnsi="微软雅黑" w:eastAsia="微软雅黑"/>
          <w:b/>
          <w:color w:val="4682B4"/>
          <w:sz w:val="32"/>
        </w:rPr>
        <w:t>用</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项</w:t>
      </w:r>
      <w:r>
        <w:rPr>
          <w:rFonts w:ascii="微软雅黑" w:hAnsi="微软雅黑" w:eastAsia="微软雅黑"/>
          <w:b/>
          <w:color w:val="4682B4"/>
          <w:sz w:val="32"/>
        </w:rPr>
        <w:t>目</w:t>
      </w:r>
    </w:p>
    <w:p>
      <w:r>
        <w:t>摘要: 东材科技(601208)8月21日晚间公告，公司拟通过孙公司东材电子材料（眉山）有限公司（下称“眉山东材”）在四川省眉山市投资建设“年产20000吨高速通信基板用电子材料项目”,项目总投资7亿元，资金来源为公司自有及自筹资金。</w:t>
      </w:r>
      <w:r>
        <w:br/>
        <w:t>公司: 东材科技    |</w:t>
      </w:r>
      <w:r>
        <w:t xml:space="preserve">    代码: 601208</w:t>
        <w:br/>
      </w:r>
      <w:r>
        <w:rPr>
          <w:color w:val="000000" w:themeColor="hyperlink"/>
          <w:u w:val="single"/>
        </w:rPr>
        <w:hyperlink r:id="rId14">
          <w:r>
            <w:rPr/>
            <w:t>http://finance.eastmoney.com/a/202408213161845467.html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拟</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投</w:t>
      </w:r>
      <w:r>
        <w:rPr>
          <w:rFonts w:ascii="微软雅黑" w:hAnsi="微软雅黑" w:eastAsia="微软雅黑"/>
          <w:b/>
          <w:color w:val="4682B4"/>
          <w:sz w:val="32"/>
        </w:rPr>
        <w:t>建</w:t>
      </w:r>
      <w:r>
        <w:rPr>
          <w:rFonts w:ascii="微软雅黑" w:hAnsi="微软雅黑" w:eastAsia="微软雅黑"/>
          <w:b/>
          <w:color w:val="4682B4"/>
          <w:sz w:val="32"/>
        </w:rPr>
        <w:t>年</w:t>
      </w:r>
      <w:r>
        <w:rPr>
          <w:rFonts w:ascii="微软雅黑" w:hAnsi="微软雅黑" w:eastAsia="微软雅黑"/>
          <w:b/>
          <w:color w:val="4682B4"/>
          <w:sz w:val="32"/>
        </w:rPr>
        <w:t>产</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吨</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基</w:t>
      </w:r>
      <w:r>
        <w:rPr>
          <w:rFonts w:ascii="微软雅黑" w:hAnsi="微软雅黑" w:eastAsia="微软雅黑"/>
          <w:b/>
          <w:color w:val="4682B4"/>
          <w:sz w:val="32"/>
        </w:rPr>
        <w:t>板</w:t>
      </w:r>
      <w:r>
        <w:rPr>
          <w:rFonts w:ascii="微软雅黑" w:hAnsi="微软雅黑" w:eastAsia="微软雅黑"/>
          <w:b/>
          <w:color w:val="4682B4"/>
          <w:sz w:val="32"/>
        </w:rPr>
        <w:t>用</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项</w:t>
      </w:r>
      <w:r>
        <w:rPr>
          <w:rFonts w:ascii="微软雅黑" w:hAnsi="微软雅黑" w:eastAsia="微软雅黑"/>
          <w:b/>
          <w:color w:val="4682B4"/>
          <w:sz w:val="32"/>
        </w:rPr>
        <w:t>目</w:t>
      </w:r>
    </w:p>
    <w:p>
      <w:r>
        <w:t>摘要: 上证报中国证券网讯8月21日晚间，东材科技公告，公司拟通过孙公司眉山东材在四川省眉山市投资建设年产20000吨高速通信基板用电子材料项目，总投资7亿元，旨在进一步完善公司在电子材料板块的产业链布局，积极推动产业转型升级。</w:t>
      </w:r>
      <w:r>
        <w:br/>
        <w:t>公司: 东材科技    |</w:t>
      </w:r>
      <w:r>
        <w:t xml:space="preserve">    代码: 601208</w:t>
        <w:br/>
      </w:r>
      <w:r>
        <w:rPr>
          <w:color w:val="000000" w:themeColor="hyperlink"/>
          <w:u w:val="single"/>
        </w:rPr>
        <w:hyperlink r:id="rId15">
          <w:r>
            <w:rPr/>
            <w:t>http://finance.eastmoney.com/a/202408213161816597.html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通</w:t>
      </w:r>
      <w:r>
        <w:rPr>
          <w:rFonts w:ascii="微软雅黑" w:hAnsi="微软雅黑" w:eastAsia="微软雅黑"/>
          <w:b/>
          <w:color w:val="4682B4"/>
          <w:sz w:val="32"/>
        </w:rPr>
        <w:t>过</w:t>
      </w:r>
      <w:r>
        <w:rPr>
          <w:rFonts w:ascii="微软雅黑" w:hAnsi="微软雅黑" w:eastAsia="微软雅黑"/>
          <w:b/>
          <w:color w:val="4682B4"/>
          <w:sz w:val="32"/>
        </w:rPr>
        <w:t>孙</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投</w:t>
      </w:r>
      <w:r>
        <w:rPr>
          <w:rFonts w:ascii="微软雅黑" w:hAnsi="微软雅黑" w:eastAsia="微软雅黑"/>
          <w:b/>
          <w:color w:val="4682B4"/>
          <w:sz w:val="32"/>
        </w:rPr>
        <w:t>建</w:t>
      </w:r>
      <w:r>
        <w:rPr>
          <w:rFonts w:ascii="微软雅黑" w:hAnsi="微软雅黑" w:eastAsia="微软雅黑"/>
          <w:b/>
          <w:color w:val="4682B4"/>
          <w:sz w:val="32"/>
        </w:rPr>
        <w:t>年</w:t>
      </w:r>
      <w:r>
        <w:rPr>
          <w:rFonts w:ascii="微软雅黑" w:hAnsi="微软雅黑" w:eastAsia="微软雅黑"/>
          <w:b/>
          <w:color w:val="4682B4"/>
          <w:sz w:val="32"/>
        </w:rPr>
        <w:t>产</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吨</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基</w:t>
      </w:r>
      <w:r>
        <w:rPr>
          <w:rFonts w:ascii="微软雅黑" w:hAnsi="微软雅黑" w:eastAsia="微软雅黑"/>
          <w:b/>
          <w:color w:val="4682B4"/>
          <w:sz w:val="32"/>
        </w:rPr>
        <w:t>板</w:t>
      </w:r>
      <w:r>
        <w:rPr>
          <w:rFonts w:ascii="微软雅黑" w:hAnsi="微软雅黑" w:eastAsia="微软雅黑"/>
          <w:b/>
          <w:color w:val="4682B4"/>
          <w:sz w:val="32"/>
        </w:rPr>
        <w:t>用</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项</w:t>
      </w:r>
      <w:r>
        <w:rPr>
          <w:rFonts w:ascii="微软雅黑" w:hAnsi="微软雅黑" w:eastAsia="微软雅黑"/>
          <w:b/>
          <w:color w:val="4682B4"/>
          <w:sz w:val="32"/>
        </w:rPr>
        <w:t>目</w:t>
      </w:r>
    </w:p>
    <w:p>
      <w:r>
        <w:t>摘要: 南方财经8月21日电，东材科技公告，公司拟通过孙公司东材电子材料（眉山）有限公司在四川省眉山市投资建设“年产20000吨高速通信基板用电子材料项目”，投资金额为7亿元。</w:t>
      </w:r>
      <w:r>
        <w:br/>
        <w:t>公司: 东材科技    |</w:t>
      </w:r>
      <w:r>
        <w:t xml:space="preserve">    代码: 601208</w:t>
        <w:br/>
      </w:r>
      <w:r>
        <w:rPr>
          <w:color w:val="000000" w:themeColor="hyperlink"/>
          <w:u w:val="single"/>
        </w:rPr>
        <w:hyperlink r:id="rId16">
          <w:r>
            <w:rPr/>
            <w:t>http://finance.eastmoney.com/a/202408213161782880.html</w:t>
          </w:r>
        </w:hyperlink>
      </w:r>
    </w:p>
    <w:p>
      <w:r>
        <w:br/>
      </w:r>
    </w:p>
    <w:p>
      <w:pPr>
        <w:pStyle w:val="Heading1"/>
      </w:pP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通</w:t>
      </w:r>
      <w:r>
        <w:rPr>
          <w:rFonts w:ascii="微软雅黑" w:hAnsi="微软雅黑" w:eastAsia="微软雅黑"/>
          <w:b/>
          <w:color w:val="4682B4"/>
          <w:sz w:val="32"/>
        </w:rPr>
        <w:t>过</w:t>
      </w:r>
      <w:r>
        <w:rPr>
          <w:rFonts w:ascii="微软雅黑" w:hAnsi="微软雅黑" w:eastAsia="微软雅黑"/>
          <w:b/>
          <w:color w:val="4682B4"/>
          <w:sz w:val="32"/>
        </w:rPr>
        <w:t>孙</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b/>
          <w:color w:val="4682B4"/>
          <w:sz w:val="32"/>
        </w:rPr>
        <w:t>7</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建</w:t>
      </w:r>
      <w:r>
        <w:rPr>
          <w:rFonts w:ascii="微软雅黑" w:hAnsi="微软雅黑" w:eastAsia="微软雅黑"/>
          <w:b/>
          <w:color w:val="4682B4"/>
          <w:sz w:val="32"/>
        </w:rPr>
        <w:t>设</w:t>
      </w:r>
      <w:r>
        <w:rPr>
          <w:rFonts w:ascii="微软雅黑" w:hAnsi="微软雅黑" w:eastAsia="微软雅黑"/>
          <w:b/>
          <w:color w:val="4682B4"/>
          <w:sz w:val="32"/>
        </w:rPr>
        <w:t>年</w:t>
      </w:r>
      <w:r>
        <w:rPr>
          <w:rFonts w:ascii="微软雅黑" w:hAnsi="微软雅黑" w:eastAsia="微软雅黑"/>
          <w:b/>
          <w:color w:val="4682B4"/>
          <w:sz w:val="32"/>
        </w:rPr>
        <w:t>产</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吨</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通</w:t>
      </w:r>
      <w:r>
        <w:rPr>
          <w:rFonts w:ascii="微软雅黑" w:hAnsi="微软雅黑" w:eastAsia="微软雅黑"/>
          <w:b/>
          <w:color w:val="4682B4"/>
          <w:sz w:val="32"/>
        </w:rPr>
        <w:t>信</w:t>
      </w:r>
      <w:r>
        <w:rPr>
          <w:rFonts w:ascii="微软雅黑" w:hAnsi="微软雅黑" w:eastAsia="微软雅黑"/>
          <w:b/>
          <w:color w:val="4682B4"/>
          <w:sz w:val="32"/>
        </w:rPr>
        <w:t>基</w:t>
      </w:r>
      <w:r>
        <w:rPr>
          <w:rFonts w:ascii="微软雅黑" w:hAnsi="微软雅黑" w:eastAsia="微软雅黑"/>
          <w:b/>
          <w:color w:val="4682B4"/>
          <w:sz w:val="32"/>
        </w:rPr>
        <w:t>板</w:t>
      </w:r>
      <w:r>
        <w:rPr>
          <w:rFonts w:ascii="微软雅黑" w:hAnsi="微软雅黑" w:eastAsia="微软雅黑"/>
          <w:b/>
          <w:color w:val="4682B4"/>
          <w:sz w:val="32"/>
        </w:rPr>
        <w:t>用</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材</w:t>
      </w:r>
      <w:r>
        <w:rPr>
          <w:rFonts w:ascii="微软雅黑" w:hAnsi="微软雅黑" w:eastAsia="微软雅黑"/>
          <w:b/>
          <w:color w:val="4682B4"/>
          <w:sz w:val="32"/>
        </w:rPr>
        <w:t>料</w:t>
      </w:r>
      <w:r>
        <w:rPr>
          <w:rFonts w:ascii="微软雅黑" w:hAnsi="微软雅黑" w:eastAsia="微软雅黑"/>
          <w:b/>
          <w:color w:val="4682B4"/>
          <w:sz w:val="32"/>
        </w:rPr>
        <w:t>项</w:t>
      </w:r>
      <w:r>
        <w:rPr>
          <w:rFonts w:ascii="微软雅黑" w:hAnsi="微软雅黑" w:eastAsia="微软雅黑"/>
          <w:b/>
          <w:color w:val="4682B4"/>
          <w:sz w:val="32"/>
        </w:rPr>
        <w:t>目</w:t>
      </w:r>
    </w:p>
    <w:p>
      <w:r>
        <w:t>摘要: 东材科技8月21日公告，公司拟通过孙公司东材电子材料（眉山）有限公司在四川省眉山市投资建设年产20000吨高速通信基板用电子材料项目，投资金额为7亿元。</w:t>
      </w:r>
      <w:r>
        <w:br/>
        <w:t>公司: 东材科技    |</w:t>
      </w:r>
      <w:r>
        <w:t xml:space="preserve">    代码: 601208</w:t>
        <w:br/>
      </w:r>
      <w:r>
        <w:rPr>
          <w:color w:val="000000" w:themeColor="hyperlink"/>
          <w:u w:val="single"/>
        </w:rPr>
        <w:hyperlink r:id="rId17">
          <w:r>
            <w:rPr/>
            <w:t>http://finance.eastmoney.com/a/202408213161779992.html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省</w:t>
      </w:r>
      <w:r>
        <w:rPr>
          <w:rFonts w:ascii="微软雅黑" w:hAnsi="微软雅黑" w:eastAsia="微软雅黑"/>
          <w:b/>
          <w:color w:val="4682B4"/>
          <w:sz w:val="32"/>
        </w:rPr>
        <w:t>绿</w:t>
      </w:r>
      <w:r>
        <w:rPr>
          <w:rFonts w:ascii="微软雅黑" w:hAnsi="微软雅黑" w:eastAsia="微软雅黑"/>
          <w:b/>
          <w:color w:val="4682B4"/>
          <w:sz w:val="32"/>
        </w:rPr>
        <w:t>电</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的</w:t>
      </w:r>
      <w:r>
        <w:rPr>
          <w:rFonts w:ascii="微软雅黑" w:hAnsi="微软雅黑" w:eastAsia="微软雅黑"/>
          <w:b/>
          <w:color w:val="4682B4"/>
          <w:sz w:val="32"/>
        </w:rPr>
        <w:t>风</w:t>
      </w:r>
      <w:r>
        <w:rPr>
          <w:rFonts w:ascii="微软雅黑" w:hAnsi="微软雅黑" w:eastAsia="微软雅黑"/>
          <w:b/>
          <w:color w:val="4682B4"/>
          <w:sz w:val="32"/>
        </w:rPr>
        <w:t>电</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包</w:t>
      </w:r>
      <w:r>
        <w:rPr>
          <w:rFonts w:ascii="微软雅黑" w:hAnsi="微软雅黑" w:eastAsia="微软雅黑"/>
          <w:b/>
          <w:color w:val="4682B4"/>
          <w:sz w:val="32"/>
        </w:rPr>
        <w:t>括</w:t>
      </w:r>
      <w:r>
        <w:rPr>
          <w:rFonts w:ascii="微软雅黑" w:hAnsi="微软雅黑" w:eastAsia="微软雅黑"/>
          <w:b/>
          <w:color w:val="4682B4"/>
          <w:sz w:val="32"/>
        </w:rPr>
        <w:t>沙</w:t>
      </w:r>
      <w:r>
        <w:rPr>
          <w:rFonts w:ascii="微软雅黑" w:hAnsi="微软雅黑" w:eastAsia="微软雅黑"/>
          <w:b/>
          <w:color w:val="4682B4"/>
          <w:sz w:val="32"/>
        </w:rPr>
        <w:t>马</w:t>
      </w:r>
      <w:r>
        <w:rPr>
          <w:rFonts w:ascii="微软雅黑" w:hAnsi="微软雅黑" w:eastAsia="微软雅黑"/>
          <w:b/>
          <w:color w:val="4682B4"/>
          <w:sz w:val="32"/>
        </w:rPr>
        <w:t>乃</w:t>
      </w:r>
      <w:r>
        <w:rPr>
          <w:rFonts w:ascii="微软雅黑" w:hAnsi="微软雅黑" w:eastAsia="微软雅黑"/>
          <w:b/>
          <w:color w:val="4682B4"/>
          <w:sz w:val="32"/>
        </w:rPr>
        <w:t>托</w:t>
      </w:r>
      <w:r>
        <w:rPr>
          <w:rFonts w:ascii="微软雅黑" w:hAnsi="微软雅黑" w:eastAsia="微软雅黑"/>
          <w:b/>
          <w:color w:val="4682B4"/>
          <w:sz w:val="32"/>
        </w:rPr>
        <w:t>一</w:t>
      </w:r>
      <w:r>
        <w:rPr>
          <w:rFonts w:ascii="微软雅黑" w:hAnsi="微软雅黑" w:eastAsia="微软雅黑"/>
          <w:b/>
          <w:color w:val="4682B4"/>
          <w:sz w:val="32"/>
        </w:rPr>
        <w:t>期</w:t>
      </w:r>
      <w:r>
        <w:rPr>
          <w:rFonts w:ascii="微软雅黑" w:hAnsi="微软雅黑" w:eastAsia="微软雅黑"/>
          <w:b/>
          <w:color w:val="4682B4"/>
          <w:sz w:val="32"/>
        </w:rPr>
        <w:t>、</w:t>
      </w:r>
      <w:r>
        <w:rPr>
          <w:rFonts w:ascii="微软雅黑" w:hAnsi="微软雅黑" w:eastAsia="微软雅黑"/>
          <w:b/>
          <w:color w:val="4682B4"/>
          <w:sz w:val="32"/>
        </w:rPr>
        <w:t>小</w:t>
      </w:r>
      <w:r>
        <w:rPr>
          <w:rFonts w:ascii="微软雅黑" w:hAnsi="微软雅黑" w:eastAsia="微软雅黑"/>
          <w:b/>
          <w:color w:val="4682B4"/>
          <w:sz w:val="32"/>
        </w:rPr>
        <w:t>街</w:t>
      </w:r>
      <w:r>
        <w:rPr>
          <w:rFonts w:ascii="微软雅黑" w:hAnsi="微软雅黑" w:eastAsia="微软雅黑"/>
          <w:b/>
          <w:color w:val="4682B4"/>
          <w:sz w:val="32"/>
        </w:rPr>
        <w:t>一</w:t>
      </w:r>
      <w:r>
        <w:rPr>
          <w:rFonts w:ascii="微软雅黑" w:hAnsi="微软雅黑" w:eastAsia="微软雅黑"/>
          <w:b/>
          <w:color w:val="4682B4"/>
          <w:sz w:val="32"/>
        </w:rPr>
        <w:t>期</w:t>
      </w:r>
      <w:r>
        <w:rPr>
          <w:rFonts w:ascii="微软雅黑" w:hAnsi="微软雅黑" w:eastAsia="微软雅黑"/>
          <w:b/>
          <w:color w:val="4682B4"/>
          <w:sz w:val="32"/>
        </w:rPr>
        <w:t>和</w:t>
      </w:r>
      <w:r>
        <w:rPr>
          <w:rFonts w:ascii="微软雅黑" w:hAnsi="微软雅黑" w:eastAsia="微软雅黑"/>
          <w:b/>
          <w:color w:val="4682B4"/>
          <w:sz w:val="32"/>
        </w:rPr>
        <w:t>淌</w:t>
      </w:r>
      <w:r>
        <w:rPr>
          <w:rFonts w:ascii="微软雅黑" w:hAnsi="微软雅黑" w:eastAsia="微软雅黑"/>
          <w:b/>
          <w:color w:val="4682B4"/>
          <w:sz w:val="32"/>
        </w:rPr>
        <w:t>塘</w:t>
      </w:r>
      <w:r>
        <w:rPr>
          <w:rFonts w:ascii="微软雅黑" w:hAnsi="微软雅黑" w:eastAsia="微软雅黑"/>
          <w:b/>
          <w:color w:val="4682B4"/>
          <w:sz w:val="32"/>
        </w:rPr>
        <w:t>二</w:t>
      </w:r>
      <w:r>
        <w:rPr>
          <w:rFonts w:ascii="微软雅黑" w:hAnsi="微软雅黑" w:eastAsia="微软雅黑"/>
          <w:b/>
          <w:color w:val="4682B4"/>
          <w:sz w:val="32"/>
        </w:rPr>
        <w:t>期</w:t>
      </w:r>
      <w:r>
        <w:rPr>
          <w:rFonts w:ascii="微软雅黑" w:hAnsi="微软雅黑" w:eastAsia="微软雅黑"/>
          <w:b/>
          <w:color w:val="4682B4"/>
          <w:sz w:val="32"/>
        </w:rPr>
        <w:t>风</w:t>
      </w:r>
      <w:r>
        <w:rPr>
          <w:rFonts w:ascii="微软雅黑" w:hAnsi="微软雅黑" w:eastAsia="微软雅黑"/>
          <w:b/>
          <w:color w:val="4682B4"/>
          <w:sz w:val="32"/>
        </w:rPr>
        <w:t>电</w:t>
      </w:r>
      <w:r>
        <w:rPr>
          <w:rFonts w:ascii="微软雅黑" w:hAnsi="微软雅黑" w:eastAsia="微软雅黑"/>
          <w:b/>
          <w:color w:val="4682B4"/>
          <w:sz w:val="32"/>
        </w:rPr>
        <w:t>场</w:t>
      </w:r>
    </w:p>
    <w:p>
      <w:r>
        <w:t>摘要: 每经AI快讯，有投资者在投资者互动平台提问：公司的绿电绿证交易方面，进行到哪一步了川能动力（000155.SZ）8月21日在投资者互动平台表示，公司积极参与绿电交易，已参与四川省绿电交易的风电项目包括沙马乃托一期、小街一期和淌塘二期风电场。此外，今年投产的拉咪北风电场在完成试运行后也将参与绿电市场交易。</w:t>
      </w:r>
      <w:r>
        <w:br/>
        <w:t>公司: 川能动力    |</w:t>
      </w:r>
      <w:r>
        <w:t xml:space="preserve">    代码: 000155</w:t>
        <w:br/>
      </w:r>
      <w:r>
        <w:rPr>
          <w:color w:val="000000" w:themeColor="hyperlink"/>
          <w:u w:val="single"/>
        </w:rPr>
        <w:hyperlink r:id="rId18">
          <w:r>
            <w:rPr/>
            <w:t>http://finance.eastmoney.com/a/202408213161528646.html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拉</w:t>
      </w:r>
      <w:r>
        <w:rPr>
          <w:rFonts w:ascii="微软雅黑" w:hAnsi="微软雅黑" w:eastAsia="微软雅黑"/>
          <w:b/>
          <w:color w:val="4682B4"/>
          <w:sz w:val="32"/>
        </w:rPr>
        <w:t>咪</w:t>
      </w:r>
      <w:r>
        <w:rPr>
          <w:rFonts w:ascii="微软雅黑" w:hAnsi="微软雅黑" w:eastAsia="微软雅黑"/>
          <w:b/>
          <w:color w:val="4682B4"/>
          <w:sz w:val="32"/>
        </w:rPr>
        <w:t>北</w:t>
      </w:r>
      <w:r>
        <w:rPr>
          <w:rFonts w:ascii="微软雅黑" w:hAnsi="微软雅黑" w:eastAsia="微软雅黑"/>
          <w:b/>
          <w:color w:val="4682B4"/>
          <w:sz w:val="32"/>
        </w:rPr>
        <w:t>风</w:t>
      </w:r>
      <w:r>
        <w:rPr>
          <w:rFonts w:ascii="微软雅黑" w:hAnsi="微软雅黑" w:eastAsia="微软雅黑"/>
          <w:b/>
          <w:color w:val="4682B4"/>
          <w:sz w:val="32"/>
        </w:rPr>
        <w:t>电</w:t>
      </w:r>
      <w:r>
        <w:rPr>
          <w:rFonts w:ascii="微软雅黑" w:hAnsi="微软雅黑" w:eastAsia="微软雅黑"/>
          <w:b/>
          <w:color w:val="4682B4"/>
          <w:sz w:val="32"/>
        </w:rPr>
        <w:t>场</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试</w:t>
      </w:r>
      <w:r>
        <w:rPr>
          <w:rFonts w:ascii="微软雅黑" w:hAnsi="微软雅黑" w:eastAsia="微软雅黑"/>
          <w:b/>
          <w:color w:val="4682B4"/>
          <w:sz w:val="32"/>
        </w:rPr>
        <w:t>运</w:t>
      </w:r>
      <w:r>
        <w:rPr>
          <w:rFonts w:ascii="微软雅黑" w:hAnsi="微软雅黑" w:eastAsia="微软雅黑"/>
          <w:b/>
          <w:color w:val="4682B4"/>
          <w:sz w:val="32"/>
        </w:rPr>
        <w:t>行</w:t>
      </w:r>
      <w:r>
        <w:rPr>
          <w:rFonts w:ascii="微软雅黑" w:hAnsi="微软雅黑" w:eastAsia="微软雅黑"/>
          <w:b/>
          <w:color w:val="4682B4"/>
          <w:sz w:val="32"/>
        </w:rPr>
        <w:t>后</w:t>
      </w:r>
      <w:r>
        <w:rPr>
          <w:rFonts w:ascii="微软雅黑" w:hAnsi="微软雅黑" w:eastAsia="微软雅黑"/>
          <w:b/>
          <w:color w:val="4682B4"/>
          <w:sz w:val="32"/>
        </w:rPr>
        <w:t>也</w:t>
      </w:r>
      <w:r>
        <w:rPr>
          <w:rFonts w:ascii="微软雅黑" w:hAnsi="微软雅黑" w:eastAsia="微软雅黑"/>
          <w:b/>
          <w:color w:val="4682B4"/>
          <w:sz w:val="32"/>
        </w:rPr>
        <w:t>将</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绿</w:t>
      </w:r>
      <w:r>
        <w:rPr>
          <w:rFonts w:ascii="微软雅黑" w:hAnsi="微软雅黑" w:eastAsia="微软雅黑"/>
          <w:b/>
          <w:color w:val="4682B4"/>
          <w:sz w:val="32"/>
        </w:rPr>
        <w:t>电</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交</w:t>
      </w:r>
      <w:r>
        <w:rPr>
          <w:rFonts w:ascii="微软雅黑" w:hAnsi="微软雅黑" w:eastAsia="微软雅黑"/>
          <w:b/>
          <w:color w:val="4682B4"/>
          <w:sz w:val="32"/>
        </w:rPr>
        <w:t>易</w:t>
      </w:r>
    </w:p>
    <w:p>
      <w:r>
        <w:t>摘要: 格隆汇8月21日丨川能动力(000155.SZ)在投资者互动平台表示，公司积极参与绿电交易，已参与四川省绿电交易的风电项目包括沙马乃托一期、小街一期和淌塘二期风电场。此外，今年投产的拉咪北风电场在完成试运行后也将参与绿电市场交易。</w:t>
      </w:r>
      <w:r>
        <w:br/>
        <w:t>公司: 川能动力    |</w:t>
      </w:r>
      <w:r>
        <w:t xml:space="preserve">    代码: 000155</w:t>
        <w:br/>
      </w:r>
      <w:r>
        <w:rPr>
          <w:color w:val="000000" w:themeColor="hyperlink"/>
          <w:u w:val="single"/>
        </w:rPr>
        <w:hyperlink r:id="rId19">
          <w:r>
            <w:rPr/>
            <w:t>http://caifuhao.eastmoney.com/news/20240821154509147817580</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机</w:t>
      </w:r>
      <w:r>
        <w:rPr>
          <w:rFonts w:ascii="微软雅黑" w:hAnsi="微软雅黑" w:eastAsia="微软雅黑"/>
          <w:b/>
          <w:color w:val="4682B4"/>
          <w:sz w:val="32"/>
        </w:rPr>
        <w:t>会</w:t>
      </w:r>
      <w:r>
        <w:rPr>
          <w:rFonts w:ascii="微软雅黑" w:hAnsi="微软雅黑" w:eastAsia="微软雅黑"/>
          <w:b/>
          <w:color w:val="4682B4"/>
          <w:sz w:val="32"/>
        </w:rPr>
        <w:t>挖</w:t>
      </w:r>
      <w:r>
        <w:rPr>
          <w:rFonts w:ascii="微软雅黑" w:hAnsi="微软雅黑" w:eastAsia="微软雅黑"/>
          <w:b/>
          <w:color w:val="4682B4"/>
          <w:sz w:val="32"/>
        </w:rPr>
        <w:t>掘</w:t>
      </w:r>
      <w:r>
        <w:rPr>
          <w:rFonts w:ascii="微软雅黑" w:hAnsi="微软雅黑" w:eastAsia="微软雅黑"/>
          <w:b/>
          <w:color w:val="4682B4"/>
          <w:sz w:val="32"/>
        </w:rPr>
        <w:t>】</w:t>
      </w: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上</w:t>
      </w:r>
      <w:r>
        <w:rPr>
          <w:rFonts w:ascii="微软雅黑" w:hAnsi="微软雅黑" w:eastAsia="微软雅黑"/>
          <w:b/>
          <w:color w:val="4682B4"/>
          <w:sz w:val="32"/>
        </w:rPr>
        <w:t>行</w:t>
      </w:r>
      <w:r>
        <w:rPr>
          <w:rFonts w:ascii="微软雅黑" w:hAnsi="微软雅黑"/>
          <w:b/>
          <w:color w:val="4682B4"/>
          <w:sz w:val="32"/>
        </w:rPr>
        <w:t xml:space="preserve"> </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配</w:t>
      </w:r>
      <w:r>
        <w:rPr>
          <w:rFonts w:ascii="微软雅黑" w:hAnsi="微软雅黑" w:eastAsia="微软雅黑"/>
          <w:b/>
          <w:color w:val="4682B4"/>
          <w:sz w:val="32"/>
        </w:rPr>
        <w:t>置</w:t>
      </w:r>
      <w:r>
        <w:rPr>
          <w:rFonts w:ascii="微软雅黑" w:hAnsi="微软雅黑" w:eastAsia="微软雅黑"/>
          <w:b/>
          <w:color w:val="4682B4"/>
          <w:sz w:val="32"/>
        </w:rPr>
        <w:t>价</w:t>
      </w:r>
      <w:r>
        <w:rPr>
          <w:rFonts w:ascii="微软雅黑" w:hAnsi="微软雅黑" w:eastAsia="微软雅黑"/>
          <w:b/>
          <w:color w:val="4682B4"/>
          <w:sz w:val="32"/>
        </w:rPr>
        <w:t>值</w:t>
      </w:r>
      <w:r>
        <w:rPr>
          <w:rFonts w:ascii="微软雅黑" w:hAnsi="微软雅黑" w:eastAsia="微软雅黑"/>
          <w:b/>
          <w:color w:val="4682B4"/>
          <w:sz w:val="32"/>
        </w:rPr>
        <w:t>凸</w:t>
      </w:r>
      <w:r>
        <w:rPr>
          <w:rFonts w:ascii="微软雅黑" w:hAnsi="微软雅黑" w:eastAsia="微软雅黑"/>
          <w:b/>
          <w:color w:val="4682B4"/>
          <w:sz w:val="32"/>
        </w:rPr>
        <w:t>显</w:t>
      </w:r>
    </w:p>
    <w:p>
      <w:r>
        <w:t>摘要: 据农业农村部监测，8月21日“农产品批发价格200指数”为131.46，比昨天上升0.20个点，“菜篮子”产品批发价格指数为134.35，比昨天上升0.24个点。截至今日14:00，全国农产品批发市场猪肉平均价格为27.75元/公斤，比昨天上升0.4%。中邮证券指出，8月10日—16日当周全国生猪均价21.02元/kg，较前一周环比上涨3.14%。</w:t>
      </w:r>
      <w:r>
        <w:br/>
        <w:t>公司: 巨星农牧    |</w:t>
      </w:r>
      <w:r>
        <w:t xml:space="preserve">    代码: 603477</w:t>
        <w:br/>
      </w:r>
      <w:r>
        <w:rPr>
          <w:color w:val="000000" w:themeColor="hyperlink"/>
          <w:u w:val="single"/>
        </w:rPr>
        <w:hyperlink r:id="rId20">
          <w:r>
            <w:rPr/>
            <w:t>http://stock.eastmoney.com/a/202408213161503124.html</w:t>
          </w:r>
        </w:hyperlink>
      </w:r>
    </w:p>
    <w:p>
      <w:r>
        <w:br/>
      </w:r>
    </w:p>
    <w:p>
      <w:pPr>
        <w:pStyle w:val="Heading1"/>
      </w:pPr>
      <w:r>
        <w:rPr>
          <w:rFonts w:ascii="微软雅黑" w:hAnsi="微软雅黑" w:eastAsia="微软雅黑"/>
          <w:b/>
          <w:color w:val="4682B4"/>
          <w:sz w:val="32"/>
        </w:rPr>
        <w:t>宏</w:t>
      </w:r>
      <w:r>
        <w:rPr>
          <w:rFonts w:ascii="微软雅黑" w:hAnsi="微软雅黑" w:eastAsia="微软雅黑"/>
          <w:b/>
          <w:color w:val="4682B4"/>
          <w:sz w:val="32"/>
        </w:rPr>
        <w:t>达</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持</w:t>
      </w:r>
      <w:r>
        <w:rPr>
          <w:rFonts w:ascii="微软雅黑" w:hAnsi="微软雅黑" w:eastAsia="微软雅黑"/>
          <w:b/>
          <w:color w:val="4682B4"/>
          <w:sz w:val="32"/>
        </w:rPr>
        <w:t>有</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解</w:t>
      </w:r>
      <w:r>
        <w:rPr>
          <w:rFonts w:ascii="微软雅黑" w:hAnsi="微软雅黑" w:eastAsia="微软雅黑"/>
          <w:b/>
          <w:color w:val="4682B4"/>
          <w:sz w:val="32"/>
        </w:rPr>
        <w:t>除</w:t>
      </w:r>
      <w:r>
        <w:rPr>
          <w:rFonts w:ascii="微软雅黑" w:hAnsi="微软雅黑" w:eastAsia="微软雅黑"/>
          <w:b/>
          <w:color w:val="4682B4"/>
          <w:sz w:val="32"/>
        </w:rPr>
        <w:t>轮</w:t>
      </w:r>
      <w:r>
        <w:rPr>
          <w:rFonts w:ascii="微软雅黑" w:hAnsi="微软雅黑" w:eastAsia="微软雅黑"/>
          <w:b/>
          <w:color w:val="4682B4"/>
          <w:sz w:val="32"/>
        </w:rPr>
        <w:t>候</w:t>
      </w:r>
      <w:r>
        <w:rPr>
          <w:rFonts w:ascii="微软雅黑" w:hAnsi="微软雅黑" w:eastAsia="微软雅黑"/>
          <w:b/>
          <w:color w:val="4682B4"/>
          <w:sz w:val="32"/>
        </w:rPr>
        <w:t>冻</w:t>
      </w:r>
      <w:r>
        <w:rPr>
          <w:rFonts w:ascii="微软雅黑" w:hAnsi="微软雅黑" w:eastAsia="微软雅黑"/>
          <w:b/>
          <w:color w:val="4682B4"/>
          <w:sz w:val="32"/>
        </w:rPr>
        <w:t>结</w:t>
      </w:r>
    </w:p>
    <w:p>
      <w:r>
        <w:t>摘要: 宏达股份（SH600331，收盘价：5.48元）8月21日晚间发布公告称，截至本公告披露日，股东四川宏达实业有限公司累计被冻结股份约5.36亿股，占公司总股本的26.39%。2023年1至12月份，宏达股份的营业收入构成为：化工业占比59.75%，冶金业占比37.73%，酒店业占比0.72%。截至发稿，宏达股份市值为111亿元。</w:t>
      </w:r>
      <w:r>
        <w:br/>
        <w:t>公司: 宏达股份    |</w:t>
      </w:r>
      <w:r>
        <w:t xml:space="preserve">    代码: 600331</w:t>
        <w:br/>
      </w:r>
      <w:r>
        <w:rPr>
          <w:color w:val="000000" w:themeColor="hyperlink"/>
          <w:u w:val="single"/>
        </w:rPr>
        <w:hyperlink r:id="rId21">
          <w:r>
            <w:rPr/>
            <w:t>http://finance.eastmoney.com/a/202408213161774980.html</w:t>
          </w:r>
        </w:hyperlink>
      </w:r>
    </w:p>
    <w:p>
      <w:r>
        <w:br/>
      </w:r>
    </w:p>
    <w:p>
      <w:pPr>
        <w:pStyle w:val="Heading1"/>
      </w:pPr>
      <w:r>
        <w:rPr>
          <w:rFonts w:ascii="微软雅黑" w:hAnsi="微软雅黑" w:eastAsia="微软雅黑"/>
          <w:b/>
          <w:color w:val="4682B4"/>
          <w:sz w:val="32"/>
        </w:rPr>
        <w:t>达</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达威股份最新股东户数8501户，低于行业平均水平。公司户均持有流通股份8992股；户均流通市值9.86万元。</w:t>
      </w:r>
      <w:r>
        <w:br/>
        <w:t>公司: 达威股份    |</w:t>
      </w:r>
      <w:r>
        <w:t xml:space="preserve">    代码: 300535</w:t>
        <w:br/>
      </w:r>
      <w:r>
        <w:rPr>
          <w:color w:val="000000" w:themeColor="hyperlink"/>
          <w:u w:val="single"/>
        </w:rPr>
        <w:hyperlink r:id="rId22">
          <w:r>
            <w:rPr/>
            <w:t>http://stock.eastmoney.com/a/202408213161581230.html</w:t>
          </w:r>
        </w:hyperlink>
      </w:r>
    </w:p>
    <w:p>
      <w:r>
        <w:br/>
      </w:r>
    </w:p>
    <w:p>
      <w:pPr>
        <w:pStyle w:val="Heading1"/>
      </w:pP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与</w:t>
      </w:r>
      <w:r>
        <w:rPr>
          <w:rFonts w:ascii="微软雅黑" w:hAnsi="微软雅黑" w:eastAsia="微软雅黑"/>
          <w:b/>
          <w:color w:val="4682B4"/>
          <w:sz w:val="32"/>
        </w:rPr>
        <w:t>金</w:t>
      </w:r>
      <w:r>
        <w:rPr>
          <w:rFonts w:ascii="微软雅黑" w:hAnsi="微软雅黑" w:eastAsia="微软雅黑"/>
          <w:b/>
          <w:color w:val="4682B4"/>
          <w:sz w:val="32"/>
        </w:rPr>
        <w:t>名</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的</w:t>
      </w:r>
      <w:r>
        <w:rPr>
          <w:rFonts w:ascii="微软雅黑" w:hAnsi="微软雅黑" w:eastAsia="微软雅黑"/>
          <w:b/>
          <w:color w:val="4682B4"/>
          <w:sz w:val="32"/>
        </w:rPr>
        <w:t>前</w:t>
      </w:r>
      <w:r>
        <w:rPr>
          <w:rFonts w:ascii="微软雅黑" w:hAnsi="微软雅黑" w:eastAsia="微软雅黑"/>
          <w:b/>
          <w:color w:val="4682B4"/>
          <w:sz w:val="32"/>
        </w:rPr>
        <w:t>期</w:t>
      </w:r>
      <w:r>
        <w:rPr>
          <w:rFonts w:ascii="微软雅黑" w:hAnsi="微软雅黑" w:eastAsia="微软雅黑"/>
          <w:b/>
          <w:color w:val="4682B4"/>
          <w:sz w:val="32"/>
        </w:rPr>
        <w:t>准</w:t>
      </w:r>
      <w:r>
        <w:rPr>
          <w:rFonts w:ascii="微软雅黑" w:hAnsi="微软雅黑" w:eastAsia="微软雅黑"/>
          <w:b/>
          <w:color w:val="4682B4"/>
          <w:sz w:val="32"/>
        </w:rPr>
        <w:t>备</w:t>
      </w:r>
      <w:r>
        <w:rPr>
          <w:rFonts w:ascii="微软雅黑" w:hAnsi="微软雅黑" w:eastAsia="微软雅黑"/>
          <w:b/>
          <w:color w:val="4682B4"/>
          <w:sz w:val="32"/>
        </w:rPr>
        <w:t>工</w:t>
      </w:r>
      <w:r>
        <w:rPr>
          <w:rFonts w:ascii="微软雅黑" w:hAnsi="微软雅黑" w:eastAsia="微软雅黑"/>
          <w:b/>
          <w:color w:val="4682B4"/>
          <w:sz w:val="32"/>
        </w:rPr>
        <w:t>作</w:t>
      </w:r>
      <w:r>
        <w:rPr>
          <w:rFonts w:ascii="微软雅黑" w:hAnsi="微软雅黑" w:eastAsia="微软雅黑"/>
          <w:b/>
          <w:color w:val="4682B4"/>
          <w:sz w:val="32"/>
        </w:rPr>
        <w:t>已</w:t>
      </w:r>
      <w:r>
        <w:rPr>
          <w:rFonts w:ascii="微软雅黑" w:hAnsi="微软雅黑" w:eastAsia="微软雅黑"/>
          <w:b/>
          <w:color w:val="4682B4"/>
          <w:sz w:val="32"/>
        </w:rPr>
        <w:t>基</w:t>
      </w:r>
      <w:r>
        <w:rPr>
          <w:rFonts w:ascii="微软雅黑" w:hAnsi="微软雅黑" w:eastAsia="微软雅黑"/>
          <w:b/>
          <w:color w:val="4682B4"/>
          <w:sz w:val="32"/>
        </w:rPr>
        <w:t>本</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b/>
          <w:color w:val="4682B4"/>
          <w:sz w:val="32"/>
        </w:rPr>
        <w:t xml:space="preserve"> </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将</w:t>
      </w:r>
      <w:r>
        <w:rPr>
          <w:rFonts w:ascii="微软雅黑" w:hAnsi="微软雅黑" w:eastAsia="微软雅黑"/>
          <w:b/>
          <w:color w:val="4682B4"/>
          <w:sz w:val="32"/>
        </w:rPr>
        <w:t>尽</w:t>
      </w:r>
      <w:r>
        <w:rPr>
          <w:rFonts w:ascii="微软雅黑" w:hAnsi="微软雅黑" w:eastAsia="微软雅黑"/>
          <w:b/>
          <w:color w:val="4682B4"/>
          <w:sz w:val="32"/>
        </w:rPr>
        <w:t>快</w:t>
      </w:r>
      <w:r>
        <w:rPr>
          <w:rFonts w:ascii="微软雅黑" w:hAnsi="微软雅黑" w:eastAsia="微软雅黑"/>
          <w:b/>
          <w:color w:val="4682B4"/>
          <w:sz w:val="32"/>
        </w:rPr>
        <w:t>落</w:t>
      </w:r>
      <w:r>
        <w:rPr>
          <w:rFonts w:ascii="微软雅黑" w:hAnsi="微软雅黑" w:eastAsia="微软雅黑"/>
          <w:b/>
          <w:color w:val="4682B4"/>
          <w:sz w:val="32"/>
        </w:rPr>
        <w:t>实</w:t>
      </w:r>
      <w:r>
        <w:rPr>
          <w:rFonts w:ascii="微软雅黑" w:hAnsi="微软雅黑" w:eastAsia="微软雅黑"/>
          <w:b/>
          <w:color w:val="4682B4"/>
          <w:sz w:val="32"/>
        </w:rPr>
        <w:t>转</w:t>
      </w:r>
      <w:r>
        <w:rPr>
          <w:rFonts w:ascii="微软雅黑" w:hAnsi="微软雅黑" w:eastAsia="微软雅黑"/>
          <w:b/>
          <w:color w:val="4682B4"/>
          <w:sz w:val="32"/>
        </w:rPr>
        <w:t>让</w:t>
      </w:r>
      <w:r>
        <w:rPr>
          <w:rFonts w:ascii="微软雅黑" w:hAnsi="微软雅黑" w:eastAsia="微软雅黑"/>
          <w:b/>
          <w:color w:val="4682B4"/>
          <w:sz w:val="32"/>
        </w:rPr>
        <w:t>协</w:t>
      </w:r>
      <w:r>
        <w:rPr>
          <w:rFonts w:ascii="微软雅黑" w:hAnsi="微软雅黑" w:eastAsia="微软雅黑"/>
          <w:b/>
          <w:color w:val="4682B4"/>
          <w:sz w:val="32"/>
        </w:rPr>
        <w:t>议</w:t>
      </w:r>
      <w:r>
        <w:rPr>
          <w:rFonts w:ascii="微软雅黑" w:hAnsi="微软雅黑" w:eastAsia="微软雅黑"/>
          <w:b/>
          <w:color w:val="4682B4"/>
          <w:sz w:val="32"/>
        </w:rPr>
        <w:t>的</w:t>
      </w:r>
      <w:r>
        <w:rPr>
          <w:rFonts w:ascii="微软雅黑" w:hAnsi="微软雅黑" w:eastAsia="微软雅黑"/>
          <w:b/>
          <w:color w:val="4682B4"/>
          <w:sz w:val="32"/>
        </w:rPr>
        <w:t>签</w:t>
      </w:r>
      <w:r>
        <w:rPr>
          <w:rFonts w:ascii="微软雅黑" w:hAnsi="微软雅黑" w:eastAsia="微软雅黑"/>
          <w:b/>
          <w:color w:val="4682B4"/>
          <w:sz w:val="32"/>
        </w:rPr>
        <w:t>署</w:t>
      </w:r>
    </w:p>
    <w:p>
      <w:r>
        <w:t>摘要: 每经AI快讯，有投资者在投资者互动平台提问：四川金名管理公司已经成立，请问何时签订金时印务的股权转让协议并完成交割？*ST金时（002951.SZ）8月21日在投资者互动平台表示，目前公司与金名交易的前期准备工作已基本完成，公司将尽快落实转让协议的签署，相关事项请关注公司后续公告。</w:t>
      </w:r>
      <w:r>
        <w:br/>
        <w:t>公司: *ST金时    |</w:t>
      </w:r>
      <w:r>
        <w:t xml:space="preserve">    代码: 002951</w:t>
        <w:br/>
      </w:r>
      <w:r>
        <w:rPr>
          <w:color w:val="000000" w:themeColor="hyperlink"/>
          <w:u w:val="single"/>
        </w:rPr>
        <w:hyperlink r:id="rId23">
          <w:r>
            <w:rPr/>
            <w:t>http://finance.eastmoney.com/a/202408213161626476.html</w:t>
          </w:r>
        </w:hyperlink>
      </w:r>
    </w:p>
    <w:p>
      <w:r>
        <w:br/>
      </w:r>
    </w:p>
    <w:p>
      <w:pPr>
        <w:pStyle w:val="Heading1"/>
      </w:pP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减</w:t>
      </w:r>
      <w:r>
        <w:rPr>
          <w:rFonts w:ascii="微软雅黑" w:hAnsi="微软雅黑" w:eastAsia="微软雅黑"/>
          <w:b/>
          <w:color w:val="4682B4"/>
          <w:sz w:val="32"/>
        </w:rPr>
        <w:t>少</w:t>
      </w:r>
      <w:r>
        <w:rPr>
          <w:rFonts w:ascii="微软雅黑" w:hAnsi="微软雅黑"/>
          <w:b/>
          <w:color w:val="4682B4"/>
          <w:sz w:val="32"/>
        </w:rPr>
        <w:t>7</w:t>
      </w:r>
      <w:r>
        <w:rPr>
          <w:rFonts w:ascii="微软雅黑" w:hAnsi="微软雅黑"/>
          <w:b/>
          <w:color w:val="4682B4"/>
          <w:sz w:val="32"/>
        </w:rPr>
        <w:t>3</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p>
    <w:p>
      <w:r>
        <w:t>摘要: *ST金时最新股东户数8917户，低于行业平均水平。公司户均持有流通股份4.54万股；户均流通市值18.12万元。</w:t>
      </w:r>
      <w:r>
        <w:br/>
        <w:t>公司: *ST金时    |</w:t>
      </w:r>
      <w:r>
        <w:t xml:space="preserve">    代码: 002951</w:t>
        <w:br/>
      </w:r>
      <w:r>
        <w:rPr>
          <w:color w:val="000000" w:themeColor="hyperlink"/>
          <w:u w:val="single"/>
        </w:rPr>
        <w:hyperlink r:id="rId24">
          <w:r>
            <w:rPr/>
            <w:t>http://stock.eastmoney.com/a/202408213161546781.html</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b/>
          <w:color w:val="4682B4"/>
          <w:sz w:val="32"/>
        </w:rPr>
        <w:t>6</w:t>
      </w:r>
      <w:r>
        <w:rPr>
          <w:rFonts w:ascii="微软雅黑" w:hAnsi="微软雅黑" w:eastAsia="微软雅黑"/>
          <w:b/>
          <w:color w:val="4682B4"/>
          <w:sz w:val="32"/>
        </w:rPr>
        <w:t>项</w:t>
      </w:r>
      <w:r>
        <w:rPr>
          <w:rFonts w:ascii="微软雅黑" w:hAnsi="微软雅黑" w:eastAsia="微软雅黑"/>
          <w:b/>
          <w:color w:val="4682B4"/>
          <w:sz w:val="32"/>
        </w:rPr>
        <w:t>化</w:t>
      </w:r>
      <w:r>
        <w:rPr>
          <w:rFonts w:ascii="微软雅黑" w:hAnsi="微软雅黑" w:eastAsia="微软雅黑"/>
          <w:b/>
          <w:color w:val="4682B4"/>
          <w:sz w:val="32"/>
        </w:rPr>
        <w:t>学</w:t>
      </w:r>
      <w:r>
        <w:rPr>
          <w:rFonts w:ascii="微软雅黑" w:hAnsi="微软雅黑" w:eastAsia="微软雅黑"/>
          <w:b/>
          <w:color w:val="4682B4"/>
          <w:sz w:val="32"/>
        </w:rPr>
        <w:t>发</w:t>
      </w:r>
      <w:r>
        <w:rPr>
          <w:rFonts w:ascii="微软雅黑" w:hAnsi="微软雅黑" w:eastAsia="微软雅黑"/>
          <w:b/>
          <w:color w:val="4682B4"/>
          <w:sz w:val="32"/>
        </w:rPr>
        <w:t>光</w:t>
      </w:r>
      <w:r>
        <w:rPr>
          <w:rFonts w:ascii="微软雅黑" w:hAnsi="微软雅黑" w:eastAsia="微软雅黑"/>
          <w:b/>
          <w:color w:val="4682B4"/>
          <w:sz w:val="32"/>
        </w:rPr>
        <w:t>试</w:t>
      </w:r>
      <w:r>
        <w:rPr>
          <w:rFonts w:ascii="微软雅黑" w:hAnsi="微软雅黑" w:eastAsia="微软雅黑"/>
          <w:b/>
          <w:color w:val="4682B4"/>
          <w:sz w:val="32"/>
        </w:rPr>
        <w:t>剂</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欧</w:t>
      </w:r>
      <w:r>
        <w:rPr>
          <w:rFonts w:ascii="微软雅黑" w:hAnsi="微软雅黑" w:eastAsia="微软雅黑"/>
          <w:b/>
          <w:color w:val="4682B4"/>
          <w:sz w:val="32"/>
        </w:rPr>
        <w:t>盟</w:t>
      </w:r>
      <w:r>
        <w:rPr>
          <w:rFonts w:ascii="微软雅黑" w:hAnsi="微软雅黑"/>
          <w:b/>
          <w:color w:val="4682B4"/>
          <w:sz w:val="32"/>
        </w:rPr>
        <w:t>I</w:t>
      </w:r>
      <w:r>
        <w:rPr>
          <w:rFonts w:ascii="微软雅黑" w:hAnsi="微软雅黑"/>
          <w:b/>
          <w:color w:val="4682B4"/>
          <w:sz w:val="32"/>
        </w:rPr>
        <w:t>V</w:t>
      </w:r>
      <w:r>
        <w:rPr>
          <w:rFonts w:ascii="微软雅黑" w:hAnsi="微软雅黑"/>
          <w:b/>
          <w:color w:val="4682B4"/>
          <w:sz w:val="32"/>
        </w:rPr>
        <w:t>D</w:t>
      </w:r>
      <w:r>
        <w:rPr>
          <w:rFonts w:ascii="微软雅黑" w:hAnsi="微软雅黑"/>
          <w:b/>
          <w:color w:val="4682B4"/>
          <w:sz w:val="32"/>
        </w:rPr>
        <w:t>R</w:t>
      </w:r>
      <w:r>
        <w:rPr>
          <w:rFonts w:ascii="微软雅黑" w:hAnsi="微软雅黑"/>
          <w:b/>
          <w:color w:val="4682B4"/>
          <w:sz w:val="32"/>
        </w:rPr>
        <w:t xml:space="preserve"> </w:t>
      </w:r>
      <w:r>
        <w:rPr>
          <w:rFonts w:ascii="微软雅黑" w:hAnsi="微软雅黑"/>
          <w:b/>
          <w:color w:val="4682B4"/>
          <w:sz w:val="32"/>
        </w:rPr>
        <w:t>C</w:t>
      </w:r>
      <w:r>
        <w:rPr>
          <w:rFonts w:ascii="微软雅黑" w:hAnsi="微软雅黑"/>
          <w:b/>
          <w:color w:val="4682B4"/>
          <w:sz w:val="32"/>
        </w:rPr>
        <w:t>E</w:t>
      </w:r>
      <w:r>
        <w:rPr>
          <w:rFonts w:ascii="微软雅黑" w:hAnsi="微软雅黑" w:eastAsia="微软雅黑"/>
          <w:b/>
          <w:color w:val="4682B4"/>
          <w:sz w:val="32"/>
        </w:rPr>
        <w:t>证</w:t>
      </w:r>
      <w:r>
        <w:rPr>
          <w:rFonts w:ascii="微软雅黑" w:hAnsi="微软雅黑" w:eastAsia="微软雅黑"/>
          <w:b/>
          <w:color w:val="4682B4"/>
          <w:sz w:val="32"/>
        </w:rPr>
        <w:t>书</w:t>
      </w:r>
    </w:p>
    <w:p>
      <w:r>
        <w:t>摘要: 迈克生物(300463.SZ)发布公告，公司6项化学发光试剂产品获得欧盟公告机构BSI、南德TV SD签发的IVDR CE证书。根据欧盟体外诊断医疗器械法规的规定，上述取得IVDR CE证书的产品已经具备进入欧盟市场的必要条件，有助于提升公司海外市场综合竞争力，对海外市场的拓展以及公司未来的经营将产生积极影响。</w:t>
      </w:r>
      <w:r>
        <w:br/>
        <w:t>公司: 迈克生物    |</w:t>
      </w:r>
      <w:r>
        <w:t xml:space="preserve">    代码: 300463</w:t>
        <w:br/>
      </w:r>
      <w:r>
        <w:rPr>
          <w:color w:val="000000" w:themeColor="hyperlink"/>
          <w:u w:val="single"/>
        </w:rPr>
        <w:hyperlink r:id="rId25">
          <w:r>
            <w:rPr/>
            <w:t>http://caifuhao.eastmoney.com/news/20240821202357636234770</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在</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端</w:t>
      </w:r>
      <w:r>
        <w:rPr>
          <w:rFonts w:ascii="微软雅黑" w:hAnsi="微软雅黑"/>
          <w:b/>
          <w:color w:val="4682B4"/>
          <w:sz w:val="32"/>
        </w:rPr>
        <w:t xml:space="preserve"> </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已</w:t>
      </w:r>
      <w:r>
        <w:rPr>
          <w:rFonts w:ascii="微软雅黑" w:hAnsi="微软雅黑" w:eastAsia="微软雅黑"/>
          <w:b/>
          <w:color w:val="4682B4"/>
          <w:sz w:val="32"/>
        </w:rPr>
        <w:t>分</w:t>
      </w:r>
      <w:r>
        <w:rPr>
          <w:rFonts w:ascii="微软雅黑" w:hAnsi="微软雅黑" w:eastAsia="微软雅黑"/>
          <w:b/>
          <w:color w:val="4682B4"/>
          <w:sz w:val="32"/>
        </w:rPr>
        <w:t>别</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分</w:t>
      </w:r>
      <w:r>
        <w:rPr>
          <w:rFonts w:ascii="微软雅黑" w:hAnsi="微软雅黑" w:eastAsia="微软雅黑"/>
          <w:b/>
          <w:color w:val="4682B4"/>
          <w:sz w:val="32"/>
        </w:rPr>
        <w:t>子</w:t>
      </w:r>
      <w:r>
        <w:rPr>
          <w:rFonts w:ascii="微软雅黑" w:hAnsi="微软雅黑" w:eastAsia="微软雅黑"/>
          <w:b/>
          <w:color w:val="4682B4"/>
          <w:sz w:val="32"/>
        </w:rPr>
        <w:t>诊</w:t>
      </w:r>
      <w:r>
        <w:rPr>
          <w:rFonts w:ascii="微软雅黑" w:hAnsi="微软雅黑" w:eastAsia="微软雅黑"/>
          <w:b/>
          <w:color w:val="4682B4"/>
          <w:sz w:val="32"/>
        </w:rPr>
        <w:t>断</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下</w:t>
      </w:r>
      <w:r>
        <w:rPr>
          <w:rFonts w:ascii="微软雅黑" w:hAnsi="微软雅黑" w:eastAsia="微软雅黑"/>
          <w:b/>
          <w:color w:val="4682B4"/>
          <w:sz w:val="32"/>
        </w:rPr>
        <w:t>荧</w:t>
      </w:r>
      <w:r>
        <w:rPr>
          <w:rFonts w:ascii="微软雅黑" w:hAnsi="微软雅黑" w:eastAsia="微软雅黑"/>
          <w:b/>
          <w:color w:val="4682B4"/>
          <w:sz w:val="32"/>
        </w:rPr>
        <w:t>光</w:t>
      </w:r>
      <w:r>
        <w:rPr>
          <w:rFonts w:ascii="微软雅黑" w:hAnsi="微软雅黑"/>
          <w:b/>
          <w:color w:val="4682B4"/>
          <w:sz w:val="32"/>
        </w:rPr>
        <w:t>P</w:t>
      </w:r>
      <w:r>
        <w:rPr>
          <w:rFonts w:ascii="微软雅黑" w:hAnsi="微软雅黑"/>
          <w:b/>
          <w:color w:val="4682B4"/>
          <w:sz w:val="32"/>
        </w:rPr>
        <w:t>C</w:t>
      </w:r>
      <w:r>
        <w:rPr>
          <w:rFonts w:ascii="微软雅黑" w:hAnsi="微软雅黑"/>
          <w:b/>
          <w:color w:val="4682B4"/>
          <w:sz w:val="32"/>
        </w:rPr>
        <w:t>R</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和</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b/>
          <w:color w:val="4682B4"/>
          <w:sz w:val="32"/>
        </w:rPr>
        <w:t>P</w:t>
      </w:r>
      <w:r>
        <w:rPr>
          <w:rFonts w:ascii="微软雅黑" w:hAnsi="微软雅黑"/>
          <w:b/>
          <w:color w:val="4682B4"/>
          <w:sz w:val="32"/>
        </w:rPr>
        <w:t>C</w:t>
      </w:r>
      <w:r>
        <w:rPr>
          <w:rFonts w:ascii="微软雅黑" w:hAnsi="微软雅黑"/>
          <w:b/>
          <w:color w:val="4682B4"/>
          <w:sz w:val="32"/>
        </w:rPr>
        <w:t>R</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的</w:t>
      </w:r>
      <w:r>
        <w:rPr>
          <w:rFonts w:ascii="微软雅黑" w:hAnsi="微软雅黑" w:eastAsia="微软雅黑"/>
          <w:b/>
          <w:color w:val="4682B4"/>
          <w:sz w:val="32"/>
        </w:rPr>
        <w:t>猴</w:t>
      </w:r>
      <w:r>
        <w:rPr>
          <w:rFonts w:ascii="微软雅黑" w:hAnsi="微软雅黑" w:eastAsia="微软雅黑"/>
          <w:b/>
          <w:color w:val="4682B4"/>
          <w:sz w:val="32"/>
        </w:rPr>
        <w:t>痘</w:t>
      </w:r>
      <w:r>
        <w:rPr>
          <w:rFonts w:ascii="微软雅黑" w:hAnsi="微软雅黑" w:eastAsia="微软雅黑"/>
          <w:b/>
          <w:color w:val="4682B4"/>
          <w:sz w:val="32"/>
        </w:rPr>
        <w:t>检</w:t>
      </w:r>
      <w:r>
        <w:rPr>
          <w:rFonts w:ascii="微软雅黑" w:hAnsi="微软雅黑" w:eastAsia="微软雅黑"/>
          <w:b/>
          <w:color w:val="4682B4"/>
          <w:sz w:val="32"/>
        </w:rPr>
        <w:t>测</w:t>
      </w:r>
      <w:r>
        <w:rPr>
          <w:rFonts w:ascii="微软雅黑" w:hAnsi="微软雅黑" w:eastAsia="微软雅黑"/>
          <w:b/>
          <w:color w:val="4682B4"/>
          <w:sz w:val="32"/>
        </w:rPr>
        <w:t>试</w:t>
      </w:r>
      <w:r>
        <w:rPr>
          <w:rFonts w:ascii="微软雅黑" w:hAnsi="微软雅黑" w:eastAsia="微软雅黑"/>
          <w:b/>
          <w:color w:val="4682B4"/>
          <w:sz w:val="32"/>
        </w:rPr>
        <w:t>剂</w:t>
      </w:r>
      <w:r>
        <w:rPr>
          <w:rFonts w:ascii="微软雅黑" w:hAnsi="微软雅黑" w:eastAsia="微软雅黑"/>
          <w:b/>
          <w:color w:val="4682B4"/>
          <w:sz w:val="32"/>
        </w:rPr>
        <w:t>开</w:t>
      </w:r>
      <w:r>
        <w:rPr>
          <w:rFonts w:ascii="微软雅黑" w:hAnsi="微软雅黑" w:eastAsia="微软雅黑"/>
          <w:b/>
          <w:color w:val="4682B4"/>
          <w:sz w:val="32"/>
        </w:rPr>
        <w:t>发</w:t>
      </w:r>
    </w:p>
    <w:p>
      <w:r>
        <w:t>摘要: 每经AI快讯，有投资者在投资者互动平台提问：请问贵公司在猴痘检测方面，有没有针对此次疫情在国内外市场做针对性的业务拓展，尤其是海外市场有没有投入人力物力主动开拓市场，争取能形成有效的订单。</w:t>
      </w:r>
      <w:r>
        <w:br/>
        <w:t>公司: 迈克生物    |</w:t>
      </w:r>
      <w:r>
        <w:t xml:space="preserve">    代码: 300463</w:t>
        <w:br/>
      </w:r>
      <w:r>
        <w:rPr>
          <w:color w:val="000000" w:themeColor="hyperlink"/>
          <w:u w:val="single"/>
        </w:rPr>
        <w:hyperlink r:id="rId26">
          <w:r>
            <w:rPr/>
            <w:t>http://finance.eastmoney.com/a/202408213161691975.html</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猴</w:t>
      </w:r>
      <w:r>
        <w:rPr>
          <w:rFonts w:ascii="微软雅黑" w:hAnsi="微软雅黑" w:eastAsia="微软雅黑"/>
          <w:b/>
          <w:color w:val="4682B4"/>
          <w:sz w:val="32"/>
        </w:rPr>
        <w:t>痘</w:t>
      </w:r>
      <w:r>
        <w:rPr>
          <w:rFonts w:ascii="微软雅黑" w:hAnsi="微软雅黑" w:eastAsia="微软雅黑"/>
          <w:b/>
          <w:color w:val="4682B4"/>
          <w:sz w:val="32"/>
        </w:rPr>
        <w:t>检</w:t>
      </w:r>
      <w:r>
        <w:rPr>
          <w:rFonts w:ascii="微软雅黑" w:hAnsi="微软雅黑" w:eastAsia="微软雅黑"/>
          <w:b/>
          <w:color w:val="4682B4"/>
          <w:sz w:val="32"/>
        </w:rPr>
        <w:t>测</w:t>
      </w:r>
      <w:r>
        <w:rPr>
          <w:rFonts w:ascii="微软雅黑" w:hAnsi="微软雅黑" w:eastAsia="微软雅黑"/>
          <w:b/>
          <w:color w:val="4682B4"/>
          <w:sz w:val="32"/>
        </w:rPr>
        <w:t>试</w:t>
      </w:r>
      <w:r>
        <w:rPr>
          <w:rFonts w:ascii="微软雅黑" w:hAnsi="微软雅黑" w:eastAsia="微软雅黑"/>
          <w:b/>
          <w:color w:val="4682B4"/>
          <w:sz w:val="32"/>
        </w:rPr>
        <w:t>剂</w:t>
      </w:r>
      <w:r>
        <w:rPr>
          <w:rFonts w:ascii="微软雅黑" w:hAnsi="微软雅黑" w:eastAsia="微软雅黑"/>
          <w:b/>
          <w:color w:val="4682B4"/>
          <w:sz w:val="32"/>
        </w:rPr>
        <w:t>开</w:t>
      </w:r>
      <w:r>
        <w:rPr>
          <w:rFonts w:ascii="微软雅黑" w:hAnsi="微软雅黑" w:eastAsia="微软雅黑"/>
          <w:b/>
          <w:color w:val="4682B4"/>
          <w:sz w:val="32"/>
        </w:rPr>
        <w:t>发</w:t>
      </w:r>
      <w:r>
        <w:rPr>
          <w:rFonts w:ascii="微软雅黑" w:hAnsi="微软雅黑"/>
          <w:b/>
          <w:color w:val="4682B4"/>
          <w:sz w:val="32"/>
        </w:rPr>
        <w:t xml:space="preserve"> </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欧</w:t>
      </w:r>
      <w:r>
        <w:rPr>
          <w:rFonts w:ascii="微软雅黑" w:hAnsi="微软雅黑" w:eastAsia="微软雅黑"/>
          <w:b/>
          <w:color w:val="4682B4"/>
          <w:sz w:val="32"/>
        </w:rPr>
        <w:t>盟</w:t>
      </w:r>
      <w:r>
        <w:rPr>
          <w:rFonts w:ascii="微软雅黑" w:hAnsi="微软雅黑"/>
          <w:b/>
          <w:color w:val="4682B4"/>
          <w:sz w:val="32"/>
        </w:rPr>
        <w:t>C</w:t>
      </w:r>
      <w:r>
        <w:rPr>
          <w:rFonts w:ascii="微软雅黑" w:hAnsi="微软雅黑"/>
          <w:b/>
          <w:color w:val="4682B4"/>
          <w:sz w:val="32"/>
        </w:rPr>
        <w:t>E</w:t>
      </w:r>
      <w:r>
        <w:rPr>
          <w:rFonts w:ascii="微软雅黑" w:hAnsi="微软雅黑" w:eastAsia="微软雅黑"/>
          <w:b/>
          <w:color w:val="4682B4"/>
          <w:sz w:val="32"/>
        </w:rPr>
        <w:t>准</w:t>
      </w:r>
      <w:r>
        <w:rPr>
          <w:rFonts w:ascii="微软雅黑" w:hAnsi="微软雅黑" w:eastAsia="微软雅黑"/>
          <w:b/>
          <w:color w:val="4682B4"/>
          <w:sz w:val="32"/>
        </w:rPr>
        <w:t>入</w:t>
      </w:r>
      <w:r>
        <w:rPr>
          <w:rFonts w:ascii="微软雅黑" w:hAnsi="微软雅黑" w:eastAsia="微软雅黑"/>
          <w:b/>
          <w:color w:val="4682B4"/>
          <w:sz w:val="32"/>
        </w:rPr>
        <w:t>资</w:t>
      </w:r>
      <w:r>
        <w:rPr>
          <w:rFonts w:ascii="微软雅黑" w:hAnsi="微软雅黑" w:eastAsia="微软雅黑"/>
          <w:b/>
          <w:color w:val="4682B4"/>
          <w:sz w:val="32"/>
        </w:rPr>
        <w:t>质</w:t>
      </w:r>
    </w:p>
    <w:p>
      <w:r>
        <w:t>摘要: 每经AI快讯，8月21日，迈克生物在互动平台表示，在产品技术端，公司已分别完成分子诊断平台下荧光PCR技术和数字PCR技术的猴痘检测试剂开发，且猴痘病毒核酸检测试剂盒（荧光PCR法）及猴痘病毒核酸检测试剂盒（数字PCR法）两款产品已取得欧盟CE准入资质，但尚未取得国家药监的产品注册证。</w:t>
      </w:r>
      <w:r>
        <w:br/>
        <w:t>公司: 迈克生物    |</w:t>
      </w:r>
      <w:r>
        <w:t xml:space="preserve">    代码: 300463</w:t>
        <w:br/>
      </w:r>
      <w:r>
        <w:rPr>
          <w:color w:val="000000" w:themeColor="hyperlink"/>
          <w:u w:val="single"/>
        </w:rPr>
        <w:hyperlink r:id="rId27">
          <w:r>
            <w:rPr/>
            <w:t>http://finance.eastmoney.com/a/202408213161691061.html</w:t>
          </w:r>
        </w:hyperlink>
      </w:r>
    </w:p>
    <w:p>
      <w:r>
        <w:br/>
      </w:r>
    </w:p>
    <w:p>
      <w:pPr>
        <w:pStyle w:val="Heading1"/>
      </w:pP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已</w:t>
      </w:r>
      <w:r>
        <w:rPr>
          <w:rFonts w:ascii="微软雅黑" w:hAnsi="微软雅黑" w:eastAsia="微软雅黑"/>
          <w:b/>
          <w:color w:val="4682B4"/>
          <w:sz w:val="32"/>
        </w:rPr>
        <w:t>分</w:t>
      </w:r>
      <w:r>
        <w:rPr>
          <w:rFonts w:ascii="微软雅黑" w:hAnsi="微软雅黑" w:eastAsia="微软雅黑"/>
          <w:b/>
          <w:color w:val="4682B4"/>
          <w:sz w:val="32"/>
        </w:rPr>
        <w:t>别</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分</w:t>
      </w:r>
      <w:r>
        <w:rPr>
          <w:rFonts w:ascii="微软雅黑" w:hAnsi="微软雅黑" w:eastAsia="微软雅黑"/>
          <w:b/>
          <w:color w:val="4682B4"/>
          <w:sz w:val="32"/>
        </w:rPr>
        <w:t>子</w:t>
      </w:r>
      <w:r>
        <w:rPr>
          <w:rFonts w:ascii="微软雅黑" w:hAnsi="微软雅黑" w:eastAsia="微软雅黑"/>
          <w:b/>
          <w:color w:val="4682B4"/>
          <w:sz w:val="32"/>
        </w:rPr>
        <w:t>诊</w:t>
      </w:r>
      <w:r>
        <w:rPr>
          <w:rFonts w:ascii="微软雅黑" w:hAnsi="微软雅黑" w:eastAsia="微软雅黑"/>
          <w:b/>
          <w:color w:val="4682B4"/>
          <w:sz w:val="32"/>
        </w:rPr>
        <w:t>断</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下</w:t>
      </w:r>
      <w:r>
        <w:rPr>
          <w:rFonts w:ascii="微软雅黑" w:hAnsi="微软雅黑" w:eastAsia="微软雅黑"/>
          <w:b/>
          <w:color w:val="4682B4"/>
          <w:sz w:val="32"/>
        </w:rPr>
        <w:t>荧</w:t>
      </w:r>
      <w:r>
        <w:rPr>
          <w:rFonts w:ascii="微软雅黑" w:hAnsi="微软雅黑" w:eastAsia="微软雅黑"/>
          <w:b/>
          <w:color w:val="4682B4"/>
          <w:sz w:val="32"/>
        </w:rPr>
        <w:t>光</w:t>
      </w:r>
      <w:r>
        <w:rPr>
          <w:rFonts w:ascii="微软雅黑" w:hAnsi="微软雅黑"/>
          <w:b/>
          <w:color w:val="4682B4"/>
          <w:sz w:val="32"/>
        </w:rPr>
        <w:t>P</w:t>
      </w:r>
      <w:r>
        <w:rPr>
          <w:rFonts w:ascii="微软雅黑" w:hAnsi="微软雅黑"/>
          <w:b/>
          <w:color w:val="4682B4"/>
          <w:sz w:val="32"/>
        </w:rPr>
        <w:t>C</w:t>
      </w:r>
      <w:r>
        <w:rPr>
          <w:rFonts w:ascii="微软雅黑" w:hAnsi="微软雅黑"/>
          <w:b/>
          <w:color w:val="4682B4"/>
          <w:sz w:val="32"/>
        </w:rPr>
        <w:t>R</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和</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b/>
          <w:color w:val="4682B4"/>
          <w:sz w:val="32"/>
        </w:rPr>
        <w:t>P</w:t>
      </w:r>
      <w:r>
        <w:rPr>
          <w:rFonts w:ascii="微软雅黑" w:hAnsi="微软雅黑"/>
          <w:b/>
          <w:color w:val="4682B4"/>
          <w:sz w:val="32"/>
        </w:rPr>
        <w:t>C</w:t>
      </w:r>
      <w:r>
        <w:rPr>
          <w:rFonts w:ascii="微软雅黑" w:hAnsi="微软雅黑"/>
          <w:b/>
          <w:color w:val="4682B4"/>
          <w:sz w:val="32"/>
        </w:rPr>
        <w:t>R</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的</w:t>
      </w:r>
      <w:r>
        <w:rPr>
          <w:rFonts w:ascii="微软雅黑" w:hAnsi="微软雅黑" w:eastAsia="微软雅黑"/>
          <w:b/>
          <w:color w:val="4682B4"/>
          <w:sz w:val="32"/>
        </w:rPr>
        <w:t>猴</w:t>
      </w:r>
      <w:r>
        <w:rPr>
          <w:rFonts w:ascii="微软雅黑" w:hAnsi="微软雅黑" w:eastAsia="微软雅黑"/>
          <w:b/>
          <w:color w:val="4682B4"/>
          <w:sz w:val="32"/>
        </w:rPr>
        <w:t>痘</w:t>
      </w:r>
      <w:r>
        <w:rPr>
          <w:rFonts w:ascii="微软雅黑" w:hAnsi="微软雅黑" w:eastAsia="微软雅黑"/>
          <w:b/>
          <w:color w:val="4682B4"/>
          <w:sz w:val="32"/>
        </w:rPr>
        <w:t>检</w:t>
      </w:r>
      <w:r>
        <w:rPr>
          <w:rFonts w:ascii="微软雅黑" w:hAnsi="微软雅黑" w:eastAsia="微软雅黑"/>
          <w:b/>
          <w:color w:val="4682B4"/>
          <w:sz w:val="32"/>
        </w:rPr>
        <w:t>测</w:t>
      </w:r>
      <w:r>
        <w:rPr>
          <w:rFonts w:ascii="微软雅黑" w:hAnsi="微软雅黑" w:eastAsia="微软雅黑"/>
          <w:b/>
          <w:color w:val="4682B4"/>
          <w:sz w:val="32"/>
        </w:rPr>
        <w:t>试</w:t>
      </w:r>
      <w:r>
        <w:rPr>
          <w:rFonts w:ascii="微软雅黑" w:hAnsi="微软雅黑" w:eastAsia="微软雅黑"/>
          <w:b/>
          <w:color w:val="4682B4"/>
          <w:sz w:val="32"/>
        </w:rPr>
        <w:t>剂</w:t>
      </w:r>
      <w:r>
        <w:rPr>
          <w:rFonts w:ascii="微软雅黑" w:hAnsi="微软雅黑" w:eastAsia="微软雅黑"/>
          <w:b/>
          <w:color w:val="4682B4"/>
          <w:sz w:val="32"/>
        </w:rPr>
        <w:t>开</w:t>
      </w:r>
      <w:r>
        <w:rPr>
          <w:rFonts w:ascii="微软雅黑" w:hAnsi="微软雅黑" w:eastAsia="微软雅黑"/>
          <w:b/>
          <w:color w:val="4682B4"/>
          <w:sz w:val="32"/>
        </w:rPr>
        <w:t>发</w:t>
      </w:r>
    </w:p>
    <w:p>
      <w:r>
        <w:t>摘要: 迈克生物：公司已分别完成分子诊断平台下荧光PCR技术和数字PCR技术的猴痘检测试剂开发</w:t>
      </w:r>
      <w:r>
        <w:br/>
        <w:t>公司: 迈克生物    |</w:t>
      </w:r>
      <w:r>
        <w:t xml:space="preserve">    代码: 300463</w:t>
        <w:br/>
      </w:r>
      <w:r>
        <w:rPr>
          <w:color w:val="000000" w:themeColor="hyperlink"/>
          <w:u w:val="single"/>
        </w:rPr>
        <w:hyperlink r:id="rId28">
          <w:r>
            <w:rPr/>
            <w:t>http://finance.eastmoney.com/a/202408213161686031.html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海</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安</w:t>
      </w:r>
      <w:r>
        <w:rPr>
          <w:rFonts w:ascii="微软雅黑" w:hAnsi="微软雅黑" w:eastAsia="微软雅黑"/>
          <w:b/>
          <w:color w:val="4682B4"/>
          <w:sz w:val="32"/>
        </w:rPr>
        <w:t>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b/>
          <w:color w:val="4682B4"/>
          <w:sz w:val="32"/>
        </w:rPr>
        <w:t xml:space="preserve"> </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点</w:t>
      </w:r>
      <w:r>
        <w:rPr>
          <w:rFonts w:ascii="微软雅黑" w:hAnsi="微软雅黑" w:eastAsia="微软雅黑"/>
          <w:b/>
          <w:color w:val="4682B4"/>
          <w:sz w:val="32"/>
        </w:rPr>
        <w:t>评</w:t>
      </w:r>
      <w:r>
        <w:rPr>
          <w:rFonts w:ascii="微软雅黑" w:hAnsi="微软雅黑" w:eastAsia="微软雅黑"/>
          <w:b/>
          <w:color w:val="4682B4"/>
          <w:sz w:val="32"/>
        </w:rPr>
        <w:t>：</w:t>
      </w:r>
      <w:r>
        <w:rPr>
          <w:rFonts w:ascii="微软雅黑" w:hAnsi="微软雅黑" w:eastAsia="微软雅黑"/>
          <w:b/>
          <w:color w:val="4682B4"/>
          <w:sz w:val="32"/>
        </w:rPr>
        <w:t>钛</w:t>
      </w:r>
      <w:r>
        <w:rPr>
          <w:rFonts w:ascii="微软雅黑" w:hAnsi="微软雅黑" w:eastAsia="微软雅黑"/>
          <w:b/>
          <w:color w:val="4682B4"/>
          <w:sz w:val="32"/>
        </w:rPr>
        <w:t>精</w:t>
      </w:r>
      <w:r>
        <w:rPr>
          <w:rFonts w:ascii="微软雅黑" w:hAnsi="微软雅黑" w:eastAsia="微软雅黑"/>
          <w:b/>
          <w:color w:val="4682B4"/>
          <w:sz w:val="32"/>
        </w:rPr>
        <w:t>矿</w:t>
      </w:r>
      <w:r>
        <w:rPr>
          <w:rFonts w:ascii="微软雅黑" w:hAnsi="微软雅黑" w:eastAsia="微软雅黑"/>
          <w:b/>
          <w:color w:val="4682B4"/>
          <w:sz w:val="32"/>
        </w:rPr>
        <w:t>景</w:t>
      </w:r>
      <w:r>
        <w:rPr>
          <w:rFonts w:ascii="微软雅黑" w:hAnsi="微软雅黑" w:eastAsia="微软雅黑"/>
          <w:b/>
          <w:color w:val="4682B4"/>
          <w:sz w:val="32"/>
        </w:rPr>
        <w:t>气</w:t>
      </w:r>
      <w:r>
        <w:rPr>
          <w:rFonts w:ascii="微软雅黑" w:hAnsi="微软雅黑" w:eastAsia="微软雅黑"/>
          <w:b/>
          <w:color w:val="4682B4"/>
          <w:sz w:val="32"/>
        </w:rPr>
        <w:t>延</w:t>
      </w:r>
      <w:r>
        <w:rPr>
          <w:rFonts w:ascii="微软雅黑" w:hAnsi="微软雅黑" w:eastAsia="微软雅黑"/>
          <w:b/>
          <w:color w:val="4682B4"/>
          <w:sz w:val="32"/>
        </w:rPr>
        <w:t>续</w:t>
      </w:r>
      <w:r>
        <w:rPr>
          <w:rFonts w:ascii="微软雅黑" w:hAnsi="微软雅黑"/>
          <w:b/>
          <w:color w:val="4682B4"/>
          <w:sz w:val="32"/>
        </w:rPr>
        <w:t xml:space="preserve"> </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股</w:t>
      </w:r>
      <w:r>
        <w:rPr>
          <w:rFonts w:ascii="微软雅黑" w:hAnsi="微软雅黑" w:eastAsia="微软雅黑"/>
          <w:b/>
          <w:color w:val="4682B4"/>
          <w:sz w:val="32"/>
        </w:rPr>
        <w:t>利</w:t>
      </w:r>
      <w:r>
        <w:rPr>
          <w:rFonts w:ascii="微软雅黑" w:hAnsi="微软雅黑" w:eastAsia="微软雅黑"/>
          <w:b/>
          <w:color w:val="4682B4"/>
          <w:sz w:val="32"/>
        </w:rPr>
        <w:t>支</w:t>
      </w:r>
      <w:r>
        <w:rPr>
          <w:rFonts w:ascii="微软雅黑" w:hAnsi="微软雅黑" w:eastAsia="微软雅黑"/>
          <w:b/>
          <w:color w:val="4682B4"/>
          <w:sz w:val="32"/>
        </w:rPr>
        <w:t>付</w:t>
      </w:r>
      <w:r>
        <w:rPr>
          <w:rFonts w:ascii="微软雅黑" w:hAnsi="微软雅黑" w:eastAsia="微软雅黑"/>
          <w:b/>
          <w:color w:val="4682B4"/>
          <w:sz w:val="32"/>
        </w:rPr>
        <w:t>率</w:t>
      </w:r>
      <w:r>
        <w:rPr>
          <w:rFonts w:ascii="微软雅黑" w:hAnsi="微软雅黑" w:eastAsia="微软雅黑"/>
          <w:b/>
          <w:color w:val="4682B4"/>
          <w:sz w:val="32"/>
        </w:rPr>
        <w:t>达</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w:t>
      </w:r>
    </w:p>
    <w:p>
      <w:r>
        <w:t>摘要: 国海证券08月21日发布研报称，给予安宁股份（002978.SZ，最新价：24.6元）买入评级。评级理由主要包括：1）钛精矿景气高位维持，2024年上半年业绩稳健；2）钛精矿价格环比增长，看好2024Q3业绩增长；3）2024年年中分红股利支付率45.62%，持续关注投资者回报。</w:t>
      </w:r>
      <w:r>
        <w:br/>
        <w:t>公司: 安宁股份    |</w:t>
      </w:r>
      <w:r>
        <w:t xml:space="preserve">    代码: 002978</w:t>
        <w:br/>
      </w:r>
      <w:r>
        <w:rPr>
          <w:color w:val="000000" w:themeColor="hyperlink"/>
          <w:u w:val="single"/>
        </w:rPr>
        <w:hyperlink r:id="rId29">
          <w:r>
            <w:rPr/>
            <w:t>http://finance.eastmoney.com/a/202408213161888487.html</w:t>
          </w:r>
        </w:hyperlink>
      </w:r>
    </w:p>
    <w:p>
      <w:r>
        <w:br/>
      </w:r>
    </w:p>
    <w:p>
      <w:pPr>
        <w:pStyle w:val="Heading1"/>
      </w:pPr>
      <w:r>
        <w:rPr>
          <w:rFonts w:ascii="微软雅黑" w:hAnsi="微软雅黑" w:eastAsia="微软雅黑"/>
          <w:b/>
          <w:color w:val="4682B4"/>
          <w:sz w:val="32"/>
        </w:rPr>
        <w:t>欧</w:t>
      </w:r>
      <w:r>
        <w:rPr>
          <w:rFonts w:ascii="微软雅黑" w:hAnsi="微软雅黑" w:eastAsia="微软雅黑"/>
          <w:b/>
          <w:color w:val="4682B4"/>
          <w:sz w:val="32"/>
        </w:rPr>
        <w:t>林</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投</w:t>
      </w:r>
      <w:r>
        <w:rPr>
          <w:rFonts w:ascii="微软雅黑" w:hAnsi="微软雅黑" w:eastAsia="微软雅黑"/>
          <w:b/>
          <w:color w:val="4682B4"/>
          <w:sz w:val="32"/>
        </w:rPr>
        <w:t>入</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占</w:t>
      </w:r>
      <w:r>
        <w:rPr>
          <w:rFonts w:ascii="微软雅黑" w:hAnsi="微软雅黑" w:eastAsia="微软雅黑"/>
          <w:b/>
          <w:color w:val="4682B4"/>
          <w:sz w:val="32"/>
        </w:rPr>
        <w:t>比</w:t>
      </w:r>
      <w:r>
        <w:rPr>
          <w:rFonts w:ascii="微软雅黑" w:hAnsi="微软雅黑" w:eastAsia="微软雅黑"/>
          <w:b/>
          <w:color w:val="4682B4"/>
          <w:sz w:val="32"/>
        </w:rPr>
        <w:t>近</w:t>
      </w:r>
      <w:r>
        <w:rPr>
          <w:rFonts w:ascii="微软雅黑" w:hAnsi="微软雅黑"/>
          <w:b/>
          <w:color w:val="4682B4"/>
          <w:sz w:val="32"/>
        </w:rPr>
        <w:t>6</w:t>
      </w:r>
      <w:r>
        <w:rPr>
          <w:rFonts w:ascii="微软雅黑" w:hAnsi="微软雅黑" w:eastAsia="微软雅黑"/>
          <w:b/>
          <w:color w:val="4682B4"/>
          <w:sz w:val="32"/>
        </w:rPr>
        <w:t>成</w:t>
      </w:r>
      <w:r>
        <w:rPr>
          <w:rFonts w:ascii="微软雅黑" w:hAnsi="微软雅黑"/>
          <w:b/>
          <w:color w:val="4682B4"/>
          <w:sz w:val="32"/>
        </w:rPr>
        <w:t xml:space="preserve"> </w:t>
      </w:r>
      <w:r>
        <w:rPr>
          <w:rFonts w:ascii="微软雅黑" w:hAnsi="微软雅黑" w:eastAsia="微软雅黑"/>
          <w:b/>
          <w:color w:val="4682B4"/>
          <w:sz w:val="32"/>
        </w:rPr>
        <w:t>积</w:t>
      </w:r>
      <w:r>
        <w:rPr>
          <w:rFonts w:ascii="微软雅黑" w:hAnsi="微软雅黑" w:eastAsia="微软雅黑"/>
          <w:b/>
          <w:color w:val="4682B4"/>
          <w:sz w:val="32"/>
        </w:rPr>
        <w:t>极</w:t>
      </w:r>
      <w:r>
        <w:rPr>
          <w:rFonts w:ascii="微软雅黑" w:hAnsi="微软雅黑" w:eastAsia="微软雅黑"/>
          <w:b/>
          <w:color w:val="4682B4"/>
          <w:sz w:val="32"/>
        </w:rPr>
        <w:t>推</w:t>
      </w:r>
      <w:r>
        <w:rPr>
          <w:rFonts w:ascii="微软雅黑" w:hAnsi="微软雅黑" w:eastAsia="微软雅黑"/>
          <w:b/>
          <w:color w:val="4682B4"/>
          <w:sz w:val="32"/>
        </w:rPr>
        <w:t>进</w:t>
      </w:r>
      <w:r>
        <w:rPr>
          <w:rFonts w:ascii="微软雅黑" w:hAnsi="微软雅黑" w:eastAsia="微软雅黑"/>
          <w:b/>
          <w:color w:val="4682B4"/>
          <w:sz w:val="32"/>
        </w:rPr>
        <w:t>“</w:t>
      </w:r>
      <w:r>
        <w:rPr>
          <w:rFonts w:ascii="微软雅黑" w:hAnsi="微软雅黑" w:eastAsia="微软雅黑"/>
          <w:b/>
          <w:color w:val="4682B4"/>
          <w:sz w:val="32"/>
        </w:rPr>
        <w:t>超</w:t>
      </w:r>
      <w:r>
        <w:rPr>
          <w:rFonts w:ascii="微软雅黑" w:hAnsi="微软雅黑" w:eastAsia="微软雅黑"/>
          <w:b/>
          <w:color w:val="4682B4"/>
          <w:sz w:val="32"/>
        </w:rPr>
        <w:t>级</w:t>
      </w:r>
      <w:r>
        <w:rPr>
          <w:rFonts w:ascii="微软雅黑" w:hAnsi="微软雅黑" w:eastAsia="微软雅黑"/>
          <w:b/>
          <w:color w:val="4682B4"/>
          <w:sz w:val="32"/>
        </w:rPr>
        <w:t>细</w:t>
      </w:r>
      <w:r>
        <w:rPr>
          <w:rFonts w:ascii="微软雅黑" w:hAnsi="微软雅黑" w:eastAsia="微软雅黑"/>
          <w:b/>
          <w:color w:val="4682B4"/>
          <w:sz w:val="32"/>
        </w:rPr>
        <w:t>菌</w:t>
      </w:r>
      <w:r>
        <w:rPr>
          <w:rFonts w:ascii="微软雅黑" w:hAnsi="微软雅黑" w:eastAsia="微软雅黑"/>
          <w:b/>
          <w:color w:val="4682B4"/>
          <w:sz w:val="32"/>
        </w:rPr>
        <w:t>”</w:t>
      </w:r>
      <w:r>
        <w:rPr>
          <w:rFonts w:ascii="微软雅黑" w:hAnsi="微软雅黑" w:eastAsia="微软雅黑"/>
          <w:b/>
          <w:color w:val="4682B4"/>
          <w:sz w:val="32"/>
        </w:rPr>
        <w:t>疫</w:t>
      </w:r>
      <w:r>
        <w:rPr>
          <w:rFonts w:ascii="微软雅黑" w:hAnsi="微软雅黑" w:eastAsia="微软雅黑"/>
          <w:b/>
          <w:color w:val="4682B4"/>
          <w:sz w:val="32"/>
        </w:rPr>
        <w:t>苗</w:t>
      </w:r>
      <w:r>
        <w:rPr>
          <w:rFonts w:ascii="微软雅黑" w:hAnsi="微软雅黑" w:eastAsia="微软雅黑"/>
          <w:b/>
          <w:color w:val="4682B4"/>
          <w:sz w:val="32"/>
        </w:rPr>
        <w:t>战</w:t>
      </w:r>
      <w:r>
        <w:rPr>
          <w:rFonts w:ascii="微软雅黑" w:hAnsi="微软雅黑" w:eastAsia="微软雅黑"/>
          <w:b/>
          <w:color w:val="4682B4"/>
          <w:sz w:val="32"/>
        </w:rPr>
        <w:t>略</w:t>
      </w:r>
    </w:p>
    <w:p>
      <w:r>
        <w:t>摘要: 上证报中国证券网讯欧林生物8月21日晚披露2024年半年度报告，公司上半年主营业务稳健发展，整体毛利率略有提升，实现营业收入2.26亿元，同比略降2.97%；归属于上市公司股东的净利润-2794.70万元。公司表示，净利润下降较多主要是因为研发费用及管理费用同比增加。</w:t>
      </w:r>
      <w:r>
        <w:br/>
        <w:t>公司: 欧林生物    |</w:t>
      </w:r>
      <w:r>
        <w:t xml:space="preserve">    代码: 688319</w:t>
        <w:br/>
      </w:r>
      <w:r>
        <w:rPr>
          <w:color w:val="000000" w:themeColor="hyperlink"/>
          <w:u w:val="single"/>
        </w:rPr>
        <w:hyperlink r:id="rId30">
          <w:r>
            <w:rPr/>
            <w:t>http://finance.eastmoney.com/a/202408213161800298.html</w:t>
          </w:r>
        </w:hyperlink>
      </w:r>
    </w:p>
    <w:p>
      <w:r>
        <w:br/>
      </w:r>
    </w:p>
    <w:p>
      <w:pPr>
        <w:pStyle w:val="Heading1"/>
      </w:pPr>
      <w:r>
        <w:rPr>
          <w:rFonts w:ascii="微软雅黑" w:hAnsi="微软雅黑" w:eastAsia="微软雅黑"/>
          <w:b/>
          <w:color w:val="4682B4"/>
          <w:sz w:val="32"/>
        </w:rPr>
        <w:t>欧</w:t>
      </w:r>
      <w:r>
        <w:rPr>
          <w:rFonts w:ascii="微软雅黑" w:hAnsi="微软雅黑" w:eastAsia="微软雅黑"/>
          <w:b/>
          <w:color w:val="4682B4"/>
          <w:sz w:val="32"/>
        </w:rPr>
        <w:t>林</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总</w:t>
      </w:r>
      <w:r>
        <w:rPr>
          <w:rFonts w:ascii="微软雅黑" w:hAnsi="微软雅黑" w:eastAsia="微软雅黑"/>
          <w:b/>
          <w:color w:val="4682B4"/>
          <w:sz w:val="32"/>
        </w:rPr>
        <w:t>投</w:t>
      </w:r>
      <w:r>
        <w:rPr>
          <w:rFonts w:ascii="微软雅黑" w:hAnsi="微软雅黑" w:eastAsia="微软雅黑"/>
          <w:b/>
          <w:color w:val="4682B4"/>
          <w:sz w:val="32"/>
        </w:rPr>
        <w:t>入</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p>
    <w:p>
      <w:r>
        <w:t>摘要: 欧林生物：2024年研发总投入1.31亿元</w:t>
      </w:r>
      <w:r>
        <w:br/>
        <w:t>公司: 欧林生物    |</w:t>
      </w:r>
      <w:r>
        <w:t xml:space="preserve">    代码: 688319</w:t>
        <w:br/>
      </w:r>
      <w:r>
        <w:rPr>
          <w:color w:val="000000" w:themeColor="hyperlink"/>
          <w:u w:val="single"/>
        </w:rPr>
        <w:hyperlink r:id="rId31">
          <w:r>
            <w:rPr/>
            <w:t>http://finance.eastmoney.com/a/202408213161675226.html</w:t>
          </w:r>
        </w:hyperlink>
      </w:r>
    </w:p>
    <w:p>
      <w:r>
        <w:br/>
      </w:r>
    </w:p>
    <w:p>
      <w:pPr>
        <w:pStyle w:val="Heading1"/>
      </w:pPr>
      <w:r>
        <w:rPr>
          <w:rFonts w:ascii="微软雅黑" w:hAnsi="微软雅黑" w:eastAsia="微软雅黑"/>
          <w:b/>
          <w:color w:val="4682B4"/>
          <w:sz w:val="32"/>
        </w:rPr>
        <w:t>欧</w:t>
      </w:r>
      <w:r>
        <w:rPr>
          <w:rFonts w:ascii="微软雅黑" w:hAnsi="微软雅黑" w:eastAsia="微软雅黑"/>
          <w:b/>
          <w:color w:val="4682B4"/>
          <w:sz w:val="32"/>
        </w:rPr>
        <w:t>林</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p>
    <w:p>
      <w:r>
        <w:t>摘要: 欧林生物（SH688319，收盘价：8.53元）8月21日晚间发布半年度业绩报告称，2024年上半年营业收入约2.26亿元，同比减少2.97%；归属于上市公司股东的净利润亏损约2795万元；基本每股收益亏损0.0689元。截至发稿，欧林生物市值为35亿元。</w:t>
      </w:r>
      <w:r>
        <w:br/>
        <w:t>公司: 欧林生物    |</w:t>
      </w:r>
      <w:r>
        <w:t xml:space="preserve">    代码: 688319</w:t>
        <w:br/>
      </w:r>
      <w:r>
        <w:rPr>
          <w:color w:val="000000" w:themeColor="hyperlink"/>
          <w:u w:val="single"/>
        </w:rPr>
        <w:hyperlink r:id="rId32">
          <w:r>
            <w:rPr/>
            <w:t>http://finance.eastmoney.com/a/202408213161627967.html</w:t>
          </w:r>
        </w:hyperlink>
      </w:r>
    </w:p>
    <w:p>
      <w:r>
        <w:br/>
      </w:r>
    </w:p>
    <w:p>
      <w:pPr>
        <w:pStyle w:val="Heading1"/>
      </w:pPr>
      <w:r>
        <w:rPr>
          <w:rFonts w:ascii="微软雅黑" w:hAnsi="微软雅黑" w:eastAsia="微软雅黑"/>
          <w:b/>
          <w:color w:val="4682B4"/>
          <w:sz w:val="32"/>
        </w:rPr>
        <w:t>欧</w:t>
      </w:r>
      <w:r>
        <w:rPr>
          <w:rFonts w:ascii="微软雅黑" w:hAnsi="微软雅黑" w:eastAsia="微软雅黑"/>
          <w:b/>
          <w:color w:val="4682B4"/>
          <w:sz w:val="32"/>
        </w:rPr>
        <w:t>林</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2</w:t>
      </w:r>
      <w:r>
        <w:rPr>
          <w:rFonts w:ascii="微软雅黑" w:hAnsi="微软雅黑" w:eastAsia="微软雅黑"/>
          <w:b/>
          <w:color w:val="4682B4"/>
          <w:sz w:val="32"/>
        </w:rPr>
        <w:t>万</w:t>
      </w:r>
      <w:r>
        <w:rPr>
          <w:rFonts w:ascii="微软雅黑" w:hAnsi="微软雅黑" w:eastAsia="微软雅黑"/>
          <w:b/>
          <w:color w:val="4682B4"/>
          <w:sz w:val="32"/>
        </w:rPr>
        <w:t>元</w:t>
      </w:r>
    </w:p>
    <w:p>
      <w:r>
        <w:t>摘要: 欧林生物最新股东户数6096户，低于行业平均水平。公司户均持有流通股份6.65万股；户均流通市值59.52万元。</w:t>
      </w:r>
      <w:r>
        <w:br/>
        <w:t>公司: 欧林生物    |</w:t>
      </w:r>
      <w:r>
        <w:t xml:space="preserve">    代码: 688319</w:t>
        <w:br/>
      </w:r>
      <w:r>
        <w:rPr>
          <w:color w:val="000000" w:themeColor="hyperlink"/>
          <w:u w:val="single"/>
        </w:rPr>
        <w:hyperlink r:id="rId33">
          <w:r>
            <w:rPr/>
            <w:t>http://stock.eastmoney.com/a/202408213161599732.html</w:t>
          </w:r>
        </w:hyperlink>
      </w:r>
    </w:p>
    <w:p>
      <w:r>
        <w:br/>
      </w:r>
    </w:p>
    <w:p>
      <w:pPr>
        <w:pStyle w:val="Heading1"/>
      </w:pPr>
      <w:r>
        <w:rPr>
          <w:rFonts w:ascii="微软雅黑" w:hAnsi="微软雅黑" w:eastAsia="微软雅黑"/>
          <w:b/>
          <w:color w:val="4682B4"/>
          <w:sz w:val="32"/>
        </w:rPr>
        <w:t>欧</w:t>
      </w:r>
      <w:r>
        <w:rPr>
          <w:rFonts w:ascii="微软雅黑" w:hAnsi="微软雅黑" w:eastAsia="微软雅黑"/>
          <w:b/>
          <w:color w:val="4682B4"/>
          <w:sz w:val="32"/>
        </w:rPr>
        <w:t>林</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亏</w:t>
      </w:r>
      <w:r>
        <w:rPr>
          <w:rFonts w:ascii="微软雅黑" w:hAnsi="微软雅黑" w:eastAsia="微软雅黑"/>
          <w:b/>
          <w:color w:val="4682B4"/>
          <w:sz w:val="32"/>
        </w:rPr>
        <w:t>损</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由</w:t>
      </w:r>
      <w:r>
        <w:rPr>
          <w:rFonts w:ascii="微软雅黑" w:hAnsi="微软雅黑" w:eastAsia="微软雅黑"/>
          <w:b/>
          <w:color w:val="4682B4"/>
          <w:sz w:val="32"/>
        </w:rPr>
        <w:t>盈</w:t>
      </w:r>
      <w:r>
        <w:rPr>
          <w:rFonts w:ascii="微软雅黑" w:hAnsi="微软雅黑" w:eastAsia="微软雅黑"/>
          <w:b/>
          <w:color w:val="4682B4"/>
          <w:sz w:val="32"/>
        </w:rPr>
        <w:t>转</w:t>
      </w:r>
      <w:r>
        <w:rPr>
          <w:rFonts w:ascii="微软雅黑" w:hAnsi="微软雅黑" w:eastAsia="微软雅黑"/>
          <w:b/>
          <w:color w:val="4682B4"/>
          <w:sz w:val="32"/>
        </w:rPr>
        <w:t>亏</w:t>
      </w:r>
    </w:p>
    <w:p>
      <w:r>
        <w:t>摘要: 欧林生物(688319.SH)披露2024年半年度报告，报告期公司实现营收2.26亿元，同比下降2.97%;归母净利润亏损2795万元，同比由盈转亏;扣非净利润亏损3192万元，同比由盈转亏;基本每股收益-0.0689元。</w:t>
      </w:r>
      <w:r>
        <w:br/>
        <w:t>公司: 欧林生物    |</w:t>
      </w:r>
      <w:r>
        <w:t xml:space="preserve">    代码: 688319</w:t>
        <w:br/>
      </w:r>
      <w:r>
        <w:rPr>
          <w:color w:val="000000" w:themeColor="hyperlink"/>
          <w:u w:val="single"/>
        </w:rPr>
        <w:hyperlink r:id="rId34">
          <w:r>
            <w:rPr/>
            <w:t>http://caifuhao.eastmoney.com/news/20240821164146478250310</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自</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固</w:t>
      </w:r>
      <w:r>
        <w:rPr>
          <w:rFonts w:ascii="微软雅黑" w:hAnsi="微软雅黑" w:eastAsia="微软雅黑"/>
          <w:b/>
          <w:color w:val="4682B4"/>
          <w:sz w:val="32"/>
        </w:rPr>
        <w:t>态</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研</w:t>
      </w:r>
      <w:r>
        <w:rPr>
          <w:rFonts w:ascii="微软雅黑" w:hAnsi="微软雅黑" w:eastAsia="微软雅黑"/>
          <w:b/>
          <w:color w:val="4682B4"/>
          <w:sz w:val="32"/>
        </w:rPr>
        <w:t>发</w:t>
      </w:r>
      <w:r>
        <w:rPr>
          <w:rFonts w:ascii="微软雅黑" w:hAnsi="微软雅黑" w:eastAsia="微软雅黑"/>
          <w:b/>
          <w:color w:val="4682B4"/>
          <w:sz w:val="32"/>
        </w:rPr>
        <w:t>正</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推</w:t>
      </w:r>
      <w:r>
        <w:rPr>
          <w:rFonts w:ascii="微软雅黑" w:hAnsi="微软雅黑" w:eastAsia="微软雅黑"/>
          <w:b/>
          <w:color w:val="4682B4"/>
          <w:sz w:val="32"/>
        </w:rPr>
        <w:t>进</w:t>
      </w:r>
    </w:p>
    <w:p>
      <w:r>
        <w:t>摘要: 格隆汇8月21日丨中自科技(688737.SH)在互动平台表示，公司固态电池研发正持续推进，目前已完成电芯材料体系开发和极片设计端和电芯结构设计端的工艺设计及初步验证。</w:t>
      </w:r>
      <w:r>
        <w:br/>
        <w:t>公司: 中自科技    |</w:t>
      </w:r>
      <w:r>
        <w:t xml:space="preserve">    代码: 688737</w:t>
        <w:br/>
      </w:r>
      <w:r>
        <w:rPr>
          <w:color w:val="000000" w:themeColor="hyperlink"/>
          <w:u w:val="single"/>
        </w:rPr>
        <w:hyperlink r:id="rId35">
          <w:r>
            <w:rPr/>
            <w:t>http://caifuhao.eastmoney.com/news/20240821184908475822730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w:t>
      </w:r>
    </w:p>
    <w:p>
      <w:r>
        <w:t>摘要: 华塑控股（SZ000509，收盘价：2.47元）8月21日晚间发布半年度业绩报告称，2024年上半年营业收入约4.61亿元，同比增加57.46%；归属于上市公司股东的净利润约138万元，同比减少95.97%；基本每股收益0.0013元，同比减少95.91%。截至发稿，华塑控股市值为27亿元。</w:t>
      </w:r>
      <w:r>
        <w:br/>
        <w:t>公司: 华塑控股    |</w:t>
      </w:r>
      <w:r>
        <w:t xml:space="preserve">    代码: 000509</w:t>
        <w:br/>
      </w:r>
      <w:r>
        <w:rPr>
          <w:color w:val="000000" w:themeColor="hyperlink"/>
          <w:u w:val="single"/>
        </w:rPr>
        <w:hyperlink r:id="rId36">
          <w:r>
            <w:rPr/>
            <w:t>http://finance.eastmoney.com/a/202408213161784316.html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总</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5</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w:t>
      </w:r>
    </w:p>
    <w:p>
      <w:r>
        <w:t>摘要: 华塑控股：2024年上半年营业总收入4.61亿元 同比增长57.46%</w:t>
      </w:r>
      <w:r>
        <w:br/>
        <w:t>公司: 华塑控股    |</w:t>
      </w:r>
      <w:r>
        <w:t xml:space="preserve">    代码: 000509</w:t>
        <w:br/>
      </w:r>
      <w:r>
        <w:rPr>
          <w:color w:val="000000" w:themeColor="hyperlink"/>
          <w:u w:val="single"/>
        </w:rPr>
        <w:hyperlink r:id="rId37">
          <w:r>
            <w:rPr/>
            <w:t>http://finance.eastmoney.com/a/202408213161762456.html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w:t>
      </w:r>
    </w:p>
    <w:p>
      <w:r>
        <w:t>摘要: 华塑控股(000509.SZ)披露2024年半年度报告，报告期公司实现营收4.61亿元，同比增长57.46%;归母净利润138万元，同比下降95.97%;扣非净利润69万元，同比扭亏为盈;基本每股收益0.0013元。</w:t>
      </w:r>
      <w:r>
        <w:br/>
        <w:t>公司: 华塑控股    |</w:t>
      </w:r>
      <w:r>
        <w:t xml:space="preserve">    代码: 000509</w:t>
        <w:br/>
      </w:r>
      <w:r>
        <w:rPr>
          <w:color w:val="000000" w:themeColor="hyperlink"/>
          <w:u w:val="single"/>
        </w:rPr>
        <w:hyperlink r:id="rId38">
          <w:r>
            <w:rPr/>
            <w:t>http://caifuhao.eastmoney.com/news/20240821192819031029780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5</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w:t>
      </w:r>
    </w:p>
    <w:p>
      <w:r>
        <w:t>摘要: 格隆汇8月21日丨华塑控股(000509.SZ)公布2024年半年度报告，报告期营业收入4.61亿元，同比增长57.46%；归属于上市公司股东的净利润137.82万元；归属于上市公司股东的扣除非经常性损益的净利润69.03万元；基本每股收益0.0013元。</w:t>
      </w:r>
      <w:r>
        <w:br/>
        <w:t>公司: 华塑控股    |</w:t>
      </w:r>
      <w:r>
        <w:t xml:space="preserve">    代码: 000509</w:t>
        <w:br/>
      </w:r>
      <w:r>
        <w:rPr>
          <w:color w:val="000000" w:themeColor="hyperlink"/>
          <w:u w:val="single"/>
        </w:rPr>
        <w:hyperlink r:id="rId39">
          <w:r>
            <w:rPr/>
            <w:t>http://caifuhao.eastmoney.com/news/20240821191100978726930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p>
    <w:p>
      <w:r>
        <w:t>摘要: 华塑控股最新股东户数3.19万户，低于行业平均水平。公司户均持有流通股份3.36万股；户均流通市值8.65万元。</w:t>
      </w:r>
      <w:r>
        <w:br/>
        <w:t>公司: 华塑控股    |</w:t>
      </w:r>
      <w:r>
        <w:t xml:space="preserve">    代码: 000509</w:t>
        <w:br/>
      </w:r>
      <w:r>
        <w:rPr>
          <w:color w:val="000000" w:themeColor="hyperlink"/>
          <w:u w:val="single"/>
        </w:rPr>
        <w:hyperlink r:id="rId40">
          <w:r>
            <w:rPr/>
            <w:t>http://stock.eastmoney.com/a/202408213161720331.html</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环</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筹</w:t>
      </w:r>
      <w:r>
        <w:rPr>
          <w:rFonts w:ascii="微软雅黑" w:hAnsi="微软雅黑" w:eastAsia="微软雅黑"/>
          <w:b/>
          <w:color w:val="4682B4"/>
          <w:sz w:val="32"/>
        </w:rPr>
        <w:t>码</w:t>
      </w:r>
      <w:r>
        <w:rPr>
          <w:rFonts w:ascii="微软雅黑" w:hAnsi="微软雅黑" w:eastAsia="微软雅黑"/>
          <w:b/>
          <w:color w:val="4682B4"/>
          <w:sz w:val="32"/>
        </w:rPr>
        <w:t>趋</w:t>
      </w:r>
      <w:r>
        <w:rPr>
          <w:rFonts w:ascii="微软雅黑" w:hAnsi="微软雅黑" w:eastAsia="微软雅黑"/>
          <w:b/>
          <w:color w:val="4682B4"/>
          <w:sz w:val="32"/>
        </w:rPr>
        <w:t>向</w:t>
      </w:r>
      <w:r>
        <w:rPr>
          <w:rFonts w:ascii="微软雅黑" w:hAnsi="微软雅黑" w:eastAsia="微软雅黑"/>
          <w:b/>
          <w:color w:val="4682B4"/>
          <w:sz w:val="32"/>
        </w:rPr>
        <w:t>集</w:t>
      </w:r>
      <w:r>
        <w:rPr>
          <w:rFonts w:ascii="微软雅黑" w:hAnsi="微软雅黑" w:eastAsia="微软雅黑"/>
          <w:b/>
          <w:color w:val="4682B4"/>
          <w:sz w:val="32"/>
        </w:rPr>
        <w:t>中</w:t>
      </w:r>
    </w:p>
    <w:p>
      <w:r>
        <w:t>摘要: 证券时报网讯，港通医疗8月21日在交易所互动平台中披露，截至8月20日公司股东户数为8855户，较上期（8月10日）减少902户，环比降幅为9.24%。证券时报·数据宝统计，截至发稿，港通医疗收盘价为17.26元，下跌0.98%，本期筹码集中以来股价累计下跌10.10%。具体到各交易日，1次上涨，7次下跌。</w:t>
      </w:r>
      <w:r>
        <w:br/>
        <w:t>公司: 港通医疗    |</w:t>
      </w:r>
      <w:r>
        <w:t xml:space="preserve">    代码: 301515</w:t>
        <w:br/>
      </w:r>
      <w:r>
        <w:rPr>
          <w:color w:val="000000" w:themeColor="hyperlink"/>
          <w:u w:val="single"/>
        </w:rPr>
        <w:hyperlink r:id="rId41">
          <w:r>
            <w:rPr/>
            <w:t>http://finance.eastmoney.com/a/202408213161725928.html</w:t>
          </w:r>
        </w:hyperlink>
      </w:r>
    </w:p>
    <w:p>
      <w:r>
        <w:br/>
      </w:r>
    </w:p>
    <w:p>
      <w:pPr>
        <w:pStyle w:val="Heading1"/>
      </w:pP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港通医疗最新股东户数8855户，低于行业平均水平。公司户均持有流通股份6746股；户均流通市值11.76万元。</w:t>
      </w:r>
      <w:r>
        <w:br/>
        <w:t>公司: 港通医疗    |</w:t>
      </w:r>
      <w:r>
        <w:t xml:space="preserve">    代码: 301515</w:t>
        <w:br/>
      </w:r>
      <w:r>
        <w:rPr>
          <w:color w:val="000000" w:themeColor="hyperlink"/>
          <w:u w:val="single"/>
        </w:rPr>
        <w:hyperlink r:id="rId42">
          <w:r>
            <w:rPr/>
            <w:t>http://stock.eastmoney.com/a/202408213161703736.html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大宏立最新股东户数8370户，低于行业平均水平。公司户均持有流通股份8043股；户均流通市值10.91万元。</w:t>
      </w:r>
      <w:r>
        <w:br/>
        <w:t>公司: 大宏立    |</w:t>
      </w:r>
      <w:r>
        <w:t xml:space="preserve">    代码: 300865</w:t>
        <w:br/>
      </w:r>
      <w:r>
        <w:rPr>
          <w:color w:val="000000" w:themeColor="hyperlink"/>
          <w:u w:val="single"/>
        </w:rPr>
        <w:hyperlink r:id="rId43">
          <w:r>
            <w:rPr/>
            <w:t>http://stock.eastmoney.com/a/202408213161548668.html</w:t>
          </w:r>
        </w:hyperlink>
      </w:r>
    </w:p>
    <w:p>
      <w:r>
        <w:br/>
      </w:r>
    </w:p>
    <w:p>
      <w:pPr>
        <w:pStyle w:val="Heading1"/>
      </w:pP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3</w:t>
      </w:r>
      <w:r>
        <w:rPr>
          <w:rFonts w:ascii="微软雅黑" w:hAnsi="微软雅黑"/>
          <w:b/>
          <w:color w:val="4682B4"/>
          <w:sz w:val="32"/>
        </w:rPr>
        <w:t>4</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3</w:t>
      </w:r>
      <w:r>
        <w:rPr>
          <w:rFonts w:ascii="微软雅黑" w:hAnsi="微软雅黑" w:eastAsia="微软雅黑"/>
          <w:b/>
          <w:color w:val="4682B4"/>
          <w:sz w:val="32"/>
        </w:rPr>
        <w:t>万</w:t>
      </w:r>
      <w:r>
        <w:rPr>
          <w:rFonts w:ascii="微软雅黑" w:hAnsi="微软雅黑" w:eastAsia="微软雅黑"/>
          <w:b/>
          <w:color w:val="4682B4"/>
          <w:sz w:val="32"/>
        </w:rPr>
        <w:t>元</w:t>
      </w:r>
    </w:p>
    <w:p>
      <w:r>
        <w:t>摘要: 彩虹集团最新股东户数1.68万户，低于行业平均水平。公司户均持有流通股份3111股；户均流通市值4.73万元。</w:t>
      </w:r>
      <w:r>
        <w:br/>
        <w:t>公司: 彩虹集团    |</w:t>
      </w:r>
      <w:r>
        <w:t xml:space="preserve">    代码: 003023</w:t>
        <w:br/>
      </w:r>
      <w:r>
        <w:rPr>
          <w:color w:val="000000" w:themeColor="hyperlink"/>
          <w:u w:val="single"/>
        </w:rPr>
        <w:hyperlink r:id="rId44">
          <w:r>
            <w:rPr/>
            <w:t>http://stock.eastmoney.com/a/202408213161678675.html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金</w:t>
      </w:r>
      <w:r>
        <w:rPr>
          <w:rFonts w:ascii="微软雅黑" w:hAnsi="微软雅黑" w:eastAsia="微软雅黑"/>
          <w:b/>
          <w:color w:val="4682B4"/>
          <w:sz w:val="32"/>
        </w:rPr>
        <w:t>路</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小</w:t>
      </w:r>
      <w:r>
        <w:rPr>
          <w:rFonts w:ascii="微软雅黑" w:hAnsi="微软雅黑" w:eastAsia="微软雅黑"/>
          <w:b/>
          <w:color w:val="4682B4"/>
          <w:sz w:val="32"/>
        </w:rPr>
        <w:t>额</w:t>
      </w:r>
      <w:r>
        <w:rPr>
          <w:rFonts w:ascii="微软雅黑" w:hAnsi="微软雅黑" w:eastAsia="微软雅黑"/>
          <w:b/>
          <w:color w:val="4682B4"/>
          <w:sz w:val="32"/>
        </w:rPr>
        <w:t>快</w:t>
      </w:r>
      <w:r>
        <w:rPr>
          <w:rFonts w:ascii="微软雅黑" w:hAnsi="微软雅黑" w:eastAsia="微软雅黑"/>
          <w:b/>
          <w:color w:val="4682B4"/>
          <w:sz w:val="32"/>
        </w:rPr>
        <w:t>速</w:t>
      </w:r>
      <w:r>
        <w:rPr>
          <w:rFonts w:ascii="微软雅黑" w:hAnsi="微软雅黑" w:eastAsia="微软雅黑"/>
          <w:b/>
          <w:color w:val="4682B4"/>
          <w:sz w:val="32"/>
        </w:rPr>
        <w:t>”</w:t>
      </w:r>
      <w:r>
        <w:rPr>
          <w:rFonts w:ascii="微软雅黑" w:hAnsi="微软雅黑" w:eastAsia="微软雅黑"/>
          <w:b/>
          <w:color w:val="4682B4"/>
          <w:sz w:val="32"/>
        </w:rPr>
        <w:t>定</w:t>
      </w:r>
      <w:r>
        <w:rPr>
          <w:rFonts w:ascii="微软雅黑" w:hAnsi="微软雅黑" w:eastAsia="微软雅黑"/>
          <w:b/>
          <w:color w:val="4682B4"/>
          <w:sz w:val="32"/>
        </w:rPr>
        <w:t>增</w:t>
      </w:r>
      <w:r>
        <w:rPr>
          <w:rFonts w:ascii="微软雅黑" w:hAnsi="微软雅黑" w:eastAsia="微软雅黑"/>
          <w:b/>
          <w:color w:val="4682B4"/>
          <w:sz w:val="32"/>
        </w:rPr>
        <w:t>获</w:t>
      </w:r>
      <w:r>
        <w:rPr>
          <w:rFonts w:ascii="微软雅黑" w:hAnsi="微软雅黑" w:eastAsia="微软雅黑"/>
          <w:b/>
          <w:color w:val="4682B4"/>
          <w:sz w:val="32"/>
        </w:rPr>
        <w:t>证</w:t>
      </w:r>
      <w:r>
        <w:rPr>
          <w:rFonts w:ascii="微软雅黑" w:hAnsi="微软雅黑" w:eastAsia="微软雅黑"/>
          <w:b/>
          <w:color w:val="4682B4"/>
          <w:sz w:val="32"/>
        </w:rPr>
        <w:t>监</w:t>
      </w:r>
      <w:r>
        <w:rPr>
          <w:rFonts w:ascii="微软雅黑" w:hAnsi="微软雅黑" w:eastAsia="微软雅黑"/>
          <w:b/>
          <w:color w:val="4682B4"/>
          <w:sz w:val="32"/>
        </w:rPr>
        <w:t>会</w:t>
      </w:r>
      <w:r>
        <w:rPr>
          <w:rFonts w:ascii="微软雅黑" w:hAnsi="微软雅黑" w:eastAsia="微软雅黑"/>
          <w:b/>
          <w:color w:val="4682B4"/>
          <w:sz w:val="32"/>
        </w:rPr>
        <w:t>批</w:t>
      </w:r>
      <w:r>
        <w:rPr>
          <w:rFonts w:ascii="微软雅黑" w:hAnsi="微软雅黑" w:eastAsia="微软雅黑"/>
          <w:b/>
          <w:color w:val="4682B4"/>
          <w:sz w:val="32"/>
        </w:rPr>
        <w:t>复</w:t>
      </w:r>
    </w:p>
    <w:p>
      <w:r>
        <w:t>摘要: 【大河财立方消息】从交易所受理，不到一个月时间，新金路“小额快速”定增便获证监会批复。8月20日晚间，新金路（000510.SZ）公告，以简易程序向特定对象发行股票申请获证监会同意注册批复。</w:t>
      </w:r>
      <w:r>
        <w:br/>
        <w:t>公司: 新金路    |</w:t>
      </w:r>
      <w:r>
        <w:t xml:space="preserve">    代码: 000510</w:t>
        <w:br/>
      </w:r>
      <w:r>
        <w:rPr>
          <w:color w:val="000000" w:themeColor="hyperlink"/>
          <w:u w:val="single"/>
        </w:rPr>
        <w:hyperlink r:id="rId45">
          <w:r>
            <w:rPr/>
            <w:t>http://finance.eastmoney.com/a/202408213161294690.html</w:t>
          </w:r>
        </w:hyperlink>
      </w:r>
    </w:p>
    <w:p>
      <w:r>
        <w:br/>
      </w:r>
    </w:p>
    <w:p>
      <w:pPr>
        <w:pStyle w:val="Heading1"/>
      </w:pP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信</w:t>
      </w:r>
      <w:r>
        <w:rPr>
          <w:rFonts w:ascii="微软雅黑" w:hAnsi="微软雅黑" w:eastAsia="微软雅黑"/>
          <w:b/>
          <w:color w:val="4682B4"/>
          <w:sz w:val="32"/>
        </w:rPr>
        <w:t>托</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b/>
          <w:color w:val="4682B4"/>
          <w:sz w:val="32"/>
        </w:rPr>
        <w:t xml:space="preserve"> </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及</w:t>
      </w:r>
      <w:r>
        <w:rPr>
          <w:rFonts w:ascii="微软雅黑" w:hAnsi="微软雅黑"/>
          <w:b/>
          <w:color w:val="4682B4"/>
          <w:sz w:val="32"/>
        </w:rPr>
        <w:t>9</w:t>
      </w:r>
      <w:r>
        <w:rPr>
          <w:rFonts w:ascii="微软雅黑" w:hAnsi="微软雅黑" w:eastAsia="微软雅黑"/>
          <w:b/>
          <w:color w:val="4682B4"/>
          <w:sz w:val="32"/>
        </w:rPr>
        <w:t>名</w:t>
      </w:r>
      <w:r>
        <w:rPr>
          <w:rFonts w:ascii="微软雅黑" w:hAnsi="微软雅黑" w:eastAsia="微软雅黑"/>
          <w:b/>
          <w:color w:val="4682B4"/>
          <w:sz w:val="32"/>
        </w:rPr>
        <w:t>责</w:t>
      </w:r>
      <w:r>
        <w:rPr>
          <w:rFonts w:ascii="微软雅黑" w:hAnsi="微软雅黑" w:eastAsia="微软雅黑"/>
          <w:b/>
          <w:color w:val="4682B4"/>
          <w:sz w:val="32"/>
        </w:rPr>
        <w:t>任</w:t>
      </w:r>
      <w:r>
        <w:rPr>
          <w:rFonts w:ascii="微软雅黑" w:hAnsi="微软雅黑" w:eastAsia="微软雅黑"/>
          <w:b/>
          <w:color w:val="4682B4"/>
          <w:sz w:val="32"/>
        </w:rPr>
        <w:t>人</w:t>
      </w:r>
      <w:r>
        <w:rPr>
          <w:rFonts w:ascii="微软雅黑" w:hAnsi="微软雅黑" w:eastAsia="微软雅黑"/>
          <w:b/>
          <w:color w:val="4682B4"/>
          <w:sz w:val="32"/>
        </w:rPr>
        <w:t>被</w:t>
      </w:r>
      <w:r>
        <w:rPr>
          <w:rFonts w:ascii="微软雅黑" w:hAnsi="微软雅黑" w:eastAsia="微软雅黑"/>
          <w:b/>
          <w:color w:val="4682B4"/>
          <w:sz w:val="32"/>
        </w:rPr>
        <w:t>采</w:t>
      </w:r>
      <w:r>
        <w:rPr>
          <w:rFonts w:ascii="微软雅黑" w:hAnsi="微软雅黑" w:eastAsia="微软雅黑"/>
          <w:b/>
          <w:color w:val="4682B4"/>
          <w:sz w:val="32"/>
        </w:rPr>
        <w:t>取</w:t>
      </w:r>
      <w:r>
        <w:rPr>
          <w:rFonts w:ascii="微软雅黑" w:hAnsi="微软雅黑" w:eastAsia="微软雅黑"/>
          <w:b/>
          <w:color w:val="4682B4"/>
          <w:sz w:val="32"/>
        </w:rPr>
        <w:t>行</w:t>
      </w:r>
      <w:r>
        <w:rPr>
          <w:rFonts w:ascii="微软雅黑" w:hAnsi="微软雅黑" w:eastAsia="微软雅黑"/>
          <w:b/>
          <w:color w:val="4682B4"/>
          <w:sz w:val="32"/>
        </w:rPr>
        <w:t>政</w:t>
      </w:r>
      <w:r>
        <w:rPr>
          <w:rFonts w:ascii="微软雅黑" w:hAnsi="微软雅黑" w:eastAsia="微软雅黑"/>
          <w:b/>
          <w:color w:val="4682B4"/>
          <w:sz w:val="32"/>
        </w:rPr>
        <w:t>监</w:t>
      </w:r>
      <w:r>
        <w:rPr>
          <w:rFonts w:ascii="微软雅黑" w:hAnsi="微软雅黑" w:eastAsia="微软雅黑"/>
          <w:b/>
          <w:color w:val="4682B4"/>
          <w:sz w:val="32"/>
        </w:rPr>
        <w:t>管</w:t>
      </w:r>
      <w:r>
        <w:rPr>
          <w:rFonts w:ascii="微软雅黑" w:hAnsi="微软雅黑" w:eastAsia="微软雅黑"/>
          <w:b/>
          <w:color w:val="4682B4"/>
          <w:sz w:val="32"/>
        </w:rPr>
        <w:t>措</w:t>
      </w:r>
      <w:r>
        <w:rPr>
          <w:rFonts w:ascii="微软雅黑" w:hAnsi="微软雅黑" w:eastAsia="微软雅黑"/>
          <w:b/>
          <w:color w:val="4682B4"/>
          <w:sz w:val="32"/>
        </w:rPr>
        <w:t>施</w:t>
      </w:r>
    </w:p>
    <w:p>
      <w:r>
        <w:t>摘要: 8月20日，成都路桥发布公告称，公司于近日收到四川证监局出具的《关于对成都市路桥工程股份有限公司采取责令改正措施的决定》；公司原董事长王培利、原董事会秘书张婉、原财务负责人王超、原董事长刘峙宏、原董事长向荣、原总经理孙旭军、原财务负责人左宇柯、原董事会秘书黄振华、原董事会秘书李志刚于近日收到四川证监局出具的《关于对王培利、王超、张婉等人员出具警示函措施的决定》。</w:t>
      </w:r>
      <w:r>
        <w:br/>
        <w:t>公司: 成都路桥    |</w:t>
      </w:r>
      <w:r>
        <w:t xml:space="preserve">    代码: 002628</w:t>
        <w:br/>
      </w:r>
      <w:r>
        <w:rPr>
          <w:color w:val="000000" w:themeColor="hyperlink"/>
          <w:u w:val="single"/>
        </w:rPr>
        <w:hyperlink r:id="rId46">
          <w:r>
            <w:rPr/>
            <w:t>http://finance.eastmoney.com/a/202408213161709129.html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铁</w:t>
      </w:r>
      <w:r>
        <w:rPr>
          <w:rFonts w:ascii="微软雅黑" w:hAnsi="微软雅黑" w:eastAsia="微软雅黑"/>
          <w:b/>
          <w:color w:val="4682B4"/>
          <w:sz w:val="32"/>
        </w:rPr>
        <w:t>信</w:t>
      </w:r>
      <w:r>
        <w:rPr>
          <w:rFonts w:ascii="微软雅黑" w:hAnsi="微软雅黑" w:eastAsia="微软雅黑"/>
          <w:b/>
          <w:color w:val="4682B4"/>
          <w:sz w:val="32"/>
        </w:rPr>
        <w:t>托</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涉</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b/>
          <w:color w:val="4682B4"/>
          <w:sz w:val="32"/>
        </w:rPr>
        <w:t xml:space="preserve"> </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及</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负</w:t>
      </w:r>
      <w:r>
        <w:rPr>
          <w:rFonts w:ascii="微软雅黑" w:hAnsi="微软雅黑" w:eastAsia="微软雅黑"/>
          <w:b/>
          <w:color w:val="4682B4"/>
          <w:sz w:val="32"/>
        </w:rPr>
        <w:t>责</w:t>
      </w:r>
      <w:r>
        <w:rPr>
          <w:rFonts w:ascii="微软雅黑" w:hAnsi="微软雅黑" w:eastAsia="微软雅黑"/>
          <w:b/>
          <w:color w:val="4682B4"/>
          <w:sz w:val="32"/>
        </w:rPr>
        <w:t>人</w:t>
      </w:r>
      <w:r>
        <w:rPr>
          <w:rFonts w:ascii="微软雅黑" w:hAnsi="微软雅黑" w:eastAsia="微软雅黑"/>
          <w:b/>
          <w:color w:val="4682B4"/>
          <w:sz w:val="32"/>
        </w:rPr>
        <w:t>遭</w:t>
      </w:r>
      <w:r>
        <w:rPr>
          <w:rFonts w:ascii="微软雅黑" w:hAnsi="微软雅黑" w:eastAsia="微软雅黑"/>
          <w:b/>
          <w:color w:val="4682B4"/>
          <w:sz w:val="32"/>
        </w:rPr>
        <w:t>监</w:t>
      </w:r>
      <w:r>
        <w:rPr>
          <w:rFonts w:ascii="微软雅黑" w:hAnsi="微软雅黑" w:eastAsia="微软雅黑"/>
          <w:b/>
          <w:color w:val="4682B4"/>
          <w:sz w:val="32"/>
        </w:rPr>
        <w:t>管</w:t>
      </w:r>
      <w:r>
        <w:rPr>
          <w:rFonts w:ascii="微软雅黑" w:hAnsi="微软雅黑" w:eastAsia="微软雅黑"/>
          <w:b/>
          <w:color w:val="4682B4"/>
          <w:sz w:val="32"/>
        </w:rPr>
        <w:t>处</w:t>
      </w:r>
      <w:r>
        <w:rPr>
          <w:rFonts w:ascii="微软雅黑" w:hAnsi="微软雅黑" w:eastAsia="微软雅黑"/>
          <w:b/>
          <w:color w:val="4682B4"/>
          <w:sz w:val="32"/>
        </w:rPr>
        <w:t>罚</w:t>
      </w:r>
    </w:p>
    <w:p>
      <w:r>
        <w:t>摘要: 中国网财经8月21日讯今日，成都路桥(股票代码：002628.SZ)公告披露，因涉及中铁信托项目的信息披露违规，公司及9名高管被四川证监局采取行政监管措施。</w:t>
      </w:r>
      <w:r>
        <w:br/>
        <w:t>公司: 成都路桥    |</w:t>
      </w:r>
      <w:r>
        <w:t xml:space="preserve">    代码: 002628</w:t>
        <w:br/>
      </w:r>
      <w:r>
        <w:rPr>
          <w:color w:val="000000" w:themeColor="hyperlink"/>
          <w:u w:val="single"/>
        </w:rPr>
        <w:hyperlink r:id="rId47">
          <w:r>
            <w:rPr/>
            <w:t>http://finance.eastmoney.com/a/202408213161463033.html</w:t>
          </w:r>
        </w:hyperlink>
      </w:r>
    </w:p>
    <w:p>
      <w:r>
        <w:br/>
      </w:r>
    </w:p>
    <w:p>
      <w:pPr>
        <w:pStyle w:val="Heading1"/>
      </w:pP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信</w:t>
      </w:r>
      <w:r>
        <w:rPr>
          <w:rFonts w:ascii="微软雅黑" w:hAnsi="微软雅黑" w:eastAsia="微软雅黑"/>
          <w:b/>
          <w:color w:val="4682B4"/>
          <w:sz w:val="32"/>
        </w:rPr>
        <w:t>托</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b/>
          <w:color w:val="4682B4"/>
          <w:sz w:val="32"/>
        </w:rPr>
        <w:t xml:space="preserve"> </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路</w:t>
      </w:r>
      <w:r>
        <w:rPr>
          <w:rFonts w:ascii="微软雅黑" w:hAnsi="微软雅黑" w:eastAsia="微软雅黑"/>
          <w:b/>
          <w:color w:val="4682B4"/>
          <w:sz w:val="32"/>
        </w:rPr>
        <w:t>桥</w:t>
      </w:r>
      <w:r>
        <w:rPr>
          <w:rFonts w:ascii="微软雅黑" w:hAnsi="微软雅黑" w:eastAsia="微软雅黑"/>
          <w:b/>
          <w:color w:val="4682B4"/>
          <w:sz w:val="32"/>
        </w:rPr>
        <w:t>及</w:t>
      </w:r>
      <w:r>
        <w:rPr>
          <w:rFonts w:ascii="微软雅黑" w:hAnsi="微软雅黑"/>
          <w:b/>
          <w:color w:val="4682B4"/>
          <w:sz w:val="32"/>
        </w:rPr>
        <w:t>9</w:t>
      </w:r>
      <w:r>
        <w:rPr>
          <w:rFonts w:ascii="微软雅黑" w:hAnsi="微软雅黑" w:eastAsia="微软雅黑"/>
          <w:b/>
          <w:color w:val="4682B4"/>
          <w:sz w:val="32"/>
        </w:rPr>
        <w:t>名</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负</w:t>
      </w:r>
      <w:r>
        <w:rPr>
          <w:rFonts w:ascii="微软雅黑" w:hAnsi="微软雅黑" w:eastAsia="微软雅黑"/>
          <w:b/>
          <w:color w:val="4682B4"/>
          <w:sz w:val="32"/>
        </w:rPr>
        <w:t>责</w:t>
      </w:r>
      <w:r>
        <w:rPr>
          <w:rFonts w:ascii="微软雅黑" w:hAnsi="微软雅黑" w:eastAsia="微软雅黑"/>
          <w:b/>
          <w:color w:val="4682B4"/>
          <w:sz w:val="32"/>
        </w:rPr>
        <w:t>人</w:t>
      </w:r>
      <w:r>
        <w:rPr>
          <w:rFonts w:ascii="微软雅黑" w:hAnsi="微软雅黑" w:eastAsia="微软雅黑"/>
          <w:b/>
          <w:color w:val="4682B4"/>
          <w:sz w:val="32"/>
        </w:rPr>
        <w:t>被</w:t>
      </w:r>
      <w:r>
        <w:rPr>
          <w:rFonts w:ascii="微软雅黑" w:hAnsi="微软雅黑" w:eastAsia="微软雅黑"/>
          <w:b/>
          <w:color w:val="4682B4"/>
          <w:sz w:val="32"/>
        </w:rPr>
        <w:t>行</w:t>
      </w:r>
      <w:r>
        <w:rPr>
          <w:rFonts w:ascii="微软雅黑" w:hAnsi="微软雅黑" w:eastAsia="微软雅黑"/>
          <w:b/>
          <w:color w:val="4682B4"/>
          <w:sz w:val="32"/>
        </w:rPr>
        <w:t>政</w:t>
      </w:r>
      <w:r>
        <w:rPr>
          <w:rFonts w:ascii="微软雅黑" w:hAnsi="微软雅黑" w:eastAsia="微软雅黑"/>
          <w:b/>
          <w:color w:val="4682B4"/>
          <w:sz w:val="32"/>
        </w:rPr>
        <w:t>监</w:t>
      </w:r>
      <w:r>
        <w:rPr>
          <w:rFonts w:ascii="微软雅黑" w:hAnsi="微软雅黑" w:eastAsia="微软雅黑"/>
          <w:b/>
          <w:color w:val="4682B4"/>
          <w:sz w:val="32"/>
        </w:rPr>
        <w:t>管</w:t>
      </w:r>
    </w:p>
    <w:p>
      <w:r>
        <w:t>摘要: 中国网财经8月21日讯8月20日晚间，成都路桥(002628.SZ)公告称，因信托理财相关信息披露违规等原因，其及9名相关负责人被四川证监局采取行政监管措施。经查，2021年4月至2023年12月，成都路桥合计购买中铁信托项目集合资金信托计划共1.56亿份，对应金额1.56亿元。</w:t>
      </w:r>
      <w:r>
        <w:br/>
        <w:t>公司: 成都路桥    |</w:t>
      </w:r>
      <w:r>
        <w:t xml:space="preserve">    代码: 002628</w:t>
        <w:br/>
      </w:r>
      <w:r>
        <w:rPr>
          <w:color w:val="000000" w:themeColor="hyperlink"/>
          <w:u w:val="single"/>
        </w:rPr>
        <w:hyperlink r:id="rId48">
          <w:r>
            <w:rPr/>
            <w:t>http://finance.eastmoney.com/a/202408213161349075.html</w:t>
          </w:r>
        </w:hyperlink>
      </w:r>
    </w:p>
    <w:p>
      <w:r>
        <w:br/>
      </w:r>
    </w:p>
    <w:p>
      <w:pPr>
        <w:pStyle w:val="Heading1"/>
      </w:pPr>
      <w:r>
        <w:rPr>
          <w:rFonts w:ascii="微软雅黑" w:hAnsi="微软雅黑" w:eastAsia="微软雅黑"/>
          <w:b/>
          <w:color w:val="4682B4"/>
          <w:sz w:val="32"/>
        </w:rPr>
        <w:t>平</w:t>
      </w:r>
      <w:r>
        <w:rPr>
          <w:rFonts w:ascii="微软雅黑" w:hAnsi="微软雅黑" w:eastAsia="微软雅黑"/>
          <w:b/>
          <w:color w:val="4682B4"/>
          <w:sz w:val="32"/>
        </w:rPr>
        <w:t>安</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推</w:t>
      </w:r>
      <w:r>
        <w:rPr>
          <w:rFonts w:ascii="微软雅黑" w:hAnsi="微软雅黑" w:eastAsia="微软雅黑"/>
          <w:b/>
          <w:color w:val="4682B4"/>
          <w:sz w:val="32"/>
        </w:rPr>
        <w:t>荐</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eastAsia="微软雅黑"/>
          <w:b/>
          <w:color w:val="4682B4"/>
          <w:sz w:val="32"/>
        </w:rPr>
        <w:t>精</w:t>
      </w:r>
      <w:r>
        <w:rPr>
          <w:rFonts w:ascii="微软雅黑" w:hAnsi="微软雅黑" w:eastAsia="微软雅黑"/>
          <w:b/>
          <w:color w:val="4682B4"/>
          <w:sz w:val="32"/>
        </w:rPr>
        <w:t>麻</w:t>
      </w:r>
      <w:r>
        <w:rPr>
          <w:rFonts w:ascii="微软雅黑" w:hAnsi="微软雅黑" w:eastAsia="微软雅黑"/>
          <w:b/>
          <w:color w:val="4682B4"/>
          <w:sz w:val="32"/>
        </w:rPr>
        <w:t>大</w:t>
      </w:r>
      <w:r>
        <w:rPr>
          <w:rFonts w:ascii="微软雅黑" w:hAnsi="微软雅黑" w:eastAsia="微软雅黑"/>
          <w:b/>
          <w:color w:val="4682B4"/>
          <w:sz w:val="32"/>
        </w:rPr>
        <w:t>单</w:t>
      </w:r>
      <w:r>
        <w:rPr>
          <w:rFonts w:ascii="微软雅黑" w:hAnsi="微软雅黑" w:eastAsia="微软雅黑"/>
          <w:b/>
          <w:color w:val="4682B4"/>
          <w:sz w:val="32"/>
        </w:rPr>
        <w:t>品</w:t>
      </w:r>
      <w:r>
        <w:rPr>
          <w:rFonts w:ascii="微软雅黑" w:hAnsi="微软雅黑" w:eastAsia="微软雅黑"/>
          <w:b/>
          <w:color w:val="4682B4"/>
          <w:sz w:val="32"/>
        </w:rPr>
        <w:t>放</w:t>
      </w:r>
      <w:r>
        <w:rPr>
          <w:rFonts w:ascii="微软雅黑" w:hAnsi="微软雅黑" w:eastAsia="微软雅黑"/>
          <w:b/>
          <w:color w:val="4682B4"/>
          <w:sz w:val="32"/>
        </w:rPr>
        <w:t>量</w:t>
      </w:r>
      <w:r>
        <w:rPr>
          <w:rFonts w:ascii="微软雅黑" w:hAnsi="微软雅黑" w:eastAsia="微软雅黑"/>
          <w:b/>
          <w:color w:val="4682B4"/>
          <w:sz w:val="32"/>
        </w:rPr>
        <w:t>有</w:t>
      </w:r>
      <w:r>
        <w:rPr>
          <w:rFonts w:ascii="微软雅黑" w:hAnsi="微软雅黑" w:eastAsia="微软雅黑"/>
          <w:b/>
          <w:color w:val="4682B4"/>
          <w:sz w:val="32"/>
        </w:rPr>
        <w:t>望</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新</w:t>
      </w:r>
      <w:r>
        <w:rPr>
          <w:rFonts w:ascii="微软雅黑" w:hAnsi="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化</w:t>
      </w:r>
      <w:r>
        <w:rPr>
          <w:rFonts w:ascii="微软雅黑" w:hAnsi="微软雅黑" w:eastAsia="微软雅黑"/>
          <w:b/>
          <w:color w:val="4682B4"/>
          <w:sz w:val="32"/>
        </w:rPr>
        <w:t>驱</w:t>
      </w:r>
      <w:r>
        <w:rPr>
          <w:rFonts w:ascii="微软雅黑" w:hAnsi="微软雅黑" w:eastAsia="微软雅黑"/>
          <w:b/>
          <w:color w:val="4682B4"/>
          <w:sz w:val="32"/>
        </w:rPr>
        <w:t>动</w:t>
      </w:r>
      <w:r>
        <w:rPr>
          <w:rFonts w:ascii="微软雅黑" w:hAnsi="微软雅黑" w:eastAsia="微软雅黑"/>
          <w:b/>
          <w:color w:val="4682B4"/>
          <w:sz w:val="32"/>
        </w:rPr>
        <w:t>长</w:t>
      </w:r>
      <w:r>
        <w:rPr>
          <w:rFonts w:ascii="微软雅黑" w:hAnsi="微软雅黑" w:eastAsia="微软雅黑"/>
          <w:b/>
          <w:color w:val="4682B4"/>
          <w:sz w:val="32"/>
        </w:rPr>
        <w:t>期</w:t>
      </w:r>
      <w:r>
        <w:rPr>
          <w:rFonts w:ascii="微软雅黑" w:hAnsi="微软雅黑" w:eastAsia="微软雅黑"/>
          <w:b/>
          <w:color w:val="4682B4"/>
          <w:sz w:val="32"/>
        </w:rPr>
        <w:t>成</w:t>
      </w:r>
      <w:r>
        <w:rPr>
          <w:rFonts w:ascii="微软雅黑" w:hAnsi="微软雅黑" w:eastAsia="微软雅黑"/>
          <w:b/>
          <w:color w:val="4682B4"/>
          <w:sz w:val="32"/>
        </w:rPr>
        <w:t>长</w:t>
      </w:r>
    </w:p>
    <w:p>
      <w:r>
        <w:t>摘要: 平安证券08月21日发布研报称，给予苑东生物（688513.SH，最新价：33.25元）推荐评级。评级理由主要包括：1）精麻大单品放量确定性较强，国内制剂增长有望持续；2）精麻特色创新管线持续推进，中短期有望迎来密集催化；3）鼻喷特色制剂出海，驱动公司长期成长。风险提示：1）研发风险：公司在研品种较多，且有制剂出口布局，存在进度不及预期或失败可能。</w:t>
      </w:r>
      <w:r>
        <w:br/>
        <w:t>公司: 苑东生物    |</w:t>
      </w:r>
      <w:r>
        <w:t xml:space="preserve">    代码: 688513</w:t>
        <w:br/>
      </w:r>
      <w:r>
        <w:rPr>
          <w:color w:val="000000" w:themeColor="hyperlink"/>
          <w:u w:val="single"/>
        </w:rPr>
        <w:hyperlink r:id="rId49">
          <w:r>
            <w:rPr/>
            <w:t>http://finance.eastmoney.com/a/202408213161537467.html</w:t>
          </w:r>
        </w:hyperlink>
      </w:r>
    </w:p>
    <w:p>
      <w:r>
        <w:br/>
      </w:r>
    </w:p>
    <w:p>
      <w:pPr>
        <w:pStyle w:val="Heading1"/>
      </w:pPr>
      <w:r>
        <w:rPr>
          <w:rFonts w:ascii="微软雅黑" w:hAnsi="微软雅黑" w:eastAsia="微软雅黑"/>
          <w:b/>
          <w:color w:val="4682B4"/>
          <w:sz w:val="32"/>
        </w:rPr>
        <w:t>太</w:t>
      </w:r>
      <w:r>
        <w:rPr>
          <w:rFonts w:ascii="微软雅黑" w:hAnsi="微软雅黑" w:eastAsia="微软雅黑"/>
          <w:b/>
          <w:color w:val="4682B4"/>
          <w:sz w:val="32"/>
        </w:rPr>
        <w:t>平</w:t>
      </w:r>
      <w:r>
        <w:rPr>
          <w:rFonts w:ascii="微软雅黑" w:hAnsi="微软雅黑" w:eastAsia="微软雅黑"/>
          <w:b/>
          <w:color w:val="4682B4"/>
          <w:sz w:val="32"/>
        </w:rPr>
        <w:t>洋</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制</w:t>
      </w:r>
      <w:r>
        <w:rPr>
          <w:rFonts w:ascii="微软雅黑" w:hAnsi="微软雅黑" w:eastAsia="微软雅黑"/>
          <w:b/>
          <w:color w:val="4682B4"/>
          <w:sz w:val="32"/>
        </w:rPr>
        <w:t>剂</w:t>
      </w:r>
      <w:r>
        <w:rPr>
          <w:rFonts w:ascii="微软雅黑" w:hAnsi="微软雅黑" w:eastAsia="微软雅黑"/>
          <w:b/>
          <w:color w:val="4682B4"/>
          <w:sz w:val="32"/>
        </w:rPr>
        <w:t>贡</w:t>
      </w:r>
      <w:r>
        <w:rPr>
          <w:rFonts w:ascii="微软雅黑" w:hAnsi="微软雅黑" w:eastAsia="微软雅黑"/>
          <w:b/>
          <w:color w:val="4682B4"/>
          <w:sz w:val="32"/>
        </w:rPr>
        <w:t>献</w:t>
      </w:r>
      <w:r>
        <w:rPr>
          <w:rFonts w:ascii="微软雅黑" w:hAnsi="微软雅黑" w:eastAsia="微软雅黑"/>
          <w:b/>
          <w:color w:val="4682B4"/>
          <w:sz w:val="32"/>
        </w:rPr>
        <w:t>增</w:t>
      </w:r>
      <w:r>
        <w:rPr>
          <w:rFonts w:ascii="微软雅黑" w:hAnsi="微软雅黑" w:eastAsia="微软雅黑"/>
          <w:b/>
          <w:color w:val="4682B4"/>
          <w:sz w:val="32"/>
        </w:rPr>
        <w:t>量</w:t>
      </w:r>
      <w:r>
        <w:rPr>
          <w:rFonts w:ascii="微软雅黑" w:hAnsi="微软雅黑" w:eastAsia="微软雅黑"/>
          <w:b/>
          <w:color w:val="4682B4"/>
          <w:sz w:val="32"/>
        </w:rPr>
        <w:t>，</w:t>
      </w:r>
      <w:r>
        <w:rPr>
          <w:rFonts w:ascii="微软雅黑" w:hAnsi="微软雅黑" w:eastAsia="微软雅黑"/>
          <w:b/>
          <w:color w:val="4682B4"/>
          <w:sz w:val="32"/>
        </w:rPr>
        <w:t>驱</w:t>
      </w:r>
      <w:r>
        <w:rPr>
          <w:rFonts w:ascii="微软雅黑" w:hAnsi="微软雅黑" w:eastAsia="微软雅黑"/>
          <w:b/>
          <w:color w:val="4682B4"/>
          <w:sz w:val="32"/>
        </w:rPr>
        <w:t>动</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快</w:t>
      </w:r>
      <w:r>
        <w:rPr>
          <w:rFonts w:ascii="微软雅黑" w:hAnsi="微软雅黑" w:eastAsia="微软雅黑"/>
          <w:b/>
          <w:color w:val="4682B4"/>
          <w:sz w:val="32"/>
        </w:rPr>
        <w:t>速</w:t>
      </w:r>
      <w:r>
        <w:rPr>
          <w:rFonts w:ascii="微软雅黑" w:hAnsi="微软雅黑" w:eastAsia="微软雅黑"/>
          <w:b/>
          <w:color w:val="4682B4"/>
          <w:sz w:val="32"/>
        </w:rPr>
        <w:t>增</w:t>
      </w:r>
      <w:r>
        <w:rPr>
          <w:rFonts w:ascii="微软雅黑" w:hAnsi="微软雅黑" w:eastAsia="微软雅黑"/>
          <w:b/>
          <w:color w:val="4682B4"/>
          <w:sz w:val="32"/>
        </w:rPr>
        <w:t>长</w:t>
      </w:r>
    </w:p>
    <w:p>
      <w:r>
        <w:t>摘要: 太平洋08月21日发布研报称，给予苑东生物（688513.SH，最新价：33.2元）买入评级。评级理由主要包括：1）存量产品和近年新品均贡献增量，驱动国内制剂业务快速增长；2）重点布局麻醉镇痛领域，核心产品竞争优势明显；3）期间费用率下降，整体净利率有所下降。</w:t>
      </w:r>
      <w:r>
        <w:br/>
        <w:t>公司: 苑东生物    |</w:t>
      </w:r>
      <w:r>
        <w:t xml:space="preserve">    代码: 688513</w:t>
        <w:br/>
      </w:r>
      <w:r>
        <w:rPr>
          <w:color w:val="000000" w:themeColor="hyperlink"/>
          <w:u w:val="single"/>
        </w:rPr>
        <w:hyperlink r:id="rId50">
          <w:r>
            <w:rPr/>
            <w:t>http://finance.eastmoney.com/a/202408213161442166.html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推</w:t>
      </w:r>
      <w:r>
        <w:rPr>
          <w:rFonts w:ascii="微软雅黑" w:hAnsi="微软雅黑" w:eastAsia="微软雅黑"/>
          <w:b/>
          <w:color w:val="4682B4"/>
          <w:sz w:val="32"/>
        </w:rPr>
        <w:t>出</w:t>
      </w:r>
      <w:r>
        <w:rPr>
          <w:rFonts w:ascii="微软雅黑" w:hAnsi="微软雅黑" w:eastAsia="微软雅黑"/>
          <w:b/>
          <w:color w:val="4682B4"/>
          <w:sz w:val="32"/>
        </w:rPr>
        <w:t>首</w:t>
      </w:r>
      <w:r>
        <w:rPr>
          <w:rFonts w:ascii="微软雅黑" w:hAnsi="微软雅黑" w:eastAsia="微软雅黑"/>
          <w:b/>
          <w:color w:val="4682B4"/>
          <w:sz w:val="32"/>
        </w:rPr>
        <w:t>款</w:t>
      </w:r>
      <w:r>
        <w:rPr>
          <w:rFonts w:ascii="微软雅黑" w:hAnsi="微软雅黑"/>
          <w:b/>
          <w:color w:val="4682B4"/>
          <w:sz w:val="32"/>
        </w:rPr>
        <w:t>A</w:t>
      </w:r>
      <w:r>
        <w:rPr>
          <w:rFonts w:ascii="微软雅黑" w:hAnsi="微软雅黑"/>
          <w:b/>
          <w:color w:val="4682B4"/>
          <w:sz w:val="32"/>
        </w:rPr>
        <w:t>R</w:t>
      </w:r>
      <w:r>
        <w:rPr>
          <w:rFonts w:ascii="微软雅黑" w:hAnsi="微软雅黑" w:eastAsia="微软雅黑"/>
          <w:b/>
          <w:color w:val="4682B4"/>
          <w:sz w:val="32"/>
        </w:rPr>
        <w:t>眼</w:t>
      </w:r>
      <w:r>
        <w:rPr>
          <w:rFonts w:ascii="微软雅黑" w:hAnsi="微软雅黑" w:eastAsia="微软雅黑"/>
          <w:b/>
          <w:color w:val="4682B4"/>
          <w:sz w:val="32"/>
        </w:rPr>
        <w:t>镜</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b/>
          <w:color w:val="4682B4"/>
          <w:sz w:val="32"/>
        </w:rPr>
        <w:t>A</w:t>
      </w:r>
      <w:r>
        <w:rPr>
          <w:rFonts w:ascii="微软雅黑" w:hAnsi="微软雅黑"/>
          <w:b/>
          <w:color w:val="4682B4"/>
          <w:sz w:val="32"/>
        </w:rPr>
        <w:t>1</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面</w:t>
      </w:r>
      <w:r>
        <w:rPr>
          <w:rFonts w:ascii="微软雅黑" w:hAnsi="微软雅黑" w:eastAsia="微软雅黑"/>
          <w:b/>
          <w:color w:val="4682B4"/>
          <w:sz w:val="32"/>
        </w:rPr>
        <w:t>向</w:t>
      </w:r>
      <w:r>
        <w:rPr>
          <w:rFonts w:ascii="微软雅黑" w:hAnsi="微软雅黑" w:eastAsia="微软雅黑"/>
          <w:b/>
          <w:color w:val="4682B4"/>
          <w:sz w:val="32"/>
        </w:rPr>
        <w:t>海</w:t>
      </w:r>
      <w:r>
        <w:rPr>
          <w:rFonts w:ascii="微软雅黑" w:hAnsi="微软雅黑" w:eastAsia="微软雅黑"/>
          <w:b/>
          <w:color w:val="4682B4"/>
          <w:sz w:val="32"/>
        </w:rPr>
        <w:t>外</w:t>
      </w:r>
      <w:r>
        <w:rPr>
          <w:rFonts w:ascii="微软雅黑" w:hAnsi="微软雅黑" w:eastAsia="微软雅黑"/>
          <w:b/>
          <w:color w:val="4682B4"/>
          <w:sz w:val="32"/>
        </w:rPr>
        <w:t>市</w:t>
      </w:r>
      <w:r>
        <w:rPr>
          <w:rFonts w:ascii="微软雅黑" w:hAnsi="微软雅黑" w:eastAsia="微软雅黑"/>
          <w:b/>
          <w:color w:val="4682B4"/>
          <w:sz w:val="32"/>
        </w:rPr>
        <w:t>场</w:t>
      </w:r>
    </w:p>
    <w:p>
      <w:r>
        <w:t>摘要: 创维数字8月21日在投资者互动平台表示，公司目前已推出首款AR眼镜创维A1。目前面向海外市场，首批产品将向美国客户出货。</w:t>
      </w:r>
      <w:r>
        <w:br/>
        <w:t>公司: 创维数字    |</w:t>
      </w:r>
      <w:r>
        <w:t xml:space="preserve">    代码: 000810</w:t>
        <w:br/>
      </w:r>
      <w:r>
        <w:rPr>
          <w:color w:val="000000" w:themeColor="hyperlink"/>
          <w:u w:val="single"/>
        </w:rPr>
        <w:hyperlink r:id="rId51">
          <w:r>
            <w:rPr/>
            <w:t>http://finance.eastmoney.com/a/202408213161505385.html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w:t>
      </w:r>
      <w:r>
        <w:rPr>
          <w:rFonts w:ascii="微软雅黑" w:hAnsi="微软雅黑" w:eastAsia="微软雅黑"/>
          <w:b/>
          <w:color w:val="4682B4"/>
          <w:sz w:val="32"/>
        </w:rPr>
        <w:t>首</w:t>
      </w:r>
      <w:r>
        <w:rPr>
          <w:rFonts w:ascii="微软雅黑" w:hAnsi="微软雅黑" w:eastAsia="微软雅黑"/>
          <w:b/>
          <w:color w:val="4682B4"/>
          <w:sz w:val="32"/>
        </w:rPr>
        <w:t>批</w:t>
      </w:r>
      <w:r>
        <w:rPr>
          <w:rFonts w:ascii="微软雅黑" w:hAnsi="微软雅黑"/>
          <w:b/>
          <w:color w:val="4682B4"/>
          <w:sz w:val="32"/>
        </w:rPr>
        <w:t>A</w:t>
      </w:r>
      <w:r>
        <w:rPr>
          <w:rFonts w:ascii="微软雅黑" w:hAnsi="微软雅黑"/>
          <w:b/>
          <w:color w:val="4682B4"/>
          <w:sz w:val="32"/>
        </w:rPr>
        <w:t>R</w:t>
      </w:r>
      <w:r>
        <w:rPr>
          <w:rFonts w:ascii="微软雅黑" w:hAnsi="微软雅黑" w:eastAsia="微软雅黑"/>
          <w:b/>
          <w:color w:val="4682B4"/>
          <w:sz w:val="32"/>
        </w:rPr>
        <w:t>眼</w:t>
      </w:r>
      <w:r>
        <w:rPr>
          <w:rFonts w:ascii="微软雅黑" w:hAnsi="微软雅黑" w:eastAsia="微软雅黑"/>
          <w:b/>
          <w:color w:val="4682B4"/>
          <w:sz w:val="32"/>
        </w:rPr>
        <w:t>镜</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b/>
          <w:color w:val="4682B4"/>
          <w:sz w:val="32"/>
        </w:rPr>
        <w:t>A</w:t>
      </w:r>
      <w:r>
        <w:rPr>
          <w:rFonts w:ascii="微软雅黑" w:hAnsi="微软雅黑"/>
          <w:b/>
          <w:color w:val="4682B4"/>
          <w:sz w:val="32"/>
        </w:rPr>
        <w:t>1</w:t>
      </w:r>
      <w:r>
        <w:rPr>
          <w:rFonts w:ascii="微软雅黑" w:hAnsi="微软雅黑" w:eastAsia="微软雅黑"/>
          <w:b/>
          <w:color w:val="4682B4"/>
          <w:sz w:val="32"/>
        </w:rPr>
        <w:t>将</w:t>
      </w:r>
      <w:r>
        <w:rPr>
          <w:rFonts w:ascii="微软雅黑" w:hAnsi="微软雅黑" w:eastAsia="微软雅黑"/>
          <w:b/>
          <w:color w:val="4682B4"/>
          <w:sz w:val="32"/>
        </w:rPr>
        <w:t>向</w:t>
      </w:r>
      <w:r>
        <w:rPr>
          <w:rFonts w:ascii="微软雅黑" w:hAnsi="微软雅黑" w:eastAsia="微软雅黑"/>
          <w:b/>
          <w:color w:val="4682B4"/>
          <w:sz w:val="32"/>
        </w:rPr>
        <w:t>美</w:t>
      </w:r>
      <w:r>
        <w:rPr>
          <w:rFonts w:ascii="微软雅黑" w:hAnsi="微软雅黑" w:eastAsia="微软雅黑"/>
          <w:b/>
          <w:color w:val="4682B4"/>
          <w:sz w:val="32"/>
        </w:rPr>
        <w:t>国</w:t>
      </w:r>
      <w:r>
        <w:rPr>
          <w:rFonts w:ascii="微软雅黑" w:hAnsi="微软雅黑" w:eastAsia="微软雅黑"/>
          <w:b/>
          <w:color w:val="4682B4"/>
          <w:sz w:val="32"/>
        </w:rPr>
        <w:t>客</w:t>
      </w:r>
      <w:r>
        <w:rPr>
          <w:rFonts w:ascii="微软雅黑" w:hAnsi="微软雅黑" w:eastAsia="微软雅黑"/>
          <w:b/>
          <w:color w:val="4682B4"/>
          <w:sz w:val="32"/>
        </w:rPr>
        <w:t>户</w:t>
      </w:r>
      <w:r>
        <w:rPr>
          <w:rFonts w:ascii="微软雅黑" w:hAnsi="微软雅黑" w:eastAsia="微软雅黑"/>
          <w:b/>
          <w:color w:val="4682B4"/>
          <w:sz w:val="32"/>
        </w:rPr>
        <w:t>出</w:t>
      </w:r>
      <w:r>
        <w:rPr>
          <w:rFonts w:ascii="微软雅黑" w:hAnsi="微软雅黑" w:eastAsia="微软雅黑"/>
          <w:b/>
          <w:color w:val="4682B4"/>
          <w:sz w:val="32"/>
        </w:rPr>
        <w:t>货</w:t>
      </w:r>
    </w:p>
    <w:p>
      <w:r>
        <w:t>摘要: 【创维数字：首批AR眼镜创维A1将向美国客户出货】有投资者问创维数字，请问公司对于AR眼镜研发处于哪个阶段？创维数字在互动平台表示，公司已推出首款AR眼镜创维A1，目前面向海外市场，首批产品将向美国客户出货。</w:t>
      </w:r>
      <w:r>
        <w:br/>
        <w:t>公司: 创维数字    |</w:t>
      </w:r>
      <w:r>
        <w:t xml:space="preserve">    代码: 000810</w:t>
        <w:br/>
      </w:r>
      <w:r>
        <w:rPr>
          <w:color w:val="000000" w:themeColor="hyperlink"/>
          <w:u w:val="single"/>
        </w:rPr>
        <w:hyperlink r:id="rId52">
          <w:r>
            <w:rPr/>
            <w:t>http://finance.eastmoney.com/a/202408213161503077.html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作</w:t>
      </w:r>
      <w:r>
        <w:rPr>
          <w:rFonts w:ascii="微软雅黑" w:hAnsi="微软雅黑" w:eastAsia="微软雅黑"/>
          <w:b/>
          <w:color w:val="4682B4"/>
          <w:sz w:val="32"/>
        </w:rPr>
        <w:t>为</w:t>
      </w:r>
      <w:r>
        <w:rPr>
          <w:rFonts w:ascii="微软雅黑" w:hAnsi="微软雅黑"/>
          <w:b/>
          <w:color w:val="4682B4"/>
          <w:sz w:val="32"/>
        </w:rPr>
        <w:t>T</w:t>
      </w:r>
      <w:r>
        <w:rPr>
          <w:rFonts w:ascii="微软雅黑" w:hAnsi="微软雅黑"/>
          <w:b/>
          <w:color w:val="4682B4"/>
          <w:sz w:val="32"/>
        </w:rPr>
        <w:t>i</w:t>
      </w:r>
      <w:r>
        <w:rPr>
          <w:rFonts w:ascii="微软雅黑" w:hAnsi="微软雅黑"/>
          <w:b/>
          <w:color w:val="4682B4"/>
          <w:sz w:val="32"/>
        </w:rPr>
        <w:t>e</w:t>
      </w:r>
      <w:r>
        <w:rPr>
          <w:rFonts w:ascii="微软雅黑" w:hAnsi="微软雅黑"/>
          <w:b/>
          <w:color w:val="4682B4"/>
          <w:sz w:val="32"/>
        </w:rPr>
        <w:t>r</w:t>
      </w:r>
      <w:r>
        <w:rPr>
          <w:rFonts w:ascii="微软雅黑" w:hAnsi="微软雅黑"/>
          <w:b/>
          <w:color w:val="4682B4"/>
          <w:sz w:val="32"/>
        </w:rPr>
        <w:t>1</w:t>
      </w:r>
      <w:r>
        <w:rPr>
          <w:rFonts w:ascii="微软雅黑" w:hAnsi="微软雅黑" w:eastAsia="微软雅黑"/>
          <w:b/>
          <w:color w:val="4682B4"/>
          <w:sz w:val="32"/>
        </w:rPr>
        <w:t>厂</w:t>
      </w:r>
      <w:r>
        <w:rPr>
          <w:rFonts w:ascii="微软雅黑" w:hAnsi="微软雅黑" w:eastAsia="微软雅黑"/>
          <w:b/>
          <w:color w:val="4682B4"/>
          <w:sz w:val="32"/>
        </w:rPr>
        <w:t>商</w:t>
      </w:r>
      <w:r>
        <w:rPr>
          <w:rFonts w:ascii="微软雅黑" w:hAnsi="微软雅黑" w:eastAsia="微软雅黑"/>
          <w:b/>
          <w:color w:val="4682B4"/>
          <w:sz w:val="32"/>
        </w:rPr>
        <w:t>提</w:t>
      </w:r>
      <w:r>
        <w:rPr>
          <w:rFonts w:ascii="微软雅黑" w:hAnsi="微软雅黑" w:eastAsia="微软雅黑"/>
          <w:b/>
          <w:color w:val="4682B4"/>
          <w:sz w:val="32"/>
        </w:rPr>
        <w:t>供</w:t>
      </w:r>
      <w:r>
        <w:rPr>
          <w:rFonts w:ascii="微软雅黑" w:hAnsi="微软雅黑" w:eastAsia="微软雅黑"/>
          <w:b/>
          <w:color w:val="4682B4"/>
          <w:sz w:val="32"/>
        </w:rPr>
        <w:t>汽</w:t>
      </w:r>
      <w:r>
        <w:rPr>
          <w:rFonts w:ascii="微软雅黑" w:hAnsi="微软雅黑" w:eastAsia="微软雅黑"/>
          <w:b/>
          <w:color w:val="4682B4"/>
          <w:sz w:val="32"/>
        </w:rPr>
        <w:t>车</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座</w:t>
      </w:r>
      <w:r>
        <w:rPr>
          <w:rFonts w:ascii="微软雅黑" w:hAnsi="微软雅黑" w:eastAsia="微软雅黑"/>
          <w:b/>
          <w:color w:val="4682B4"/>
          <w:sz w:val="32"/>
        </w:rPr>
        <w:t>舱</w:t>
      </w:r>
      <w:r>
        <w:rPr>
          <w:rFonts w:ascii="微软雅黑" w:hAnsi="微软雅黑" w:eastAsia="微软雅黑"/>
          <w:b/>
          <w:color w:val="4682B4"/>
          <w:sz w:val="32"/>
        </w:rPr>
        <w:t>中</w:t>
      </w:r>
      <w:r>
        <w:rPr>
          <w:rFonts w:ascii="微软雅黑" w:hAnsi="微软雅黑" w:eastAsia="微软雅黑"/>
          <w:b/>
          <w:color w:val="4682B4"/>
          <w:sz w:val="32"/>
        </w:rPr>
        <w:t>的</w:t>
      </w:r>
      <w:r>
        <w:rPr>
          <w:rFonts w:ascii="微软雅黑" w:hAnsi="微软雅黑" w:eastAsia="微软雅黑"/>
          <w:b/>
          <w:color w:val="4682B4"/>
          <w:sz w:val="32"/>
        </w:rPr>
        <w:t>车</w:t>
      </w:r>
      <w:r>
        <w:rPr>
          <w:rFonts w:ascii="微软雅黑" w:hAnsi="微软雅黑" w:eastAsia="微软雅黑"/>
          <w:b/>
          <w:color w:val="4682B4"/>
          <w:sz w:val="32"/>
        </w:rPr>
        <w:t>载</w:t>
      </w:r>
      <w:r>
        <w:rPr>
          <w:rFonts w:ascii="微软雅黑" w:hAnsi="微软雅黑" w:eastAsia="微软雅黑"/>
          <w:b/>
          <w:color w:val="4682B4"/>
          <w:sz w:val="32"/>
        </w:rPr>
        <w:t>人</w:t>
      </w:r>
      <w:r>
        <w:rPr>
          <w:rFonts w:ascii="微软雅黑" w:hAnsi="微软雅黑" w:eastAsia="微软雅黑"/>
          <w:b/>
          <w:color w:val="4682B4"/>
          <w:sz w:val="32"/>
        </w:rPr>
        <w:t>机</w:t>
      </w:r>
      <w:r>
        <w:rPr>
          <w:rFonts w:ascii="微软雅黑" w:hAnsi="微软雅黑" w:eastAsia="微软雅黑"/>
          <w:b/>
          <w:color w:val="4682B4"/>
          <w:sz w:val="32"/>
        </w:rPr>
        <w:t>交</w:t>
      </w:r>
      <w:r>
        <w:rPr>
          <w:rFonts w:ascii="微软雅黑" w:hAnsi="微软雅黑" w:eastAsia="微软雅黑"/>
          <w:b/>
          <w:color w:val="4682B4"/>
          <w:sz w:val="32"/>
        </w:rPr>
        <w:t>互</w:t>
      </w:r>
      <w:r>
        <w:rPr>
          <w:rFonts w:ascii="微软雅黑" w:hAnsi="微软雅黑" w:eastAsia="微软雅黑"/>
          <w:b/>
          <w:color w:val="4682B4"/>
          <w:sz w:val="32"/>
        </w:rPr>
        <w:t>显</w:t>
      </w:r>
      <w:r>
        <w:rPr>
          <w:rFonts w:ascii="微软雅黑" w:hAnsi="微软雅黑" w:eastAsia="微软雅黑"/>
          <w:b/>
          <w:color w:val="4682B4"/>
          <w:sz w:val="32"/>
        </w:rPr>
        <w:t>示</w:t>
      </w:r>
      <w:r>
        <w:rPr>
          <w:rFonts w:ascii="微软雅黑" w:hAnsi="微软雅黑" w:eastAsia="微软雅黑"/>
          <w:b/>
          <w:color w:val="4682B4"/>
          <w:sz w:val="32"/>
        </w:rPr>
        <w:t>总</w:t>
      </w:r>
      <w:r>
        <w:rPr>
          <w:rFonts w:ascii="微软雅黑" w:hAnsi="微软雅黑" w:eastAsia="微软雅黑"/>
          <w:b/>
          <w:color w:val="4682B4"/>
          <w:sz w:val="32"/>
        </w:rPr>
        <w:t>成</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w:t>
      </w:r>
      <w:r>
        <w:rPr>
          <w:rFonts w:ascii="微软雅黑" w:hAnsi="微软雅黑" w:eastAsia="微软雅黑"/>
          <w:b/>
          <w:color w:val="4682B4"/>
          <w:sz w:val="32"/>
        </w:rPr>
        <w:t>车</w:t>
      </w:r>
      <w:r>
        <w:rPr>
          <w:rFonts w:ascii="微软雅黑" w:hAnsi="微软雅黑" w:eastAsia="微软雅黑"/>
          <w:b/>
          <w:color w:val="4682B4"/>
          <w:sz w:val="32"/>
        </w:rPr>
        <w:t>载</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仪</w:t>
      </w:r>
      <w:r>
        <w:rPr>
          <w:rFonts w:ascii="微软雅黑" w:hAnsi="微软雅黑" w:eastAsia="微软雅黑"/>
          <w:b/>
          <w:color w:val="4682B4"/>
          <w:sz w:val="32"/>
        </w:rPr>
        <w:t>表</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等</w:t>
      </w:r>
      <w:r>
        <w:rPr>
          <w:rFonts w:ascii="微软雅黑" w:hAnsi="微软雅黑" w:eastAsia="微软雅黑"/>
          <w:b/>
          <w:color w:val="4682B4"/>
          <w:sz w:val="32"/>
        </w:rPr>
        <w:t>产</w:t>
      </w:r>
      <w:r>
        <w:rPr>
          <w:rFonts w:ascii="微软雅黑" w:hAnsi="微软雅黑" w:eastAsia="微软雅黑"/>
          <w:b/>
          <w:color w:val="4682B4"/>
          <w:sz w:val="32"/>
        </w:rPr>
        <w:t>品</w:t>
      </w:r>
    </w:p>
    <w:p>
      <w:r>
        <w:t>摘要: 每经AI快讯，有投资者在投资者互动平台提问：你好，能否具体介绍公司的汽车电子总成产品在无人驾驶、网连驾驶、车路云方面有哪些技术含盖？具体已经给哪些车型上批量使用？在汽车电子总成行业，公司目前处于什么地位？谢谢。</w:t>
      </w:r>
      <w:r>
        <w:br/>
        <w:t>公司: 创维数字    |</w:t>
      </w:r>
      <w:r>
        <w:t xml:space="preserve">    代码: 000810</w:t>
        <w:br/>
      </w:r>
      <w:r>
        <w:rPr>
          <w:color w:val="000000" w:themeColor="hyperlink"/>
          <w:u w:val="single"/>
        </w:rPr>
        <w:hyperlink r:id="rId53">
          <w:r>
            <w:rPr/>
            <w:t>http://finance.eastmoney.com/a/202408213161503816.html</w:t>
          </w:r>
        </w:hyperlink>
      </w:r>
    </w:p>
    <w:p>
      <w:r>
        <w:br/>
      </w:r>
    </w:p>
    <w:p>
      <w:pPr>
        <w:pStyle w:val="Heading1"/>
      </w:pP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鑫</w:t>
      </w:r>
      <w:r>
        <w:rPr>
          <w:rFonts w:ascii="微软雅黑" w:hAnsi="微软雅黑" w:eastAsia="微软雅黑"/>
          <w:b/>
          <w:color w:val="4682B4"/>
          <w:sz w:val="32"/>
        </w:rPr>
        <w:t>瑞</w:t>
      </w:r>
      <w:r>
        <w:rPr>
          <w:rFonts w:ascii="微软雅黑" w:hAnsi="微软雅黑" w:eastAsia="微软雅黑"/>
          <w:b/>
          <w:color w:val="4682B4"/>
          <w:sz w:val="32"/>
        </w:rPr>
        <w:t>集</w:t>
      </w:r>
      <w:r>
        <w:rPr>
          <w:rFonts w:ascii="微软雅黑" w:hAnsi="微软雅黑" w:eastAsia="微软雅黑"/>
          <w:b/>
          <w:color w:val="4682B4"/>
          <w:sz w:val="32"/>
        </w:rPr>
        <w:t>英</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佳缘科技(301117.SZ)发布公告，公司股东厦门鑫瑞集英创业投资合伙企业(有限合伙)(“鑫瑞集英”)计划在本公告之日起15个交易日后的3个月内以大宗交易方式和/或集中竞价交易方式合计减持公司股份不超过180万股(占公司总股本比例1.95%)。</w:t>
      </w:r>
      <w:r>
        <w:br/>
        <w:t>公司: 佳缘科技    |</w:t>
      </w:r>
      <w:r>
        <w:t xml:space="preserve">    代码: 301117</w:t>
        <w:br/>
      </w:r>
      <w:r>
        <w:rPr>
          <w:color w:val="000000" w:themeColor="hyperlink"/>
          <w:u w:val="single"/>
        </w:rPr>
        <w:hyperlink r:id="rId54">
          <w:r>
            <w:rPr/>
            <w:t>http://caifuhao.eastmoney.com/news/20240821203816048620940</w:t>
          </w:r>
        </w:hyperlink>
      </w:r>
    </w:p>
    <w:p>
      <w:r>
        <w:br/>
      </w:r>
    </w:p>
    <w:p>
      <w:pPr>
        <w:pStyle w:val="Heading1"/>
      </w:pP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鑫</w:t>
      </w:r>
      <w:r>
        <w:rPr>
          <w:rFonts w:ascii="微软雅黑" w:hAnsi="微软雅黑" w:eastAsia="微软雅黑"/>
          <w:b/>
          <w:color w:val="4682B4"/>
          <w:sz w:val="32"/>
        </w:rPr>
        <w:t>瑞</w:t>
      </w:r>
      <w:r>
        <w:rPr>
          <w:rFonts w:ascii="微软雅黑" w:hAnsi="微软雅黑" w:eastAsia="微软雅黑"/>
          <w:b/>
          <w:color w:val="4682B4"/>
          <w:sz w:val="32"/>
        </w:rPr>
        <w:t>集</w:t>
      </w:r>
      <w:r>
        <w:rPr>
          <w:rFonts w:ascii="微软雅黑" w:hAnsi="微软雅黑" w:eastAsia="微软雅黑"/>
          <w:b/>
          <w:color w:val="4682B4"/>
          <w:sz w:val="32"/>
        </w:rPr>
        <w:t>英</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格隆汇8月21日丨佳缘科技(301117.SZ)公布，持有公司3.9%股份的股东鑫瑞集英计划在公告日起15个交易日后的3个月内，通过大宗交易和/或集中竞价方式减持不超过1.95%股份。</w:t>
      </w:r>
      <w:r>
        <w:br/>
        <w:t>公司: 佳缘科技    |</w:t>
      </w:r>
      <w:r>
        <w:t xml:space="preserve">    代码: 301117</w:t>
        <w:br/>
      </w:r>
      <w:r>
        <w:rPr>
          <w:color w:val="000000" w:themeColor="hyperlink"/>
          <w:u w:val="single"/>
        </w:rPr>
        <w:hyperlink r:id="rId55">
          <w:r>
            <w:rPr/>
            <w:t>http://caifuhao.eastmoney.com/news/20240821203602797880860</w:t>
          </w:r>
        </w:hyperlink>
      </w:r>
    </w:p>
    <w:p>
      <w:r>
        <w:br/>
      </w:r>
    </w:p>
    <w:p>
      <w:pPr>
        <w:pStyle w:val="Heading1"/>
      </w:pPr>
      <w:r>
        <w:rPr>
          <w:rFonts w:ascii="微软雅黑" w:hAnsi="微软雅黑" w:eastAsia="微软雅黑"/>
          <w:b/>
          <w:color w:val="4682B4"/>
          <w:sz w:val="32"/>
        </w:rPr>
        <w:t>佳</w:t>
      </w:r>
      <w:r>
        <w:rPr>
          <w:rFonts w:ascii="微软雅黑" w:hAnsi="微软雅黑" w:eastAsia="微软雅黑"/>
          <w:b/>
          <w:color w:val="4682B4"/>
          <w:sz w:val="32"/>
        </w:rPr>
        <w:t>缘</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佳缘科技（SZ301117，收盘价：24.31元）8月21日晚间发布公告称，持有佳缘科技股份有限公司股份360万股(占公司总股本比例为3.9%)的股东厦门鑫瑞集英创业投资合伙企业（有限合伙）计划在本公告之日起15个交易日后的3个月内以大宗交易方式和/或集中竞价交易方式合计减持公司股份不超过180万股（占公司总股本比例为1.95%）。</w:t>
      </w:r>
      <w:r>
        <w:br/>
        <w:t>公司: 佳缘科技    |</w:t>
      </w:r>
      <w:r>
        <w:t xml:space="preserve">    代码: 301117</w:t>
        <w:br/>
      </w:r>
      <w:r>
        <w:rPr>
          <w:color w:val="000000" w:themeColor="hyperlink"/>
          <w:u w:val="single"/>
        </w:rPr>
        <w:hyperlink r:id="rId56">
          <w:r>
            <w:rPr/>
            <w:t>http://finance.eastmoney.com/a/202408213161788394.html</w:t>
          </w:r>
        </w:hyperlink>
      </w:r>
    </w:p>
    <w:p>
      <w:r>
        <w:br/>
      </w:r>
    </w:p>
    <w:p>
      <w:pPr>
        <w:pStyle w:val="Heading1"/>
      </w:pP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p>
    <w:p>
      <w:r>
        <w:t>摘要: 浩物股份最新股东户数3.16万户，低于行业平均水平。公司户均持有流通股份1.69万股；户均流通市值4.55万元。</w:t>
      </w:r>
      <w:r>
        <w:br/>
        <w:t>公司: 浩物股份    |</w:t>
      </w:r>
      <w:r>
        <w:t xml:space="preserve">    代码: 000757</w:t>
        <w:br/>
      </w:r>
      <w:r>
        <w:rPr>
          <w:color w:val="000000" w:themeColor="hyperlink"/>
          <w:u w:val="single"/>
        </w:rPr>
        <w:hyperlink r:id="rId57">
          <w:r>
            <w:rPr/>
            <w:t>http://stock.eastmoney.com/a/202408213161648018.html</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最</w:t>
      </w:r>
      <w:r>
        <w:rPr>
          <w:rFonts w:ascii="微软雅黑" w:hAnsi="微软雅黑" w:eastAsia="微软雅黑"/>
          <w:b/>
          <w:color w:val="4682B4"/>
          <w:sz w:val="32"/>
        </w:rPr>
        <w:t>新</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环</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w:t>
      </w:r>
    </w:p>
    <w:p>
      <w:r>
        <w:t>摘要: 德恩精工8月21日在交易所互动平台中披露，截至8月20日公司股东户数为23857户，较上期（8月10日）减少1802户，环比降幅为7.02%。这已是该公司股东户数连续第2期下降。证券时报·数据宝统计，截至发稿，德恩精工收盘价为13.06元，下跌0.08%，本期筹码集中以来股价累计下跌5.43%。具体到各交易日，2次上涨，6次下跌。</w:t>
      </w:r>
      <w:r>
        <w:br/>
        <w:t>公司: 德恩精工    |</w:t>
      </w:r>
      <w:r>
        <w:t xml:space="preserve">    代码: 300780</w:t>
        <w:br/>
      </w:r>
      <w:r>
        <w:rPr>
          <w:color w:val="000000" w:themeColor="hyperlink"/>
          <w:u w:val="single"/>
        </w:rPr>
        <w:hyperlink r:id="rId58">
          <w:r>
            <w:rPr/>
            <w:t>http://finance.eastmoney.com/a/202408213161719011.html</w:t>
          </w:r>
        </w:hyperlink>
      </w:r>
    </w:p>
    <w:p>
      <w:r>
        <w:br/>
      </w:r>
    </w:p>
    <w:p>
      <w:pPr>
        <w:pStyle w:val="Heading1"/>
      </w:pP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p>
    <w:p>
      <w:r>
        <w:t>摘要: 德恩精工最新股东户数2.39万户，低于行业平均水平。公司户均持有流通股份4326股；户均流通市值5.65万元。</w:t>
      </w:r>
      <w:r>
        <w:br/>
        <w:t>公司: 德恩精工    |</w:t>
      </w:r>
      <w:r>
        <w:t xml:space="preserve">    代码: 300780</w:t>
        <w:br/>
      </w:r>
      <w:r>
        <w:rPr>
          <w:color w:val="000000" w:themeColor="hyperlink"/>
          <w:u w:val="single"/>
        </w:rPr>
        <w:hyperlink r:id="rId59">
          <w:r>
            <w:rPr/>
            <w:t>http://stock.eastmoney.com/a/202408213161603044.html</w:t>
          </w:r>
        </w:hyperlink>
      </w:r>
    </w:p>
    <w:p>
      <w:r>
        <w:br/>
      </w:r>
    </w:p>
    <w:p>
      <w:pPr>
        <w:pStyle w:val="Heading1"/>
      </w:pPr>
      <w:r>
        <w:rPr>
          <w:rFonts w:ascii="微软雅黑" w:hAnsi="微软雅黑" w:eastAsia="微软雅黑"/>
          <w:b/>
          <w:color w:val="4682B4"/>
          <w:sz w:val="32"/>
        </w:rPr>
        <w:t>迅</w:t>
      </w:r>
      <w:r>
        <w:rPr>
          <w:rFonts w:ascii="微软雅黑" w:hAnsi="微软雅黑" w:eastAsia="微软雅黑"/>
          <w:b/>
          <w:color w:val="4682B4"/>
          <w:sz w:val="32"/>
        </w:rPr>
        <w:t>游</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1</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元</w:t>
      </w:r>
    </w:p>
    <w:p>
      <w:r>
        <w:t>摘要: 迅游科技最新股东户数2.56万户，低于行业平均水平。公司户均持有流通股份6438股；户均流通市值9.19万元。</w:t>
      </w:r>
      <w:r>
        <w:br/>
        <w:t>公司: 迅游科技    |</w:t>
      </w:r>
      <w:r>
        <w:t xml:space="preserve">    代码: 300467</w:t>
        <w:br/>
      </w:r>
      <w:r>
        <w:rPr>
          <w:color w:val="000000" w:themeColor="hyperlink"/>
          <w:u w:val="single"/>
        </w:rPr>
        <w:hyperlink r:id="rId60">
          <w:r>
            <w:rPr/>
            <w:t>http://stock.eastmoney.com/a/202408213161731027.html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悟</w:t>
      </w:r>
      <w:r>
        <w:rPr>
          <w:rFonts w:ascii="微软雅黑" w:hAnsi="微软雅黑" w:eastAsia="微软雅黑"/>
          <w:b/>
          <w:color w:val="4682B4"/>
          <w:sz w:val="32"/>
        </w:rPr>
        <w:t>空</w:t>
      </w:r>
      <w:r>
        <w:rPr>
          <w:rFonts w:ascii="微软雅黑" w:hAnsi="微软雅黑" w:eastAsia="微软雅黑"/>
          <w:b/>
          <w:color w:val="4682B4"/>
          <w:sz w:val="32"/>
        </w:rPr>
        <w:t>”</w:t>
      </w:r>
      <w:r>
        <w:rPr>
          <w:rFonts w:ascii="微软雅黑" w:hAnsi="微软雅黑" w:eastAsia="微软雅黑"/>
          <w:b/>
          <w:color w:val="4682B4"/>
          <w:sz w:val="32"/>
        </w:rPr>
        <w:t>搅</w:t>
      </w:r>
      <w:r>
        <w:rPr>
          <w:rFonts w:ascii="微软雅黑" w:hAnsi="微软雅黑" w:eastAsia="微软雅黑"/>
          <w:b/>
          <w:color w:val="4682B4"/>
          <w:sz w:val="32"/>
        </w:rPr>
        <w:t>动</w:t>
      </w: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被</w:t>
      </w:r>
      <w:r>
        <w:rPr>
          <w:rFonts w:ascii="微软雅黑" w:hAnsi="微软雅黑" w:eastAsia="微软雅黑"/>
          <w:b/>
          <w:color w:val="4682B4"/>
          <w:sz w:val="32"/>
        </w:rPr>
        <w:t>股</w:t>
      </w:r>
      <w:r>
        <w:rPr>
          <w:rFonts w:ascii="微软雅黑" w:hAnsi="微软雅黑" w:eastAsia="微软雅黑"/>
          <w:b/>
          <w:color w:val="4682B4"/>
          <w:sz w:val="32"/>
        </w:rPr>
        <w:t>民</w:t>
      </w:r>
      <w:r>
        <w:rPr>
          <w:rFonts w:ascii="微软雅黑" w:hAnsi="微软雅黑" w:eastAsia="微软雅黑"/>
          <w:b/>
          <w:color w:val="4682B4"/>
          <w:sz w:val="32"/>
        </w:rPr>
        <w:t>追</w:t>
      </w:r>
      <w:r>
        <w:rPr>
          <w:rFonts w:ascii="微软雅黑" w:hAnsi="微软雅黑" w:eastAsia="微软雅黑"/>
          <w:b/>
          <w:color w:val="4682B4"/>
          <w:sz w:val="32"/>
        </w:rPr>
        <w:t>问</w:t>
      </w:r>
      <w:r>
        <w:rPr>
          <w:rFonts w:ascii="微软雅黑" w:hAnsi="微软雅黑" w:eastAsia="微软雅黑"/>
          <w:b/>
          <w:color w:val="4682B4"/>
          <w:sz w:val="32"/>
        </w:rPr>
        <w:t>与</w:t>
      </w:r>
      <w:r>
        <w:rPr>
          <w:rFonts w:ascii="微软雅黑" w:hAnsi="微软雅黑" w:eastAsia="微软雅黑"/>
          <w:b/>
          <w:color w:val="4682B4"/>
          <w:sz w:val="32"/>
        </w:rPr>
        <w:t>《</w:t>
      </w:r>
      <w:r>
        <w:rPr>
          <w:rFonts w:ascii="微软雅黑" w:hAnsi="微软雅黑" w:eastAsia="微软雅黑"/>
          <w:b/>
          <w:color w:val="4682B4"/>
          <w:sz w:val="32"/>
        </w:rPr>
        <w:t>黑</w:t>
      </w:r>
      <w:r>
        <w:rPr>
          <w:rFonts w:ascii="微软雅黑" w:hAnsi="微软雅黑" w:eastAsia="微软雅黑"/>
          <w:b/>
          <w:color w:val="4682B4"/>
          <w:sz w:val="32"/>
        </w:rPr>
        <w:t>神</w:t>
      </w:r>
      <w:r>
        <w:rPr>
          <w:rFonts w:ascii="微软雅黑" w:hAnsi="微软雅黑" w:eastAsia="微软雅黑"/>
          <w:b/>
          <w:color w:val="4682B4"/>
          <w:sz w:val="32"/>
        </w:rPr>
        <w:t>话</w:t>
      </w:r>
      <w:r>
        <w:rPr>
          <w:rFonts w:ascii="微软雅黑" w:hAnsi="微软雅黑" w:eastAsia="微软雅黑"/>
          <w:b/>
          <w:color w:val="4682B4"/>
          <w:sz w:val="32"/>
        </w:rPr>
        <w:t>》</w:t>
      </w:r>
      <w:r>
        <w:rPr>
          <w:rFonts w:ascii="微软雅黑" w:hAnsi="微软雅黑" w:eastAsia="微软雅黑"/>
          <w:b/>
          <w:color w:val="4682B4"/>
          <w:sz w:val="32"/>
        </w:rPr>
        <w:t>有</w:t>
      </w:r>
      <w:r>
        <w:rPr>
          <w:rFonts w:ascii="微软雅黑" w:hAnsi="微软雅黑" w:eastAsia="微软雅黑"/>
          <w:b/>
          <w:color w:val="4682B4"/>
          <w:sz w:val="32"/>
        </w:rPr>
        <w:t>无</w:t>
      </w:r>
      <w:r>
        <w:rPr>
          <w:rFonts w:ascii="微软雅黑" w:hAnsi="微软雅黑" w:eastAsia="微软雅黑"/>
          <w:b/>
          <w:color w:val="4682B4"/>
          <w:sz w:val="32"/>
        </w:rPr>
        <w:t>关</w:t>
      </w:r>
      <w:r>
        <w:rPr>
          <w:rFonts w:ascii="微软雅黑" w:hAnsi="微软雅黑" w:eastAsia="微软雅黑"/>
          <w:b/>
          <w:color w:val="4682B4"/>
          <w:sz w:val="32"/>
        </w:rPr>
        <w:t>联</w:t>
      </w:r>
    </w:p>
    <w:p>
      <w:r>
        <w:t>摘要: 8月20日，国产3A游戏《黑神话：悟空》正式上线，目前Steam平台上的玩家人数已超过150万人。除了相关话题持续霸占热搜榜之外，也带动了二级市场相关板块的高潮。据同花顺iFinD数据显示，文化传媒板块收涨0.35%，盘中一度上涨1.32%；游戏板块行业指数盘中一度涨至1.49%，但收盘时仍跌去1.51%。</w:t>
      </w:r>
      <w:r>
        <w:br/>
        <w:t>公司: 迅游科技    |</w:t>
      </w:r>
      <w:r>
        <w:t xml:space="preserve">    代码: 300467</w:t>
        <w:br/>
      </w:r>
      <w:r>
        <w:rPr>
          <w:color w:val="000000" w:themeColor="hyperlink"/>
          <w:u w:val="single"/>
        </w:rPr>
        <w:hyperlink r:id="rId61">
          <w:r>
            <w:rPr/>
            <w:t>http://finance.eastmoney.com/a/202408213161372057.html</w:t>
          </w:r>
        </w:hyperlink>
      </w:r>
    </w:p>
    <w:p>
      <w:r>
        <w:br/>
      </w:r>
    </w:p>
    <w:p>
      <w:pPr>
        <w:pStyle w:val="Heading1"/>
      </w:pPr>
      <w:r>
        <w:rPr>
          <w:rFonts w:ascii="微软雅黑" w:hAnsi="微软雅黑" w:eastAsia="微软雅黑"/>
          <w:b/>
          <w:color w:val="4682B4"/>
          <w:sz w:val="32"/>
        </w:rPr>
        <w:t>悟</w:t>
      </w:r>
      <w:r>
        <w:rPr>
          <w:rFonts w:ascii="微软雅黑" w:hAnsi="微软雅黑" w:eastAsia="微软雅黑"/>
          <w:b/>
          <w:color w:val="4682B4"/>
          <w:sz w:val="32"/>
        </w:rPr>
        <w:t>空</w:t>
      </w:r>
      <w:r>
        <w:rPr>
          <w:rFonts w:ascii="微软雅黑" w:hAnsi="微软雅黑" w:eastAsia="微软雅黑"/>
          <w:b/>
          <w:color w:val="4682B4"/>
          <w:sz w:val="32"/>
        </w:rPr>
        <w:t>引</w:t>
      </w:r>
      <w:r>
        <w:rPr>
          <w:rFonts w:ascii="微软雅黑" w:hAnsi="微软雅黑" w:eastAsia="微软雅黑"/>
          <w:b/>
          <w:color w:val="4682B4"/>
          <w:sz w:val="32"/>
        </w:rPr>
        <w:t>爆</w:t>
      </w:r>
      <w:r>
        <w:rPr>
          <w:rFonts w:ascii="微软雅黑" w:hAnsi="微软雅黑" w:eastAsia="微软雅黑"/>
          <w:b/>
          <w:color w:val="4682B4"/>
          <w:sz w:val="32"/>
        </w:rPr>
        <w:t>国</w:t>
      </w:r>
      <w:r>
        <w:rPr>
          <w:rFonts w:ascii="微软雅黑" w:hAnsi="微软雅黑" w:eastAsia="微软雅黑"/>
          <w:b/>
          <w:color w:val="4682B4"/>
          <w:sz w:val="32"/>
        </w:rPr>
        <w:t>游</w:t>
      </w:r>
      <w:r>
        <w:rPr>
          <w:rFonts w:ascii="微软雅黑" w:hAnsi="微软雅黑" w:eastAsia="微软雅黑"/>
          <w:b/>
          <w:color w:val="4682B4"/>
          <w:sz w:val="32"/>
        </w:rPr>
        <w:t>神</w:t>
      </w:r>
      <w:r>
        <w:rPr>
          <w:rFonts w:ascii="微软雅黑" w:hAnsi="微软雅黑" w:eastAsia="微软雅黑"/>
          <w:b/>
          <w:color w:val="4682B4"/>
          <w:sz w:val="32"/>
        </w:rPr>
        <w:t>话</w:t>
      </w:r>
    </w:p>
    <w:p>
      <w:r>
        <w:t>摘要: 8月20日，游戏《黑神话：悟空》全球同步上线，登陆PS5、Steam、EpicGamesStore、WeGame平台，正式上线后迅速成为Steam、WeGame等多平台的销量榜首，多个相关词条登上微博热搜。《黑神话：悟空》的火爆直接反映在资本市场，出版、游戏等相关概念股被热炒，出版方及版号所属方浙版传媒涨停。</w:t>
      </w:r>
      <w:r>
        <w:br/>
        <w:t>公司: 迅游科技    |</w:t>
      </w:r>
      <w:r>
        <w:t xml:space="preserve">    代码: 300467</w:t>
        <w:br/>
      </w:r>
      <w:r>
        <w:rPr>
          <w:color w:val="000000" w:themeColor="hyperlink"/>
          <w:u w:val="single"/>
        </w:rPr>
        <w:hyperlink r:id="rId62">
          <w:r>
            <w:rPr/>
            <w:t>http://finance.eastmoney.com/a/202408213160780968.html</w:t>
          </w:r>
        </w:hyperlink>
      </w:r>
    </w:p>
    <w:p>
      <w:r>
        <w:br/>
      </w:r>
    </w:p>
    <w:p>
      <w:pPr>
        <w:pStyle w:val="Heading1"/>
      </w:pPr>
      <w:r>
        <w:rPr>
          <w:rFonts w:ascii="微软雅黑" w:hAnsi="微软雅黑" w:eastAsia="微软雅黑"/>
          <w:b/>
          <w:color w:val="4682B4"/>
          <w:sz w:val="32"/>
        </w:rPr>
        <w:t>悟</w:t>
      </w:r>
      <w:r>
        <w:rPr>
          <w:rFonts w:ascii="微软雅黑" w:hAnsi="微软雅黑" w:eastAsia="微软雅黑"/>
          <w:b/>
          <w:color w:val="4682B4"/>
          <w:sz w:val="32"/>
        </w:rPr>
        <w:t>空</w:t>
      </w:r>
      <w:r>
        <w:rPr>
          <w:rFonts w:ascii="微软雅黑" w:hAnsi="微软雅黑" w:eastAsia="微软雅黑"/>
          <w:b/>
          <w:color w:val="4682B4"/>
          <w:sz w:val="32"/>
        </w:rPr>
        <w:t>“</w:t>
      </w:r>
      <w:r>
        <w:rPr>
          <w:rFonts w:ascii="微软雅黑" w:hAnsi="微软雅黑" w:eastAsia="微软雅黑"/>
          <w:b/>
          <w:color w:val="4682B4"/>
          <w:sz w:val="32"/>
        </w:rPr>
        <w:t>破</w:t>
      </w:r>
      <w:r>
        <w:rPr>
          <w:rFonts w:ascii="微软雅黑" w:hAnsi="微软雅黑" w:eastAsia="微软雅黑"/>
          <w:b/>
          <w:color w:val="4682B4"/>
          <w:sz w:val="32"/>
        </w:rPr>
        <w:t>圈</w:t>
      </w:r>
      <w:r>
        <w:rPr>
          <w:rFonts w:ascii="微软雅黑" w:hAnsi="微软雅黑" w:eastAsia="微软雅黑"/>
          <w:b/>
          <w:color w:val="4682B4"/>
          <w:sz w:val="32"/>
        </w:rPr>
        <w:t>”</w:t>
      </w:r>
      <w:r>
        <w:rPr>
          <w:rFonts w:ascii="微软雅黑" w:hAnsi="微软雅黑" w:eastAsia="微软雅黑"/>
          <w:b/>
          <w:color w:val="4682B4"/>
          <w:sz w:val="32"/>
        </w:rPr>
        <w:t>背</w:t>
      </w:r>
      <w:r>
        <w:rPr>
          <w:rFonts w:ascii="微软雅黑" w:hAnsi="微软雅黑" w:eastAsia="微软雅黑"/>
          <w:b/>
          <w:color w:val="4682B4"/>
          <w:sz w:val="32"/>
        </w:rPr>
        <w:t>后</w:t>
      </w:r>
      <w:r>
        <w:rPr>
          <w:rFonts w:ascii="微软雅黑" w:hAnsi="微软雅黑"/>
          <w:b/>
          <w:color w:val="4682B4"/>
          <w:sz w:val="32"/>
        </w:rPr>
        <w:t xml:space="preserve"> </w:t>
      </w:r>
      <w:r>
        <w:rPr>
          <w:rFonts w:ascii="微软雅黑" w:hAnsi="微软雅黑" w:eastAsia="微软雅黑"/>
          <w:b/>
          <w:color w:val="4682B4"/>
          <w:sz w:val="32"/>
        </w:rPr>
        <w:t>基</w:t>
      </w:r>
      <w:r>
        <w:rPr>
          <w:rFonts w:ascii="微软雅黑" w:hAnsi="微软雅黑" w:eastAsia="微软雅黑"/>
          <w:b/>
          <w:color w:val="4682B4"/>
          <w:sz w:val="32"/>
        </w:rPr>
        <w:t>金</w:t>
      </w:r>
      <w:r>
        <w:rPr>
          <w:rFonts w:ascii="微软雅黑" w:hAnsi="微软雅黑" w:eastAsia="微软雅黑"/>
          <w:b/>
          <w:color w:val="4682B4"/>
          <w:sz w:val="32"/>
        </w:rPr>
        <w:t>经</w:t>
      </w:r>
      <w:r>
        <w:rPr>
          <w:rFonts w:ascii="微软雅黑" w:hAnsi="微软雅黑" w:eastAsia="微软雅黑"/>
          <w:b/>
          <w:color w:val="4682B4"/>
          <w:sz w:val="32"/>
        </w:rPr>
        <w:t>理</w:t>
      </w:r>
      <w:r>
        <w:rPr>
          <w:rFonts w:ascii="微软雅黑" w:hAnsi="微软雅黑" w:eastAsia="微软雅黑"/>
          <w:b/>
          <w:color w:val="4682B4"/>
          <w:sz w:val="32"/>
        </w:rPr>
        <w:t>看</w:t>
      </w:r>
      <w:r>
        <w:rPr>
          <w:rFonts w:ascii="微软雅黑" w:hAnsi="微软雅黑" w:eastAsia="微软雅黑"/>
          <w:b/>
          <w:color w:val="4682B4"/>
          <w:sz w:val="32"/>
        </w:rPr>
        <w:t>到</w:t>
      </w:r>
      <w:r>
        <w:rPr>
          <w:rFonts w:ascii="微软雅黑" w:hAnsi="微软雅黑" w:eastAsia="微软雅黑"/>
          <w:b/>
          <w:color w:val="4682B4"/>
          <w:sz w:val="32"/>
        </w:rPr>
        <w:t>了</w:t>
      </w:r>
      <w:r>
        <w:rPr>
          <w:rFonts w:ascii="微软雅黑" w:hAnsi="微软雅黑" w:eastAsia="微软雅黑"/>
          <w:b/>
          <w:color w:val="4682B4"/>
          <w:sz w:val="32"/>
        </w:rPr>
        <w:t>什</w:t>
      </w:r>
      <w:r>
        <w:rPr>
          <w:rFonts w:ascii="微软雅黑" w:hAnsi="微软雅黑" w:eastAsia="微软雅黑"/>
          <w:b/>
          <w:color w:val="4682B4"/>
          <w:sz w:val="32"/>
        </w:rPr>
        <w:t>么</w:t>
      </w:r>
      <w:r>
        <w:rPr>
          <w:rFonts w:ascii="微软雅黑" w:hAnsi="微软雅黑" w:eastAsia="微软雅黑"/>
          <w:b/>
          <w:color w:val="4682B4"/>
          <w:sz w:val="32"/>
        </w:rPr>
        <w:t>？</w:t>
      </w:r>
    </w:p>
    <w:p>
      <w:r>
        <w:t>摘要: 【悟空“破圈”背后 基金经理看到了什么？】西部利得基金认为，这主要是因为《黑神话：悟空》满足了市场对国产3A游戏的期待，标志着中国3A游戏工业化水平到达了新高度，市场热度因此从游戏内容向硬件更迭推演，带动诸如渲染、显卡、云游戏等相关板块。平安基金权益投资中心基金经理林清源分析认为，从产业发展的角度而言，《黑神话：悟空》是中国游戏行业的一大突破，吸引了全球玩家的目光，甚至登上了Steam的热门榜单。这表明中国的游戏技术水平正在快速提升，在一定程度上也标志中国本土开发商具备全球认可3A大作研发实力，游戏工业化水平更进一步，并且有了更强的国际竞争力。</w:t>
      </w:r>
      <w:r>
        <w:br/>
        <w:t>公司: 迅游科技    |</w:t>
      </w:r>
      <w:r>
        <w:t xml:space="preserve">    代码: 300467</w:t>
        <w:br/>
      </w:r>
      <w:r>
        <w:rPr>
          <w:color w:val="000000" w:themeColor="hyperlink"/>
          <w:u w:val="single"/>
        </w:rPr>
        <w:hyperlink r:id="rId63">
          <w:r>
            <w:rPr/>
            <w:t>http://finance.eastmoney.com/a/202408203160772138.html</w:t>
          </w:r>
        </w:hyperlink>
      </w:r>
    </w:p>
    <w:p>
      <w:r>
        <w:br/>
      </w:r>
    </w:p>
    <w:p>
      <w:pPr>
        <w:pStyle w:val="Heading1"/>
      </w:pPr>
      <w:r>
        <w:rPr>
          <w:rFonts w:ascii="微软雅黑" w:hAnsi="微软雅黑" w:eastAsia="微软雅黑"/>
          <w:b/>
          <w:color w:val="4682B4"/>
          <w:sz w:val="32"/>
        </w:rPr>
        <w:t>全</w:t>
      </w:r>
      <w:r>
        <w:rPr>
          <w:rFonts w:ascii="微软雅黑" w:hAnsi="微软雅黑" w:eastAsia="微软雅黑"/>
          <w:b/>
          <w:color w:val="4682B4"/>
          <w:sz w:val="32"/>
        </w:rPr>
        <w:t>球</w:t>
      </w:r>
      <w:r>
        <w:rPr>
          <w:rFonts w:ascii="微软雅黑" w:hAnsi="微软雅黑" w:eastAsia="微软雅黑"/>
          <w:b/>
          <w:color w:val="4682B4"/>
          <w:sz w:val="32"/>
        </w:rPr>
        <w:t>重</w:t>
      </w:r>
      <w:r>
        <w:rPr>
          <w:rFonts w:ascii="微软雅黑" w:hAnsi="微软雅黑" w:eastAsia="微软雅黑"/>
          <w:b/>
          <w:color w:val="4682B4"/>
          <w:sz w:val="32"/>
        </w:rPr>
        <w:t>启</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提</w:t>
      </w:r>
      <w:r>
        <w:rPr>
          <w:rFonts w:ascii="微软雅黑" w:hAnsi="微软雅黑" w:eastAsia="微软雅黑"/>
          <w:b/>
          <w:color w:val="4682B4"/>
          <w:sz w:val="32"/>
        </w:rPr>
        <w:t>速</w:t>
      </w:r>
      <w:r>
        <w:rPr>
          <w:rFonts w:ascii="微软雅黑" w:hAnsi="微软雅黑"/>
          <w:b/>
          <w:color w:val="4682B4"/>
          <w:sz w:val="32"/>
        </w:rPr>
        <w:t xml:space="preserve"> </w:t>
      </w:r>
      <w:r>
        <w:rPr>
          <w:rFonts w:ascii="微软雅黑" w:hAnsi="微软雅黑" w:eastAsia="微软雅黑"/>
          <w:b/>
          <w:color w:val="4682B4"/>
          <w:sz w:val="32"/>
        </w:rPr>
        <w:t>单</w:t>
      </w:r>
      <w:r>
        <w:rPr>
          <w:rFonts w:ascii="微软雅黑" w:hAnsi="微软雅黑" w:eastAsia="微软雅黑"/>
          <w:b/>
          <w:color w:val="4682B4"/>
          <w:sz w:val="32"/>
        </w:rPr>
        <w:t>次</w:t>
      </w:r>
      <w:r>
        <w:rPr>
          <w:rFonts w:ascii="微软雅黑" w:hAnsi="微软雅黑" w:eastAsia="微软雅黑"/>
          <w:b/>
          <w:color w:val="4682B4"/>
          <w:sz w:val="32"/>
        </w:rPr>
        <w:t>带</w:t>
      </w:r>
      <w:r>
        <w:rPr>
          <w:rFonts w:ascii="微软雅黑" w:hAnsi="微软雅黑" w:eastAsia="微软雅黑"/>
          <w:b/>
          <w:color w:val="4682B4"/>
          <w:sz w:val="32"/>
        </w:rPr>
        <w:t>来</w:t>
      </w:r>
      <w:r>
        <w:rPr>
          <w:rFonts w:ascii="微软雅黑" w:hAnsi="微软雅黑" w:eastAsia="微软雅黑"/>
          <w:b/>
          <w:color w:val="4682B4"/>
          <w:sz w:val="32"/>
        </w:rPr>
        <w:t>数</w:t>
      </w:r>
      <w:r>
        <w:rPr>
          <w:rFonts w:ascii="微软雅黑" w:hAnsi="微软雅黑" w:eastAsia="微软雅黑"/>
          <w:b/>
          <w:color w:val="4682B4"/>
          <w:sz w:val="32"/>
        </w:rPr>
        <w:t>千</w:t>
      </w:r>
      <w:r>
        <w:rPr>
          <w:rFonts w:ascii="微软雅黑" w:hAnsi="微软雅黑" w:eastAsia="微软雅黑"/>
          <w:b/>
          <w:color w:val="4682B4"/>
          <w:sz w:val="32"/>
        </w:rPr>
        <w:t>亿</w:t>
      </w:r>
      <w:r>
        <w:rPr>
          <w:rFonts w:ascii="微软雅黑" w:hAnsi="微软雅黑" w:eastAsia="微软雅黑"/>
          <w:b/>
          <w:color w:val="4682B4"/>
          <w:sz w:val="32"/>
        </w:rPr>
        <w:t>投</w:t>
      </w:r>
      <w:r>
        <w:rPr>
          <w:rFonts w:ascii="微软雅黑" w:hAnsi="微软雅黑" w:eastAsia="微软雅黑"/>
          <w:b/>
          <w:color w:val="4682B4"/>
          <w:sz w:val="32"/>
        </w:rPr>
        <w:t>资</w:t>
      </w:r>
      <w:r>
        <w:rPr>
          <w:rFonts w:ascii="微软雅黑" w:hAnsi="微软雅黑"/>
          <w:b/>
          <w:color w:val="4682B4"/>
          <w:sz w:val="32"/>
        </w:rPr>
        <w:t xml:space="preserve"> </w:t>
      </w:r>
      <w:r>
        <w:rPr>
          <w:rFonts w:ascii="微软雅黑" w:hAnsi="微软雅黑" w:eastAsia="微软雅黑"/>
          <w:b/>
          <w:color w:val="4682B4"/>
          <w:sz w:val="32"/>
        </w:rPr>
        <w:t>核</w:t>
      </w:r>
      <w:r>
        <w:rPr>
          <w:rFonts w:ascii="微软雅黑" w:hAnsi="微软雅黑" w:eastAsia="微软雅黑"/>
          <w:b/>
          <w:color w:val="4682B4"/>
          <w:sz w:val="32"/>
        </w:rPr>
        <w:t>电</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链</w:t>
      </w:r>
      <w:r>
        <w:rPr>
          <w:rFonts w:ascii="微软雅黑" w:hAnsi="微软雅黑" w:eastAsia="微软雅黑"/>
          <w:b/>
          <w:color w:val="4682B4"/>
          <w:sz w:val="32"/>
        </w:rPr>
        <w:t>有</w:t>
      </w:r>
      <w:r>
        <w:rPr>
          <w:rFonts w:ascii="微软雅黑" w:hAnsi="微软雅黑" w:eastAsia="微软雅黑"/>
          <w:b/>
          <w:color w:val="4682B4"/>
          <w:sz w:val="32"/>
        </w:rPr>
        <w:t>望</w:t>
      </w:r>
      <w:r>
        <w:rPr>
          <w:rFonts w:ascii="微软雅黑" w:hAnsi="微软雅黑" w:eastAsia="微软雅黑"/>
          <w:b/>
          <w:color w:val="4682B4"/>
          <w:sz w:val="32"/>
        </w:rPr>
        <w:t>长</w:t>
      </w:r>
      <w:r>
        <w:rPr>
          <w:rFonts w:ascii="微软雅黑" w:hAnsi="微软雅黑" w:eastAsia="微软雅黑"/>
          <w:b/>
          <w:color w:val="4682B4"/>
          <w:sz w:val="32"/>
        </w:rPr>
        <w:t>期</w:t>
      </w:r>
      <w:r>
        <w:rPr>
          <w:rFonts w:ascii="微软雅黑" w:hAnsi="微软雅黑" w:eastAsia="微软雅黑"/>
          <w:b/>
          <w:color w:val="4682B4"/>
          <w:sz w:val="32"/>
        </w:rPr>
        <w:t>受</w:t>
      </w:r>
      <w:r>
        <w:rPr>
          <w:rFonts w:ascii="微软雅黑" w:hAnsi="微软雅黑" w:eastAsia="微软雅黑"/>
          <w:b/>
          <w:color w:val="4682B4"/>
          <w:sz w:val="32"/>
        </w:rPr>
        <w:t>益</w:t>
      </w:r>
    </w:p>
    <w:p>
      <w:r>
        <w:t>摘要: 财联社8月21日讯（记者梁祥才）全球核电正从日本福岛核泄漏的阴霾中走出。财联社记者多方采访获悉，在全球核电重启的高景气度下，中国核电正迎头赶上，近日一次性获批5个核电项目共11台机组，其中包含一台首次获批的第四代技术商用机组，预计总投资额约2000亿元；这种加速建设的节奏有望得到保持。</w:t>
      </w:r>
      <w:r>
        <w:br/>
        <w:t>公司: 融发核电    |</w:t>
      </w:r>
      <w:r>
        <w:t xml:space="preserve">    代码: 002366</w:t>
        <w:br/>
      </w:r>
      <w:r>
        <w:rPr>
          <w:color w:val="000000" w:themeColor="hyperlink"/>
          <w:u w:val="single"/>
        </w:rPr>
        <w:hyperlink r:id="rId64">
          <w:r>
            <w:rPr/>
            <w:t>http://finance.eastmoney.com/a/202408213161403419.html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使</w:t>
      </w:r>
      <w:r>
        <w:rPr>
          <w:rFonts w:ascii="微软雅黑" w:hAnsi="微软雅黑" w:eastAsia="微软雅黑"/>
          <w:b/>
          <w:color w:val="4682B4"/>
          <w:sz w:val="32"/>
        </w:rPr>
        <w:t>用</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eastAsia="微软雅黑"/>
          <w:b/>
          <w:color w:val="4682B4"/>
          <w:sz w:val="32"/>
        </w:rPr>
        <w:t>人</w:t>
      </w:r>
      <w:r>
        <w:rPr>
          <w:rFonts w:ascii="微软雅黑" w:hAnsi="微软雅黑" w:eastAsia="微软雅黑"/>
          <w:b/>
          <w:color w:val="4682B4"/>
          <w:sz w:val="32"/>
        </w:rPr>
        <w:t>民</w:t>
      </w:r>
      <w:r>
        <w:rPr>
          <w:rFonts w:ascii="微软雅黑" w:hAnsi="微软雅黑" w:eastAsia="微软雅黑"/>
          <w:b/>
          <w:color w:val="4682B4"/>
          <w:sz w:val="32"/>
        </w:rPr>
        <w:t>币</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闲</w:t>
      </w:r>
      <w:r>
        <w:rPr>
          <w:rFonts w:ascii="微软雅黑" w:hAnsi="微软雅黑" w:eastAsia="微软雅黑"/>
          <w:b/>
          <w:color w:val="4682B4"/>
          <w:sz w:val="32"/>
        </w:rPr>
        <w:t>置</w:t>
      </w:r>
      <w:r>
        <w:rPr>
          <w:rFonts w:ascii="微软雅黑" w:hAnsi="微软雅黑" w:eastAsia="微软雅黑"/>
          <w:b/>
          <w:color w:val="4682B4"/>
          <w:sz w:val="32"/>
        </w:rPr>
        <w:t>募</w:t>
      </w:r>
      <w:r>
        <w:rPr>
          <w:rFonts w:ascii="微软雅黑" w:hAnsi="微软雅黑" w:eastAsia="微软雅黑"/>
          <w:b/>
          <w:color w:val="4682B4"/>
          <w:sz w:val="32"/>
        </w:rPr>
        <w:t>集</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补</w:t>
      </w:r>
      <w:r>
        <w:rPr>
          <w:rFonts w:ascii="微软雅黑" w:hAnsi="微软雅黑" w:eastAsia="微软雅黑"/>
          <w:b/>
          <w:color w:val="4682B4"/>
          <w:sz w:val="32"/>
        </w:rPr>
        <w:t>充</w:t>
      </w:r>
      <w:r>
        <w:rPr>
          <w:rFonts w:ascii="微软雅黑" w:hAnsi="微软雅黑" w:eastAsia="微软雅黑"/>
          <w:b/>
          <w:color w:val="4682B4"/>
          <w:sz w:val="32"/>
        </w:rPr>
        <w:t>流</w:t>
      </w:r>
      <w:r>
        <w:rPr>
          <w:rFonts w:ascii="微软雅黑" w:hAnsi="微软雅黑" w:eastAsia="微软雅黑"/>
          <w:b/>
          <w:color w:val="4682B4"/>
          <w:sz w:val="32"/>
        </w:rPr>
        <w:t>动</w:t>
      </w:r>
      <w:r>
        <w:rPr>
          <w:rFonts w:ascii="微软雅黑" w:hAnsi="微软雅黑" w:eastAsia="微软雅黑"/>
          <w:b/>
          <w:color w:val="4682B4"/>
          <w:sz w:val="32"/>
        </w:rPr>
        <w:t>资</w:t>
      </w:r>
      <w:r>
        <w:rPr>
          <w:rFonts w:ascii="微软雅黑" w:hAnsi="微软雅黑" w:eastAsia="微软雅黑"/>
          <w:b/>
          <w:color w:val="4682B4"/>
          <w:sz w:val="32"/>
        </w:rPr>
        <w:t>金</w:t>
      </w:r>
    </w:p>
    <w:p>
      <w:r>
        <w:t>摘要: 证券日报网讯8月21日晚间，科新机电发布公告称，公司第五届董事会第十八次会议和第五届监事会第十四次会议审议通过了《使用部分闲置募集资金暂时补充流动资金的议案》。在确保募投项目正常进行的前提下，公司计划使用不超过1亿元人民币的闲置募集资金用于暂时补充流动资金，使用期限不超过12个月。截至2024年8月21日，公司未使用该部分资金，并已通知保荐机构东北证券股份有限公司。</w:t>
      </w:r>
      <w:r>
        <w:br/>
        <w:t>公司: 科新机电    |</w:t>
      </w:r>
      <w:r>
        <w:t xml:space="preserve">    代码: 300092</w:t>
        <w:br/>
      </w:r>
      <w:r>
        <w:rPr>
          <w:color w:val="000000" w:themeColor="hyperlink"/>
          <w:u w:val="single"/>
        </w:rPr>
        <w:hyperlink r:id="rId65">
          <w:r>
            <w:rPr/>
            <w:t>http://finance.eastmoney.com/a/202408213161642882.html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突</w:t>
      </w:r>
      <w:r>
        <w:rPr>
          <w:rFonts w:ascii="微软雅黑" w:hAnsi="微软雅黑" w:eastAsia="微软雅黑"/>
          <w:b/>
          <w:color w:val="4682B4"/>
          <w:sz w:val="32"/>
        </w:rPr>
        <w:t>发</w:t>
      </w:r>
      <w:r>
        <w:rPr>
          <w:rFonts w:ascii="微软雅黑" w:hAnsi="微软雅黑" w:eastAsia="微软雅黑"/>
          <w:b/>
          <w:color w:val="4682B4"/>
          <w:sz w:val="32"/>
        </w:rPr>
        <w:t>！</w:t>
      </w:r>
      <w:r>
        <w:rPr>
          <w:rFonts w:ascii="微软雅黑" w:hAnsi="微软雅黑" w:eastAsia="微软雅黑"/>
          <w:b/>
          <w:color w:val="4682B4"/>
          <w:sz w:val="32"/>
        </w:rPr>
        <w:t>一</w:t>
      </w:r>
      <w:r>
        <w:rPr>
          <w:rFonts w:ascii="微软雅黑" w:hAnsi="微软雅黑" w:eastAsia="微软雅黑"/>
          <w:b/>
          <w:color w:val="4682B4"/>
          <w:sz w:val="32"/>
        </w:rPr>
        <w:t>家</w:t>
      </w:r>
      <w:r>
        <w:rPr>
          <w:rFonts w:ascii="微软雅黑" w:hAnsi="微软雅黑" w:eastAsia="微软雅黑"/>
          <w:b/>
          <w:color w:val="4682B4"/>
          <w:sz w:val="32"/>
        </w:rPr>
        <w:t>被</w:t>
      </w:r>
      <w:r>
        <w:rPr>
          <w:rFonts w:ascii="微软雅黑" w:hAnsi="微软雅黑" w:eastAsia="微软雅黑"/>
          <w:b/>
          <w:color w:val="4682B4"/>
          <w:sz w:val="32"/>
        </w:rPr>
        <w:t>禁</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陆</w:t>
      </w:r>
      <w:r>
        <w:rPr>
          <w:rFonts w:ascii="微软雅黑" w:hAnsi="微软雅黑" w:eastAsia="微软雅黑"/>
          <w:b/>
          <w:color w:val="4682B4"/>
          <w:sz w:val="32"/>
        </w:rPr>
        <w:t>军</w:t>
      </w:r>
      <w:r>
        <w:rPr>
          <w:rFonts w:ascii="微软雅黑" w:hAnsi="微软雅黑" w:eastAsia="微软雅黑"/>
          <w:b/>
          <w:color w:val="4682B4"/>
          <w:sz w:val="32"/>
        </w:rPr>
        <w:t>采</w:t>
      </w:r>
      <w:r>
        <w:rPr>
          <w:rFonts w:ascii="微软雅黑" w:hAnsi="微软雅黑" w:eastAsia="微软雅黑"/>
          <w:b/>
          <w:color w:val="4682B4"/>
          <w:sz w:val="32"/>
        </w:rPr>
        <w:t>购</w:t>
      </w:r>
      <w:r>
        <w:rPr>
          <w:rFonts w:ascii="微软雅黑" w:hAnsi="微软雅黑"/>
          <w:b/>
          <w:color w:val="4682B4"/>
          <w:sz w:val="32"/>
        </w:rPr>
        <w:t xml:space="preserve"> </w:t>
      </w:r>
      <w:r>
        <w:rPr>
          <w:rFonts w:ascii="微软雅黑" w:hAnsi="微软雅黑" w:eastAsia="微软雅黑"/>
          <w:b/>
          <w:color w:val="4682B4"/>
          <w:sz w:val="32"/>
        </w:rPr>
        <w:t>一</w:t>
      </w:r>
      <w:r>
        <w:rPr>
          <w:rFonts w:ascii="微软雅黑" w:hAnsi="微软雅黑" w:eastAsia="微软雅黑"/>
          <w:b/>
          <w:color w:val="4682B4"/>
          <w:sz w:val="32"/>
        </w:rPr>
        <w:t>家</w:t>
      </w:r>
      <w:r>
        <w:rPr>
          <w:rFonts w:ascii="微软雅黑" w:hAnsi="微软雅黑" w:eastAsia="微软雅黑"/>
          <w:b/>
          <w:color w:val="4682B4"/>
          <w:sz w:val="32"/>
        </w:rPr>
        <w:t>暂</w:t>
      </w:r>
      <w:r>
        <w:rPr>
          <w:rFonts w:ascii="微软雅黑" w:hAnsi="微软雅黑" w:eastAsia="微软雅黑"/>
          <w:b/>
          <w:color w:val="4682B4"/>
          <w:sz w:val="32"/>
        </w:rPr>
        <w:t>停</w:t>
      </w:r>
      <w:r>
        <w:rPr>
          <w:rFonts w:ascii="微软雅黑" w:hAnsi="微软雅黑" w:eastAsia="微软雅黑"/>
          <w:b/>
          <w:color w:val="4682B4"/>
          <w:sz w:val="32"/>
        </w:rPr>
        <w:t>参</w:t>
      </w:r>
      <w:r>
        <w:rPr>
          <w:rFonts w:ascii="微软雅黑" w:hAnsi="微软雅黑" w:eastAsia="微软雅黑"/>
          <w:b/>
          <w:color w:val="4682B4"/>
          <w:sz w:val="32"/>
        </w:rPr>
        <w:t>加</w:t>
      </w:r>
      <w:r>
        <w:rPr>
          <w:rFonts w:ascii="微软雅黑" w:hAnsi="微软雅黑" w:eastAsia="微软雅黑"/>
          <w:b/>
          <w:color w:val="4682B4"/>
          <w:sz w:val="32"/>
        </w:rPr>
        <w:t>南</w:t>
      </w:r>
      <w:r>
        <w:rPr>
          <w:rFonts w:ascii="微软雅黑" w:hAnsi="微软雅黑" w:eastAsia="微软雅黑"/>
          <w:b/>
          <w:color w:val="4682B4"/>
          <w:sz w:val="32"/>
        </w:rPr>
        <w:t>部</w:t>
      </w:r>
      <w:r>
        <w:rPr>
          <w:rFonts w:ascii="微软雅黑" w:hAnsi="微软雅黑" w:eastAsia="微软雅黑"/>
          <w:b/>
          <w:color w:val="4682B4"/>
          <w:sz w:val="32"/>
        </w:rPr>
        <w:t>战</w:t>
      </w:r>
      <w:r>
        <w:rPr>
          <w:rFonts w:ascii="微软雅黑" w:hAnsi="微软雅黑" w:eastAsia="微软雅黑"/>
          <w:b/>
          <w:color w:val="4682B4"/>
          <w:sz w:val="32"/>
        </w:rPr>
        <w:t>区</w:t>
      </w:r>
      <w:r>
        <w:rPr>
          <w:rFonts w:ascii="微软雅黑" w:hAnsi="微软雅黑" w:eastAsia="微软雅黑"/>
          <w:b/>
          <w:color w:val="4682B4"/>
          <w:sz w:val="32"/>
        </w:rPr>
        <w:t>采</w:t>
      </w:r>
      <w:r>
        <w:rPr>
          <w:rFonts w:ascii="微软雅黑" w:hAnsi="微软雅黑" w:eastAsia="微软雅黑"/>
          <w:b/>
          <w:color w:val="4682B4"/>
          <w:sz w:val="32"/>
        </w:rPr>
        <w:t>购</w:t>
      </w:r>
    </w:p>
    <w:p>
      <w:r>
        <w:t>摘要: 近日，有投资者在互动平台向电科网安(002268)求证“成都卫士通2023年–2026年10月被暂停参加陆军采购，卫士通（广州）2024年8月被暂停参加南部战区采购”是否属实。8月21日晚，电科网安在互动平台表示，成都卫士通信息安全技术有限公司由于参加陆军部队采购活动存在违规情形，被陆军后勤部采购供应局处罚自2023年10月25日起3年内禁止参加陆军物资工程服务采购活动。</w:t>
      </w:r>
      <w:r>
        <w:br/>
        <w:t>公司: 电科网安    |</w:t>
      </w:r>
      <w:r>
        <w:t xml:space="preserve">    代码: 002268</w:t>
        <w:br/>
      </w:r>
      <w:r>
        <w:rPr>
          <w:color w:val="000000" w:themeColor="hyperlink"/>
          <w:u w:val="single"/>
        </w:rPr>
        <w:hyperlink r:id="rId66">
          <w:r>
            <w:rPr/>
            <w:t>http://finance.eastmoney.com/a/202408213161832825.html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被</w:t>
      </w:r>
      <w:r>
        <w:rPr>
          <w:rFonts w:ascii="微软雅黑" w:hAnsi="微软雅黑" w:eastAsia="微软雅黑"/>
          <w:b/>
          <w:color w:val="4682B4"/>
          <w:sz w:val="32"/>
        </w:rPr>
        <w:t>暂</w:t>
      </w:r>
      <w:r>
        <w:rPr>
          <w:rFonts w:ascii="微软雅黑" w:hAnsi="微软雅黑" w:eastAsia="微软雅黑"/>
          <w:b/>
          <w:color w:val="4682B4"/>
          <w:sz w:val="32"/>
        </w:rPr>
        <w:t>停</w:t>
      </w:r>
      <w:r>
        <w:rPr>
          <w:rFonts w:ascii="微软雅黑" w:hAnsi="微软雅黑" w:eastAsia="微软雅黑"/>
          <w:b/>
          <w:color w:val="4682B4"/>
          <w:sz w:val="32"/>
        </w:rPr>
        <w:t>参</w:t>
      </w:r>
      <w:r>
        <w:rPr>
          <w:rFonts w:ascii="微软雅黑" w:hAnsi="微软雅黑" w:eastAsia="微软雅黑"/>
          <w:b/>
          <w:color w:val="4682B4"/>
          <w:sz w:val="32"/>
        </w:rPr>
        <w:t>加</w:t>
      </w:r>
      <w:r>
        <w:rPr>
          <w:rFonts w:ascii="微软雅黑" w:hAnsi="微软雅黑" w:eastAsia="微软雅黑"/>
          <w:b/>
          <w:color w:val="4682B4"/>
          <w:sz w:val="32"/>
        </w:rPr>
        <w:t>陆</w:t>
      </w:r>
      <w:r>
        <w:rPr>
          <w:rFonts w:ascii="微软雅黑" w:hAnsi="微软雅黑" w:eastAsia="微软雅黑"/>
          <w:b/>
          <w:color w:val="4682B4"/>
          <w:sz w:val="32"/>
        </w:rPr>
        <w:t>军</w:t>
      </w:r>
      <w:r>
        <w:rPr>
          <w:rFonts w:ascii="微软雅黑" w:hAnsi="微软雅黑" w:eastAsia="微软雅黑"/>
          <w:b/>
          <w:color w:val="4682B4"/>
          <w:sz w:val="32"/>
        </w:rPr>
        <w:t>采</w:t>
      </w:r>
      <w:r>
        <w:rPr>
          <w:rFonts w:ascii="微软雅黑" w:hAnsi="微软雅黑" w:eastAsia="微软雅黑"/>
          <w:b/>
          <w:color w:val="4682B4"/>
          <w:sz w:val="32"/>
        </w:rPr>
        <w:t>购</w:t>
      </w:r>
      <w:r>
        <w:rPr>
          <w:rFonts w:ascii="微软雅黑" w:hAnsi="微软雅黑" w:eastAsia="微软雅黑"/>
          <w:b/>
          <w:color w:val="4682B4"/>
          <w:sz w:val="32"/>
        </w:rPr>
        <w:t>活</w:t>
      </w:r>
      <w:r>
        <w:rPr>
          <w:rFonts w:ascii="微软雅黑" w:hAnsi="微软雅黑" w:eastAsia="微软雅黑"/>
          <w:b/>
          <w:color w:val="4682B4"/>
          <w:sz w:val="32"/>
        </w:rPr>
        <w:t>动</w:t>
      </w:r>
      <w:r>
        <w:rPr>
          <w:rFonts w:ascii="微软雅黑" w:hAnsi="微软雅黑"/>
          <w:b/>
          <w:color w:val="4682B4"/>
          <w:sz w:val="32"/>
        </w:rPr>
        <w:t xml:space="preserve"> </w:t>
      </w:r>
      <w:r>
        <w:rPr>
          <w:rFonts w:ascii="微软雅黑" w:hAnsi="微软雅黑" w:eastAsia="微软雅黑"/>
          <w:b/>
          <w:color w:val="4682B4"/>
          <w:sz w:val="32"/>
        </w:rPr>
        <w:t>广</w:t>
      </w:r>
      <w:r>
        <w:rPr>
          <w:rFonts w:ascii="微软雅黑" w:hAnsi="微软雅黑" w:eastAsia="微软雅黑"/>
          <w:b/>
          <w:color w:val="4682B4"/>
          <w:sz w:val="32"/>
        </w:rPr>
        <w:t>州</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被</w:t>
      </w:r>
      <w:r>
        <w:rPr>
          <w:rFonts w:ascii="微软雅黑" w:hAnsi="微软雅黑" w:eastAsia="微软雅黑"/>
          <w:b/>
          <w:color w:val="4682B4"/>
          <w:sz w:val="32"/>
        </w:rPr>
        <w:t>暂</w:t>
      </w:r>
      <w:r>
        <w:rPr>
          <w:rFonts w:ascii="微软雅黑" w:hAnsi="微软雅黑" w:eastAsia="微软雅黑"/>
          <w:b/>
          <w:color w:val="4682B4"/>
          <w:sz w:val="32"/>
        </w:rPr>
        <w:t>停</w:t>
      </w:r>
      <w:r>
        <w:rPr>
          <w:rFonts w:ascii="微软雅黑" w:hAnsi="微软雅黑" w:eastAsia="微软雅黑"/>
          <w:b/>
          <w:color w:val="4682B4"/>
          <w:sz w:val="32"/>
        </w:rPr>
        <w:t>参</w:t>
      </w:r>
      <w:r>
        <w:rPr>
          <w:rFonts w:ascii="微软雅黑" w:hAnsi="微软雅黑" w:eastAsia="微软雅黑"/>
          <w:b/>
          <w:color w:val="4682B4"/>
          <w:sz w:val="32"/>
        </w:rPr>
        <w:t>加</w:t>
      </w:r>
      <w:r>
        <w:rPr>
          <w:rFonts w:ascii="微软雅黑" w:hAnsi="微软雅黑" w:eastAsia="微软雅黑"/>
          <w:b/>
          <w:color w:val="4682B4"/>
          <w:sz w:val="32"/>
        </w:rPr>
        <w:t>南</w:t>
      </w:r>
      <w:r>
        <w:rPr>
          <w:rFonts w:ascii="微软雅黑" w:hAnsi="微软雅黑" w:eastAsia="微软雅黑"/>
          <w:b/>
          <w:color w:val="4682B4"/>
          <w:sz w:val="32"/>
        </w:rPr>
        <w:t>部</w:t>
      </w:r>
      <w:r>
        <w:rPr>
          <w:rFonts w:ascii="微软雅黑" w:hAnsi="微软雅黑" w:eastAsia="微软雅黑"/>
          <w:b/>
          <w:color w:val="4682B4"/>
          <w:sz w:val="32"/>
        </w:rPr>
        <w:t>战</w:t>
      </w:r>
      <w:r>
        <w:rPr>
          <w:rFonts w:ascii="微软雅黑" w:hAnsi="微软雅黑" w:eastAsia="微软雅黑"/>
          <w:b/>
          <w:color w:val="4682B4"/>
          <w:sz w:val="32"/>
        </w:rPr>
        <w:t>区</w:t>
      </w:r>
      <w:r>
        <w:rPr>
          <w:rFonts w:ascii="微软雅黑" w:hAnsi="微软雅黑" w:eastAsia="微软雅黑"/>
          <w:b/>
          <w:color w:val="4682B4"/>
          <w:sz w:val="32"/>
        </w:rPr>
        <w:t>采</w:t>
      </w:r>
      <w:r>
        <w:rPr>
          <w:rFonts w:ascii="微软雅黑" w:hAnsi="微软雅黑" w:eastAsia="微软雅黑"/>
          <w:b/>
          <w:color w:val="4682B4"/>
          <w:sz w:val="32"/>
        </w:rPr>
        <w:t>购</w:t>
      </w:r>
      <w:r>
        <w:rPr>
          <w:rFonts w:ascii="微软雅黑" w:hAnsi="微软雅黑" w:eastAsia="微软雅黑"/>
          <w:b/>
          <w:color w:val="4682B4"/>
          <w:sz w:val="32"/>
        </w:rPr>
        <w:t>活</w:t>
      </w:r>
      <w:r>
        <w:rPr>
          <w:rFonts w:ascii="微软雅黑" w:hAnsi="微软雅黑" w:eastAsia="微软雅黑"/>
          <w:b/>
          <w:color w:val="4682B4"/>
          <w:sz w:val="32"/>
        </w:rPr>
        <w:t>动</w:t>
      </w:r>
      <w:r>
        <w:rPr>
          <w:rFonts w:ascii="微软雅黑" w:hAnsi="微软雅黑" w:eastAsia="微软雅黑"/>
          <w:b/>
          <w:color w:val="4682B4"/>
          <w:sz w:val="32"/>
        </w:rPr>
        <w:t>资</w:t>
      </w:r>
      <w:r>
        <w:rPr>
          <w:rFonts w:ascii="微软雅黑" w:hAnsi="微软雅黑" w:eastAsia="微软雅黑"/>
          <w:b/>
          <w:color w:val="4682B4"/>
          <w:sz w:val="32"/>
        </w:rPr>
        <w:t>格</w:t>
      </w:r>
    </w:p>
    <w:p>
      <w:r>
        <w:t>摘要: 证券时报e公司讯，电科网安8月21日在互动平台表示，公司全资子公司成都卫士通信息安全技术有限公司由于参加陆军部队采购活动存在违规情形，被陆军后勤部采购供应局处罚自2023年10月25日起3年内禁止参加陆军物资工程服务采购活动。由于成都卫士通信息安全技术有限公司直接参与陆军业务产生的营业收入占比较小，预计对公司总体影响比较有限。</w:t>
      </w:r>
      <w:r>
        <w:br/>
        <w:t>公司: 电科网安    |</w:t>
      </w:r>
      <w:r>
        <w:t xml:space="preserve">    代码: 002268</w:t>
        <w:br/>
      </w:r>
      <w:r>
        <w:rPr>
          <w:color w:val="000000" w:themeColor="hyperlink"/>
          <w:u w:val="single"/>
        </w:rPr>
        <w:hyperlink r:id="rId67">
          <w:r>
            <w:rPr/>
            <w:t>http://finance.eastmoney.com/a/202408213161803145.html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卫</w:t>
      </w:r>
      <w:r>
        <w:rPr>
          <w:rFonts w:ascii="微软雅黑" w:hAnsi="微软雅黑" w:eastAsia="微软雅黑"/>
          <w:b/>
          <w:color w:val="4682B4"/>
          <w:sz w:val="32"/>
        </w:rPr>
        <w:t>士</w:t>
      </w:r>
      <w:r>
        <w:rPr>
          <w:rFonts w:ascii="微软雅黑" w:hAnsi="微软雅黑" w:eastAsia="微软雅黑"/>
          <w:b/>
          <w:color w:val="4682B4"/>
          <w:sz w:val="32"/>
        </w:rPr>
        <w:t>通</w:t>
      </w:r>
      <w:r>
        <w:rPr>
          <w:rFonts w:ascii="微软雅黑" w:hAnsi="微软雅黑" w:eastAsia="微软雅黑"/>
          <w:b/>
          <w:color w:val="4682B4"/>
          <w:sz w:val="32"/>
        </w:rPr>
        <w:t>被</w:t>
      </w:r>
      <w:r>
        <w:rPr>
          <w:rFonts w:ascii="微软雅黑" w:hAnsi="微软雅黑" w:eastAsia="微软雅黑"/>
          <w:b/>
          <w:color w:val="4682B4"/>
          <w:sz w:val="32"/>
        </w:rPr>
        <w:t>禁</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陆</w:t>
      </w:r>
      <w:r>
        <w:rPr>
          <w:rFonts w:ascii="微软雅黑" w:hAnsi="微软雅黑" w:eastAsia="微软雅黑"/>
          <w:b/>
          <w:color w:val="4682B4"/>
          <w:sz w:val="32"/>
        </w:rPr>
        <w:t>军</w:t>
      </w:r>
      <w:r>
        <w:rPr>
          <w:rFonts w:ascii="微软雅黑" w:hAnsi="微软雅黑" w:eastAsia="微软雅黑"/>
          <w:b/>
          <w:color w:val="4682B4"/>
          <w:sz w:val="32"/>
        </w:rPr>
        <w:t>采</w:t>
      </w:r>
      <w:r>
        <w:rPr>
          <w:rFonts w:ascii="微软雅黑" w:hAnsi="微软雅黑" w:eastAsia="微软雅黑"/>
          <w:b/>
          <w:color w:val="4682B4"/>
          <w:sz w:val="32"/>
        </w:rPr>
        <w:t>购</w:t>
      </w:r>
      <w:r>
        <w:rPr>
          <w:rFonts w:ascii="微软雅黑" w:hAnsi="微软雅黑"/>
          <w:b/>
          <w:color w:val="4682B4"/>
          <w:sz w:val="32"/>
        </w:rPr>
        <w:t xml:space="preserve"> </w:t>
      </w:r>
      <w:r>
        <w:rPr>
          <w:rFonts w:ascii="微软雅黑" w:hAnsi="微软雅黑" w:eastAsia="微软雅黑"/>
          <w:b/>
          <w:color w:val="4682B4"/>
          <w:sz w:val="32"/>
        </w:rPr>
        <w:t>广</w:t>
      </w:r>
      <w:r>
        <w:rPr>
          <w:rFonts w:ascii="微软雅黑" w:hAnsi="微软雅黑" w:eastAsia="微软雅黑"/>
          <w:b/>
          <w:color w:val="4682B4"/>
          <w:sz w:val="32"/>
        </w:rPr>
        <w:t>州</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暂</w:t>
      </w:r>
      <w:r>
        <w:rPr>
          <w:rFonts w:ascii="微软雅黑" w:hAnsi="微软雅黑" w:eastAsia="微软雅黑"/>
          <w:b/>
          <w:color w:val="4682B4"/>
          <w:sz w:val="32"/>
        </w:rPr>
        <w:t>停</w:t>
      </w:r>
      <w:r>
        <w:rPr>
          <w:rFonts w:ascii="微软雅黑" w:hAnsi="微软雅黑" w:eastAsia="微软雅黑"/>
          <w:b/>
          <w:color w:val="4682B4"/>
          <w:sz w:val="32"/>
        </w:rPr>
        <w:t>参</w:t>
      </w:r>
      <w:r>
        <w:rPr>
          <w:rFonts w:ascii="微软雅黑" w:hAnsi="微软雅黑" w:eastAsia="微软雅黑"/>
          <w:b/>
          <w:color w:val="4682B4"/>
          <w:sz w:val="32"/>
        </w:rPr>
        <w:t>加</w:t>
      </w:r>
      <w:r>
        <w:rPr>
          <w:rFonts w:ascii="微软雅黑" w:hAnsi="微软雅黑" w:eastAsia="微软雅黑"/>
          <w:b/>
          <w:color w:val="4682B4"/>
          <w:sz w:val="32"/>
        </w:rPr>
        <w:t>南</w:t>
      </w:r>
      <w:r>
        <w:rPr>
          <w:rFonts w:ascii="微软雅黑" w:hAnsi="微软雅黑" w:eastAsia="微软雅黑"/>
          <w:b/>
          <w:color w:val="4682B4"/>
          <w:sz w:val="32"/>
        </w:rPr>
        <w:t>部</w:t>
      </w:r>
      <w:r>
        <w:rPr>
          <w:rFonts w:ascii="微软雅黑" w:hAnsi="微软雅黑" w:eastAsia="微软雅黑"/>
          <w:b/>
          <w:color w:val="4682B4"/>
          <w:sz w:val="32"/>
        </w:rPr>
        <w:t>战</w:t>
      </w:r>
      <w:r>
        <w:rPr>
          <w:rFonts w:ascii="微软雅黑" w:hAnsi="微软雅黑" w:eastAsia="微软雅黑"/>
          <w:b/>
          <w:color w:val="4682B4"/>
          <w:sz w:val="32"/>
        </w:rPr>
        <w:t>区</w:t>
      </w:r>
      <w:r>
        <w:rPr>
          <w:rFonts w:ascii="微软雅黑" w:hAnsi="微软雅黑" w:eastAsia="微软雅黑"/>
          <w:b/>
          <w:color w:val="4682B4"/>
          <w:sz w:val="32"/>
        </w:rPr>
        <w:t>采</w:t>
      </w:r>
      <w:r>
        <w:rPr>
          <w:rFonts w:ascii="微软雅黑" w:hAnsi="微软雅黑" w:eastAsia="微软雅黑"/>
          <w:b/>
          <w:color w:val="4682B4"/>
          <w:sz w:val="32"/>
        </w:rPr>
        <w:t>购</w:t>
      </w:r>
    </w:p>
    <w:p>
      <w:r>
        <w:t>摘要: 【电科网安：成都卫士通被禁3年参与陆军采购 广州子公司暂停参加南部战区采购】电科网安在互动平台表示，成都卫士通信息安全技术有限公司由于参加陆军部队采购活动存在违规情形，被陆军后勤部采购供应局处罚自2023年10月25日起3年内禁止参加陆军物资工程服务采购活动。军队采购网发布自2024年8月8日起暂停子公司卫士通（广州）信息安全技术有限公司参加南部战区范围采购活动资格，暂停事由正在调查处理。</w:t>
      </w:r>
      <w:r>
        <w:br/>
        <w:t>公司: 电科网安    |</w:t>
      </w:r>
      <w:r>
        <w:t xml:space="preserve">    代码: 002268</w:t>
        <w:br/>
      </w:r>
      <w:r>
        <w:rPr>
          <w:color w:val="000000" w:themeColor="hyperlink"/>
          <w:u w:val="single"/>
        </w:rPr>
        <w:hyperlink r:id="rId68">
          <w:r>
            <w:rPr/>
            <w:t>http://finance.eastmoney.com/a/202408213161787391.html</w:t>
          </w:r>
        </w:hyperlink>
      </w:r>
    </w:p>
    <w:p>
      <w:r>
        <w:br/>
      </w:r>
    </w:p>
    <w:p>
      <w:pPr>
        <w:pStyle w:val="Heading1"/>
      </w:pP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不</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处</w:t>
      </w:r>
      <w:r>
        <w:rPr>
          <w:rFonts w:ascii="微软雅黑" w:hAnsi="微软雅黑" w:eastAsia="微软雅黑"/>
          <w:b/>
          <w:color w:val="4682B4"/>
          <w:sz w:val="32"/>
        </w:rPr>
        <w:t>于</w:t>
      </w:r>
      <w:r>
        <w:rPr>
          <w:rFonts w:ascii="微软雅黑" w:hAnsi="微软雅黑" w:eastAsia="微软雅黑"/>
          <w:b/>
          <w:color w:val="4682B4"/>
          <w:sz w:val="32"/>
        </w:rPr>
        <w:t>筹</w:t>
      </w:r>
      <w:r>
        <w:rPr>
          <w:rFonts w:ascii="微软雅黑" w:hAnsi="微软雅黑" w:eastAsia="微软雅黑"/>
          <w:b/>
          <w:color w:val="4682B4"/>
          <w:sz w:val="32"/>
        </w:rPr>
        <w:t>划</w:t>
      </w:r>
      <w:r>
        <w:rPr>
          <w:rFonts w:ascii="微软雅黑" w:hAnsi="微软雅黑" w:eastAsia="微软雅黑"/>
          <w:b/>
          <w:color w:val="4682B4"/>
          <w:sz w:val="32"/>
        </w:rPr>
        <w:t>阶</w:t>
      </w:r>
      <w:r>
        <w:rPr>
          <w:rFonts w:ascii="微软雅黑" w:hAnsi="微软雅黑" w:eastAsia="微软雅黑"/>
          <w:b/>
          <w:color w:val="4682B4"/>
          <w:sz w:val="32"/>
        </w:rPr>
        <w:t>段</w:t>
      </w:r>
      <w:r>
        <w:rPr>
          <w:rFonts w:ascii="微软雅黑" w:hAnsi="微软雅黑" w:eastAsia="微软雅黑"/>
          <w:b/>
          <w:color w:val="4682B4"/>
          <w:sz w:val="32"/>
        </w:rPr>
        <w:t>的</w:t>
      </w:r>
      <w:r>
        <w:rPr>
          <w:rFonts w:ascii="微软雅黑" w:hAnsi="微软雅黑" w:eastAsia="微软雅黑"/>
          <w:b/>
          <w:color w:val="4682B4"/>
          <w:sz w:val="32"/>
        </w:rPr>
        <w:t>重</w:t>
      </w:r>
      <w:r>
        <w:rPr>
          <w:rFonts w:ascii="微软雅黑" w:hAnsi="微软雅黑" w:eastAsia="微软雅黑"/>
          <w:b/>
          <w:color w:val="4682B4"/>
          <w:sz w:val="32"/>
        </w:rPr>
        <w:t>大</w:t>
      </w:r>
      <w:r>
        <w:rPr>
          <w:rFonts w:ascii="微软雅黑" w:hAnsi="微软雅黑" w:eastAsia="微软雅黑"/>
          <w:b/>
          <w:color w:val="4682B4"/>
          <w:sz w:val="32"/>
        </w:rPr>
        <w:t>资</w:t>
      </w:r>
      <w:r>
        <w:rPr>
          <w:rFonts w:ascii="微软雅黑" w:hAnsi="微软雅黑" w:eastAsia="微软雅黑"/>
          <w:b/>
          <w:color w:val="4682B4"/>
          <w:sz w:val="32"/>
        </w:rPr>
        <w:t>产</w:t>
      </w:r>
      <w:r>
        <w:rPr>
          <w:rFonts w:ascii="微软雅黑" w:hAnsi="微软雅黑" w:eastAsia="微软雅黑"/>
          <w:b/>
          <w:color w:val="4682B4"/>
          <w:sz w:val="32"/>
        </w:rPr>
        <w:t>重</w:t>
      </w:r>
      <w:r>
        <w:rPr>
          <w:rFonts w:ascii="微软雅黑" w:hAnsi="微软雅黑" w:eastAsia="微软雅黑"/>
          <w:b/>
          <w:color w:val="4682B4"/>
          <w:sz w:val="32"/>
        </w:rPr>
        <w:t>组</w:t>
      </w:r>
      <w:r>
        <w:rPr>
          <w:rFonts w:ascii="微软雅黑" w:hAnsi="微软雅黑" w:eastAsia="微软雅黑"/>
          <w:b/>
          <w:color w:val="4682B4"/>
          <w:sz w:val="32"/>
        </w:rPr>
        <w:t>事</w:t>
      </w:r>
      <w:r>
        <w:rPr>
          <w:rFonts w:ascii="微软雅黑" w:hAnsi="微软雅黑" w:eastAsia="微软雅黑"/>
          <w:b/>
          <w:color w:val="4682B4"/>
          <w:sz w:val="32"/>
        </w:rPr>
        <w:t>项</w:t>
      </w:r>
    </w:p>
    <w:p>
      <w:r>
        <w:t>摘要: 有投资者在投资者互动平台提问：请问董秘，公司是否正在筹备资产重组事项？乐山电力（600644.SH）8月21日在投资者互动平台表示，公司目前不涉及处于筹划阶段的重大资产重组事项。若涉及相关重大事项，公司将严格按照有关法律法规的规定，依法合规、及时公平地履行信息披露义务。</w:t>
      </w:r>
      <w:r>
        <w:br/>
        <w:t>公司: 乐山电力    |</w:t>
      </w:r>
      <w:r>
        <w:t xml:space="preserve">    代码: 600644</w:t>
        <w:br/>
      </w:r>
      <w:r>
        <w:rPr>
          <w:color w:val="000000" w:themeColor="hyperlink"/>
          <w:u w:val="single"/>
        </w:rPr>
        <w:hyperlink r:id="rId69">
          <w:r>
            <w:rPr/>
            <w:t>http://finance.eastmoney.com/a/202408213161513982.html</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势</w:t>
      </w:r>
      <w:r>
        <w:rPr>
          <w:rFonts w:ascii="微软雅黑" w:hAnsi="微软雅黑" w:eastAsia="微软雅黑"/>
          <w:b/>
          <w:color w:val="4682B4"/>
          <w:sz w:val="32"/>
        </w:rPr>
        <w:t>头</w:t>
      </w:r>
      <w:r>
        <w:rPr>
          <w:rFonts w:ascii="微软雅黑" w:hAnsi="微软雅黑" w:eastAsia="微软雅黑"/>
          <w:b/>
          <w:color w:val="4682B4"/>
          <w:sz w:val="32"/>
        </w:rPr>
        <w:t>向</w:t>
      </w:r>
      <w:r>
        <w:rPr>
          <w:rFonts w:ascii="微软雅黑" w:hAnsi="微软雅黑" w:eastAsia="微软雅黑"/>
          <w:b/>
          <w:color w:val="4682B4"/>
          <w:sz w:val="32"/>
        </w:rPr>
        <w:t>好</w:t>
      </w:r>
      <w:r>
        <w:rPr>
          <w:rFonts w:ascii="微软雅黑" w:hAnsi="微软雅黑"/>
          <w:b/>
          <w:color w:val="4682B4"/>
          <w:sz w:val="32"/>
        </w:rPr>
        <w:t xml:space="preserve"> </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元</w:t>
      </w:r>
    </w:p>
    <w:p>
      <w:r>
        <w:t>摘要: 福蓉科技8月21日披露2024年半年度报告。受消费电子产品铝制结构件材料、新能源铝型材及圆铸锭销量增长等因素的影响，1-6月，公司实现营业收入10.43亿元，同比增长20.29%；实现归母净利润1.04亿元，同比下降。报告期内，福蓉科技基本每股收益为0.1401元。</w:t>
      </w:r>
      <w:r>
        <w:br/>
        <w:t>公司: 福蓉科技    |</w:t>
      </w:r>
      <w:r>
        <w:t xml:space="preserve">    代码: 603327</w:t>
        <w:br/>
      </w:r>
      <w:r>
        <w:rPr>
          <w:color w:val="000000" w:themeColor="hyperlink"/>
          <w:u w:val="single"/>
        </w:rPr>
        <w:hyperlink r:id="rId70">
          <w:r>
            <w:rPr/>
            <w:t>http://finance.eastmoney.com/a/202408213161830475.html</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滑</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5</w:t>
      </w:r>
      <w:r>
        <w:rPr>
          <w:rFonts w:ascii="微软雅黑" w:hAnsi="微软雅黑"/>
          <w:b/>
          <w:color w:val="4682B4"/>
          <w:sz w:val="32"/>
        </w:rPr>
        <w:t>%</w:t>
      </w:r>
    </w:p>
    <w:p>
      <w:r>
        <w:t>摘要: 北京商报讯（记者陶凤王柱力）8月21日，福蓉科技发布2024年半年报，内容显示，公司2024年上半年实现营业收入10.42亿元，同比增长20.29%；归母净利润1.04亿元，同比下降34.95%。</w:t>
      </w:r>
      <w:r>
        <w:br/>
        <w:t>公司: 福蓉科技    |</w:t>
      </w:r>
      <w:r>
        <w:t xml:space="preserve">    代码: 603327</w:t>
        <w:br/>
      </w:r>
      <w:r>
        <w:rPr>
          <w:color w:val="000000" w:themeColor="hyperlink"/>
          <w:u w:val="single"/>
        </w:rPr>
        <w:hyperlink r:id="rId71">
          <w:r>
            <w:rPr/>
            <w:t>http://finance.eastmoney.com/a/202408213161786738.html</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4</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5</w:t>
      </w:r>
      <w:r>
        <w:rPr>
          <w:rFonts w:ascii="微软雅黑" w:hAnsi="微软雅黑"/>
          <w:b/>
          <w:color w:val="4682B4"/>
          <w:sz w:val="32"/>
        </w:rPr>
        <w:t>%</w:t>
      </w:r>
    </w:p>
    <w:p>
      <w:r>
        <w:t>摘要: 福蓉科技：2024年上半年净利润1.04亿元 同比下降34.95%</w:t>
      </w:r>
      <w:r>
        <w:br/>
        <w:t>公司: 福蓉科技    |</w:t>
      </w:r>
      <w:r>
        <w:t xml:space="preserve">    代码: 603327</w:t>
        <w:br/>
      </w:r>
      <w:r>
        <w:rPr>
          <w:color w:val="000000" w:themeColor="hyperlink"/>
          <w:u w:val="single"/>
        </w:rPr>
        <w:hyperlink r:id="rId72">
          <w:r>
            <w:rPr/>
            <w:t>http://finance.eastmoney.com/a/202408213161721678.html</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润</w:t>
      </w:r>
      <w:r>
        <w:rPr>
          <w:rFonts w:ascii="微软雅黑" w:hAnsi="微软雅黑" w:eastAsia="微软雅黑"/>
          <w:b/>
          <w:color w:val="4682B4"/>
          <w:sz w:val="32"/>
        </w:rPr>
        <w:t>约</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4</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下</w:t>
      </w:r>
      <w:r>
        <w:rPr>
          <w:rFonts w:ascii="微软雅黑" w:hAnsi="微软雅黑" w:eastAsia="微软雅黑"/>
          <w:b/>
          <w:color w:val="4682B4"/>
          <w:sz w:val="32"/>
        </w:rPr>
        <w:t>降</w:t>
      </w:r>
      <w:r>
        <w:rPr>
          <w:rFonts w:ascii="微软雅黑" w:hAnsi="微软雅黑"/>
          <w:b/>
          <w:color w:val="4682B4"/>
          <w:sz w:val="32"/>
        </w:rPr>
        <w:t>3</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5</w:t>
      </w:r>
      <w:r>
        <w:rPr>
          <w:rFonts w:ascii="微软雅黑" w:hAnsi="微软雅黑"/>
          <w:b/>
          <w:color w:val="4682B4"/>
          <w:sz w:val="32"/>
        </w:rPr>
        <w:t>%</w:t>
      </w:r>
    </w:p>
    <w:p>
      <w:r>
        <w:t>摘要: 福蓉科技（SH603327，收盘价：11.58元）8月21日晚间发布半年度业绩报告称，2024年上半年营业收入约10.43亿元，同比增加20.29%；归属于上市公司股东的净利润约1.04亿元，同比减少34.95%；基本每股收益0.1401元，同比减少34.96%。截至发稿，福蓉科技市值为86亿元。</w:t>
      </w:r>
      <w:r>
        <w:br/>
        <w:t>公司: 福蓉科技    |</w:t>
      </w:r>
      <w:r>
        <w:t xml:space="preserve">    代码: 603327</w:t>
        <w:br/>
      </w:r>
      <w:r>
        <w:rPr>
          <w:color w:val="000000" w:themeColor="hyperlink"/>
          <w:u w:val="single"/>
        </w:rPr>
        <w:hyperlink r:id="rId73">
          <w:r>
            <w:rPr/>
            <w:t>http://finance.eastmoney.com/a/202408213161583639.html</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福蓉科技（SH603327，收盘价：11.58元）8月21日晚间发布公告称，公司第三届第十五次董事会会议于2024年8月21日以现场会议与通讯相结合方式召开。审议了《关于2024年半年度报告及其摘要的议案》等。2023年1至12月份，福蓉科技的营业收入构成为：消费电子材占比85.72%。截至发稿，福蓉科技市值为86亿元。</w:t>
      </w:r>
      <w:r>
        <w:br/>
        <w:t>公司: 福蓉科技    |</w:t>
      </w:r>
      <w:r>
        <w:t xml:space="preserve">    代码: 603327</w:t>
        <w:br/>
      </w:r>
      <w:r>
        <w:rPr>
          <w:color w:val="000000" w:themeColor="hyperlink"/>
          <w:u w:val="single"/>
        </w:rPr>
        <w:hyperlink r:id="rId74">
          <w:r>
            <w:rPr/>
            <w:t>http://finance.eastmoney.com/a/202408213161582490.html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二</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北化股份将于2024年08月22日（星期四）下午14:50，在山西省太原市富力铂尔曼大酒店(山西省太原市杏花岭区晋安东街7号)召开第二届临时股东大会。</w:t>
      </w:r>
      <w:r>
        <w:br/>
        <w:t>公司: 北化股份    |</w:t>
      </w:r>
      <w:r>
        <w:t xml:space="preserve">    代码: 002246</w:t>
        <w:br/>
      </w:r>
      <w:r>
        <w:rPr>
          <w:color w:val="000000" w:themeColor="hyperlink"/>
          <w:u w:val="single"/>
        </w:rPr>
        <w:hyperlink r:id="rId75">
          <w:r>
            <w:rPr/>
            <w:t>http://stock.eastmoney.com/a/202408213161536644.html</w:t>
          </w:r>
        </w:hyperlink>
      </w:r>
    </w:p>
    <w:p>
      <w:r>
        <w:br/>
      </w:r>
    </w:p>
    <w:p>
      <w:pPr>
        <w:pStyle w:val="Heading1"/>
      </w:pP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减</w:t>
      </w:r>
      <w:r>
        <w:rPr>
          <w:rFonts w:ascii="微软雅黑" w:hAnsi="微软雅黑" w:eastAsia="微软雅黑"/>
          <w:b/>
          <w:color w:val="4682B4"/>
          <w:sz w:val="32"/>
        </w:rPr>
        <w:t>少</w:t>
      </w:r>
      <w:r>
        <w:rPr>
          <w:rFonts w:ascii="微软雅黑" w:hAnsi="微软雅黑"/>
          <w:b/>
          <w:color w:val="4682B4"/>
          <w:sz w:val="32"/>
        </w:rPr>
        <w:t>4</w:t>
      </w:r>
      <w:r>
        <w:rPr>
          <w:rFonts w:ascii="微软雅黑" w:hAnsi="微软雅黑"/>
          <w:b/>
          <w:color w:val="4682B4"/>
          <w:sz w:val="32"/>
        </w:rPr>
        <w:t>6</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4</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p>
    <w:p>
      <w:r>
        <w:t>摘要: 康弘药业最新股东户数3.2万户，低于行业平均水平。公司户均持有流通股份2.14万股；户均流通市值46.25万元。</w:t>
      </w:r>
      <w:r>
        <w:br/>
        <w:t>公司: 康弘药业    |</w:t>
      </w:r>
      <w:r>
        <w:t xml:space="preserve">    代码: 002773</w:t>
        <w:br/>
      </w:r>
      <w:r>
        <w:rPr>
          <w:color w:val="000000" w:themeColor="hyperlink"/>
          <w:u w:val="single"/>
        </w:rPr>
        <w:hyperlink r:id="rId76">
          <w:r>
            <w:rPr/>
            <w:t>http://stock.eastmoney.com/a/202408213161560186.html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投</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交</w:t>
      </w:r>
      <w:r>
        <w:rPr>
          <w:rFonts w:ascii="微软雅黑" w:hAnsi="微软雅黑" w:eastAsia="微软雅黑"/>
          <w:b/>
          <w:color w:val="4682B4"/>
          <w:sz w:val="32"/>
        </w:rPr>
        <w:t>大</w:t>
      </w:r>
      <w:r>
        <w:rPr>
          <w:rFonts w:ascii="微软雅黑" w:hAnsi="微软雅黑" w:eastAsia="微软雅黑"/>
          <w:b/>
          <w:color w:val="4682B4"/>
          <w:sz w:val="32"/>
        </w:rPr>
        <w:t>光</w:t>
      </w:r>
      <w:r>
        <w:rPr>
          <w:rFonts w:ascii="微软雅黑" w:hAnsi="微软雅黑" w:eastAsia="微软雅黑"/>
          <w:b/>
          <w:color w:val="4682B4"/>
          <w:sz w:val="32"/>
        </w:rPr>
        <w:t>芒</w:t>
      </w:r>
      <w:r>
        <w:rPr>
          <w:rFonts w:ascii="微软雅黑" w:hAnsi="微软雅黑" w:eastAsia="微软雅黑"/>
          <w:b/>
          <w:color w:val="4682B4"/>
          <w:sz w:val="32"/>
        </w:rPr>
        <w:t>接</w:t>
      </w:r>
      <w:r>
        <w:rPr>
          <w:rFonts w:ascii="微软雅黑" w:hAnsi="微软雅黑" w:eastAsia="微软雅黑"/>
          <w:b/>
          <w:color w:val="4682B4"/>
          <w:sz w:val="32"/>
        </w:rPr>
        <w:t>触</w:t>
      </w:r>
      <w:r>
        <w:rPr>
          <w:rFonts w:ascii="微软雅黑" w:hAnsi="微软雅黑" w:eastAsia="微软雅黑"/>
          <w:b/>
          <w:color w:val="4682B4"/>
          <w:sz w:val="32"/>
        </w:rPr>
        <w:t>网</w:t>
      </w:r>
      <w:r>
        <w:rPr>
          <w:rFonts w:ascii="微软雅黑" w:hAnsi="微软雅黑" w:eastAsia="微软雅黑"/>
          <w:b/>
          <w:color w:val="4682B4"/>
          <w:sz w:val="32"/>
        </w:rPr>
        <w:t>悬</w:t>
      </w:r>
      <w:r>
        <w:rPr>
          <w:rFonts w:ascii="微软雅黑" w:hAnsi="微软雅黑" w:eastAsia="微软雅黑"/>
          <w:b/>
          <w:color w:val="4682B4"/>
          <w:sz w:val="32"/>
        </w:rPr>
        <w:t>挂</w:t>
      </w:r>
      <w:r>
        <w:rPr>
          <w:rFonts w:ascii="微软雅黑" w:hAnsi="微软雅黑" w:eastAsia="微软雅黑"/>
          <w:b/>
          <w:color w:val="4682B4"/>
          <w:sz w:val="32"/>
        </w:rPr>
        <w:t>状</w:t>
      </w:r>
      <w:r>
        <w:rPr>
          <w:rFonts w:ascii="微软雅黑" w:hAnsi="微软雅黑" w:eastAsia="微软雅黑"/>
          <w:b/>
          <w:color w:val="4682B4"/>
          <w:sz w:val="32"/>
        </w:rPr>
        <w:t>态</w:t>
      </w:r>
      <w:r>
        <w:rPr>
          <w:rFonts w:ascii="微软雅黑" w:hAnsi="微软雅黑" w:eastAsia="微软雅黑"/>
          <w:b/>
          <w:color w:val="4682B4"/>
          <w:sz w:val="32"/>
        </w:rPr>
        <w:t>检</w:t>
      </w:r>
      <w:r>
        <w:rPr>
          <w:rFonts w:ascii="微软雅黑" w:hAnsi="微软雅黑" w:eastAsia="微软雅黑"/>
          <w:b/>
          <w:color w:val="4682B4"/>
          <w:sz w:val="32"/>
        </w:rPr>
        <w:t>测</w:t>
      </w:r>
      <w:r>
        <w:rPr>
          <w:rFonts w:ascii="微软雅黑" w:hAnsi="微软雅黑" w:eastAsia="微软雅黑"/>
          <w:b/>
          <w:color w:val="4682B4"/>
          <w:sz w:val="32"/>
        </w:rPr>
        <w:t>机</w:t>
      </w:r>
      <w:r>
        <w:rPr>
          <w:rFonts w:ascii="微软雅黑" w:hAnsi="微软雅黑" w:eastAsia="微软雅黑"/>
          <w:b/>
          <w:color w:val="4682B4"/>
          <w:sz w:val="32"/>
        </w:rPr>
        <w:t>器</w:t>
      </w:r>
      <w:r>
        <w:rPr>
          <w:rFonts w:ascii="微软雅黑" w:hAnsi="微软雅黑" w:eastAsia="微软雅黑"/>
          <w:b/>
          <w:color w:val="4682B4"/>
          <w:sz w:val="32"/>
        </w:rPr>
        <w:t>人</w:t>
      </w:r>
      <w:r>
        <w:rPr>
          <w:rFonts w:ascii="微软雅黑" w:hAnsi="微软雅黑" w:eastAsia="微软雅黑"/>
          <w:b/>
          <w:color w:val="4682B4"/>
          <w:sz w:val="32"/>
        </w:rPr>
        <w:t>交</w:t>
      </w:r>
      <w:r>
        <w:rPr>
          <w:rFonts w:ascii="微软雅黑" w:hAnsi="微软雅黑" w:eastAsia="微软雅黑"/>
          <w:b/>
          <w:color w:val="4682B4"/>
          <w:sz w:val="32"/>
        </w:rPr>
        <w:t>付</w:t>
      </w:r>
      <w:r>
        <w:rPr>
          <w:rFonts w:ascii="微软雅黑" w:hAnsi="微软雅黑" w:eastAsia="微软雅黑"/>
          <w:b/>
          <w:color w:val="4682B4"/>
          <w:sz w:val="32"/>
        </w:rPr>
        <w:t>使</w:t>
      </w:r>
      <w:r>
        <w:rPr>
          <w:rFonts w:ascii="微软雅黑" w:hAnsi="微软雅黑" w:eastAsia="微软雅黑"/>
          <w:b/>
          <w:color w:val="4682B4"/>
          <w:sz w:val="32"/>
        </w:rPr>
        <w:t>用</w:t>
      </w:r>
    </w:p>
    <w:p>
      <w:r>
        <w:t>摘要: 证券时报e公司讯，近日，川投能源所属交大光芒自主研制的接触网悬挂状态检测机器人（GM6-CDR）交付郑州局等用户使用，标志着交大光芒锚定“三新”（新行业、新客群、新产品）拓展业务取得新成效。</w:t>
      </w:r>
      <w:r>
        <w:br/>
        <w:t>公司: 川投能源    |</w:t>
      </w:r>
      <w:r>
        <w:t xml:space="preserve">    代码: 600674</w:t>
        <w:br/>
      </w:r>
      <w:r>
        <w:rPr>
          <w:color w:val="000000" w:themeColor="hyperlink"/>
          <w:u w:val="single"/>
        </w:rPr>
        <w:hyperlink r:id="rId77">
          <w:r>
            <w:rPr/>
            <w:t>http://finance.eastmoney.com/a/202408213161520687.html</w:t>
          </w:r>
        </w:hyperlink>
      </w:r>
    </w:p>
    <w:p>
      <w:r>
        <w:br/>
      </w:r>
    </w:p>
    <w:p>
      <w:pPr>
        <w:pStyle w:val="Heading1"/>
      </w:pP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r>
        <w:rPr>
          <w:rFonts w:ascii="微软雅黑" w:hAnsi="微软雅黑" w:eastAsia="微软雅黑"/>
          <w:b/>
          <w:color w:val="4682B4"/>
          <w:sz w:val="32"/>
        </w:rPr>
        <w:t>发</w:t>
      </w:r>
      <w:r>
        <w:rPr>
          <w:rFonts w:ascii="微软雅黑" w:hAnsi="微软雅黑" w:eastAsia="微软雅黑"/>
          <w:b/>
          <w:color w:val="4682B4"/>
          <w:sz w:val="32"/>
        </w:rPr>
        <w:t>布</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阶</w:t>
      </w:r>
      <w:r>
        <w:rPr>
          <w:rFonts w:ascii="微软雅黑" w:hAnsi="微软雅黑" w:eastAsia="微软雅黑"/>
          <w:b/>
          <w:color w:val="4682B4"/>
          <w:sz w:val="32"/>
        </w:rPr>
        <w:t>段</w:t>
      </w:r>
      <w:r>
        <w:rPr>
          <w:rFonts w:ascii="微软雅黑" w:hAnsi="微软雅黑" w:eastAsia="微软雅黑"/>
          <w:b/>
          <w:color w:val="4682B4"/>
          <w:sz w:val="32"/>
        </w:rPr>
        <w:t>控</w:t>
      </w:r>
      <w:r>
        <w:rPr>
          <w:rFonts w:ascii="微软雅黑" w:hAnsi="微软雅黑" w:eastAsia="微软雅黑"/>
          <w:b/>
          <w:color w:val="4682B4"/>
          <w:sz w:val="32"/>
        </w:rPr>
        <w:t>货</w:t>
      </w:r>
      <w:r>
        <w:rPr>
          <w:rFonts w:ascii="微软雅黑" w:hAnsi="微软雅黑" w:eastAsia="微软雅黑"/>
          <w:b/>
          <w:color w:val="4682B4"/>
          <w:sz w:val="32"/>
        </w:rPr>
        <w:t>保</w:t>
      </w:r>
      <w:r>
        <w:rPr>
          <w:rFonts w:ascii="微软雅黑" w:hAnsi="微软雅黑" w:eastAsia="微软雅黑"/>
          <w:b/>
          <w:color w:val="4682B4"/>
          <w:sz w:val="32"/>
        </w:rPr>
        <w:t>价</w:t>
      </w:r>
      <w:r>
        <w:rPr>
          <w:rFonts w:ascii="微软雅黑" w:hAnsi="微软雅黑"/>
          <w:b/>
          <w:color w:val="4682B4"/>
          <w:sz w:val="32"/>
        </w:rPr>
        <w:t xml:space="preserve"> </w:t>
      </w:r>
      <w:r>
        <w:rPr>
          <w:rFonts w:ascii="微软雅黑" w:hAnsi="微软雅黑" w:eastAsia="微软雅黑"/>
          <w:b/>
          <w:color w:val="4682B4"/>
          <w:sz w:val="32"/>
        </w:rPr>
        <w:t>锻</w:t>
      </w:r>
      <w:r>
        <w:rPr>
          <w:rFonts w:ascii="微软雅黑" w:hAnsi="微软雅黑" w:eastAsia="微软雅黑"/>
          <w:b/>
          <w:color w:val="4682B4"/>
          <w:sz w:val="32"/>
        </w:rPr>
        <w:t>造</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韧</w:t>
      </w:r>
      <w:r>
        <w:rPr>
          <w:rFonts w:ascii="微软雅黑" w:hAnsi="微软雅黑" w:eastAsia="微软雅黑"/>
          <w:b/>
          <w:color w:val="4682B4"/>
          <w:sz w:val="32"/>
        </w:rPr>
        <w:t>性</w:t>
      </w:r>
    </w:p>
    <w:p>
      <w:r>
        <w:t>摘要: 8月21日盘后晚间，舍得酒业股份有限公司（SH600702，以下简称“舍得酒业”）披露2024年半年度报告。报告显示，舍得酒业2024年上半年实现营业收入32.71亿元，归属于上市公司股东的净利润5.91亿元。今年上半年，宏观经济周期和白酒行业周期“双期”叠加，给酒业经营带来传导效应，酒企普遍进入阶段性筑底期。在此阶段，舍得酒业通过淡季主动调整，稳定基本盘，抵御行业周期波动。</w:t>
      </w:r>
      <w:r>
        <w:br/>
        <w:t>公司: 舍得酒业    |</w:t>
      </w:r>
      <w:r>
        <w:t xml:space="preserve">    代码: 600702</w:t>
        <w:br/>
      </w:r>
      <w:r>
        <w:rPr>
          <w:color w:val="000000" w:themeColor="hyperlink"/>
          <w:u w:val="single"/>
        </w:rPr>
        <w:hyperlink r:id="rId78">
          <w:r>
            <w:rPr/>
            <w:t>http://finance.eastmoney.com/a/202408213161896596.html</w:t>
          </w:r>
        </w:hyperlink>
      </w:r>
    </w:p>
    <w:p>
      <w:r>
        <w:br/>
      </w:r>
    </w:p>
    <w:p>
      <w:pPr>
        <w:pStyle w:val="Heading1"/>
      </w:pPr>
      <w:r>
        <w:rPr>
          <w:rFonts w:ascii="微软雅黑" w:hAnsi="微软雅黑" w:eastAsia="微软雅黑"/>
          <w:b/>
          <w:color w:val="4682B4"/>
          <w:sz w:val="32"/>
        </w:rPr>
        <w:t>阶</w:t>
      </w:r>
      <w:r>
        <w:rPr>
          <w:rFonts w:ascii="微软雅黑" w:hAnsi="微软雅黑" w:eastAsia="微软雅黑"/>
          <w:b/>
          <w:color w:val="4682B4"/>
          <w:sz w:val="32"/>
        </w:rPr>
        <w:t>段</w:t>
      </w:r>
      <w:r>
        <w:rPr>
          <w:rFonts w:ascii="微软雅黑" w:hAnsi="微软雅黑" w:eastAsia="微软雅黑"/>
          <w:b/>
          <w:color w:val="4682B4"/>
          <w:sz w:val="32"/>
        </w:rPr>
        <w:t>性</w:t>
      </w:r>
      <w:r>
        <w:rPr>
          <w:rFonts w:ascii="微软雅黑" w:hAnsi="微软雅黑" w:eastAsia="微软雅黑"/>
          <w:b/>
          <w:color w:val="4682B4"/>
          <w:sz w:val="32"/>
        </w:rPr>
        <w:t>控</w:t>
      </w:r>
      <w:r>
        <w:rPr>
          <w:rFonts w:ascii="微软雅黑" w:hAnsi="微软雅黑" w:eastAsia="微软雅黑"/>
          <w:b/>
          <w:color w:val="4682B4"/>
          <w:sz w:val="32"/>
        </w:rPr>
        <w:t>货</w:t>
      </w:r>
      <w:r>
        <w:rPr>
          <w:rFonts w:ascii="微软雅黑" w:hAnsi="微软雅黑" w:eastAsia="微软雅黑"/>
          <w:b/>
          <w:color w:val="4682B4"/>
          <w:sz w:val="32"/>
        </w:rPr>
        <w:t>保</w:t>
      </w:r>
      <w:r>
        <w:rPr>
          <w:rFonts w:ascii="微软雅黑" w:hAnsi="微软雅黑" w:eastAsia="微软雅黑"/>
          <w:b/>
          <w:color w:val="4682B4"/>
          <w:sz w:val="32"/>
        </w:rPr>
        <w:t>价</w:t>
      </w:r>
      <w:r>
        <w:rPr>
          <w:rFonts w:ascii="微软雅黑" w:hAnsi="微软雅黑"/>
          <w:b/>
          <w:color w:val="4682B4"/>
          <w:sz w:val="32"/>
        </w:rPr>
        <w:t xml:space="preserve"> </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p>
    <w:p>
      <w:r>
        <w:t>摘要: 8月21日晚，舍得酒业披露2024年半年度报告显示，上半年营业收入为32.71亿元，同比下降7.28%；净利润为5.91亿元。报告期内，舍得酒业通过“控量稳价”策略等，实现渠道阶段性去库存。在销售端，2024年上半年，舍得酒业传统优势产品品味舍得处于阶段性去库存阶段，通过协助经销商全力提升动销，“控量稳价”策略，经销商数量和全国化进程继续提升。</w:t>
      </w:r>
      <w:r>
        <w:br/>
        <w:t>公司: 舍得酒业    |</w:t>
      </w:r>
      <w:r>
        <w:t xml:space="preserve">    代码: 600702</w:t>
        <w:br/>
      </w:r>
      <w:r>
        <w:rPr>
          <w:color w:val="000000" w:themeColor="hyperlink"/>
          <w:u w:val="single"/>
        </w:rPr>
        <w:hyperlink r:id="rId79">
          <w:r>
            <w:rPr/>
            <w:t>http://finance.eastmoney.com/a/202408213161864512.html</w:t>
          </w:r>
        </w:hyperlink>
      </w:r>
    </w:p>
    <w:p>
      <w:r>
        <w:br/>
      </w:r>
    </w:p>
    <w:p>
      <w:pPr>
        <w:pStyle w:val="Heading1"/>
      </w:pPr>
      <w:r>
        <w:rPr>
          <w:rFonts w:ascii="微软雅黑" w:hAnsi="微软雅黑" w:eastAsia="微软雅黑"/>
          <w:b/>
          <w:color w:val="4682B4"/>
          <w:sz w:val="32"/>
        </w:rPr>
        <w:t>聚</w:t>
      </w:r>
      <w:r>
        <w:rPr>
          <w:rFonts w:ascii="微软雅黑" w:hAnsi="微软雅黑" w:eastAsia="微软雅黑"/>
          <w:b/>
          <w:color w:val="4682B4"/>
          <w:sz w:val="32"/>
        </w:rPr>
        <w:t>焦</w:t>
      </w:r>
      <w:r>
        <w:rPr>
          <w:rFonts w:ascii="微软雅黑" w:hAnsi="微软雅黑" w:eastAsia="微软雅黑"/>
          <w:b/>
          <w:color w:val="4682B4"/>
          <w:sz w:val="32"/>
        </w:rPr>
        <w:t>长</w:t>
      </w:r>
      <w:r>
        <w:rPr>
          <w:rFonts w:ascii="微软雅黑" w:hAnsi="微软雅黑" w:eastAsia="微软雅黑"/>
          <w:b/>
          <w:color w:val="4682B4"/>
          <w:sz w:val="32"/>
        </w:rPr>
        <w:t>期</w:t>
      </w:r>
      <w:r>
        <w:rPr>
          <w:rFonts w:ascii="微软雅黑" w:hAnsi="微软雅黑" w:eastAsia="微软雅黑"/>
          <w:b/>
          <w:color w:val="4682B4"/>
          <w:sz w:val="32"/>
        </w:rPr>
        <w:t>价</w:t>
      </w:r>
      <w:r>
        <w:rPr>
          <w:rFonts w:ascii="微软雅黑" w:hAnsi="微软雅黑" w:eastAsia="微软雅黑"/>
          <w:b/>
          <w:color w:val="4682B4"/>
          <w:sz w:val="32"/>
        </w:rPr>
        <w:t>值</w:t>
      </w:r>
      <w:r>
        <w:rPr>
          <w:rFonts w:ascii="微软雅黑" w:hAnsi="微软雅黑" w:eastAsia="微软雅黑"/>
          <w:b/>
          <w:color w:val="4682B4"/>
          <w:sz w:val="32"/>
        </w:rPr>
        <w:t>阶</w:t>
      </w:r>
      <w:r>
        <w:rPr>
          <w:rFonts w:ascii="微软雅黑" w:hAnsi="微软雅黑" w:eastAsia="微软雅黑"/>
          <w:b/>
          <w:color w:val="4682B4"/>
          <w:sz w:val="32"/>
        </w:rPr>
        <w:t>段</w:t>
      </w:r>
      <w:r>
        <w:rPr>
          <w:rFonts w:ascii="微软雅黑" w:hAnsi="微软雅黑" w:eastAsia="微软雅黑"/>
          <w:b/>
          <w:color w:val="4682B4"/>
          <w:sz w:val="32"/>
        </w:rPr>
        <w:t>控</w:t>
      </w:r>
      <w:r>
        <w:rPr>
          <w:rFonts w:ascii="微软雅黑" w:hAnsi="微软雅黑" w:eastAsia="微软雅黑"/>
          <w:b/>
          <w:color w:val="4682B4"/>
          <w:sz w:val="32"/>
        </w:rPr>
        <w:t>货</w:t>
      </w:r>
      <w:r>
        <w:rPr>
          <w:rFonts w:ascii="微软雅黑" w:hAnsi="微软雅黑" w:eastAsia="微软雅黑"/>
          <w:b/>
          <w:color w:val="4682B4"/>
          <w:sz w:val="32"/>
        </w:rPr>
        <w:t>保</w:t>
      </w:r>
      <w:r>
        <w:rPr>
          <w:rFonts w:ascii="微软雅黑" w:hAnsi="微软雅黑" w:eastAsia="微软雅黑"/>
          <w:b/>
          <w:color w:val="4682B4"/>
          <w:sz w:val="32"/>
        </w:rPr>
        <w:t>价</w:t>
      </w:r>
      <w:r>
        <w:rPr>
          <w:rFonts w:ascii="微软雅黑" w:hAnsi="微软雅黑"/>
          <w:b/>
          <w:color w:val="4682B4"/>
          <w:sz w:val="32"/>
        </w:rPr>
        <w:t xml:space="preserve"> </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p>
    <w:p>
      <w:r>
        <w:t>摘要: 舍得酒业8月21日晚披露2024年半年度报告，公司上半年实现营业收入32.71亿元，归属于上市公司股东的净利润5.91亿元。舍得酒业表示，上半年，公司通过淡季主动调整稳定基本盘，抵御行业周期波动。面对白酒市场的库存压力，主动采取“控量稳价”策略，助力渠道阶段性去库存，保持渠道健康。同时，大力推动老酒赛道团体标准建设，以标准倡导者之姿进一步夯实老酒赛道的领先优势。</w:t>
      </w:r>
      <w:r>
        <w:br/>
        <w:t>公司: 舍得酒业    |</w:t>
      </w:r>
      <w:r>
        <w:t xml:space="preserve">    代码: 600702</w:t>
        <w:br/>
      </w:r>
      <w:r>
        <w:rPr>
          <w:color w:val="000000" w:themeColor="hyperlink"/>
          <w:u w:val="single"/>
        </w:rPr>
        <w:hyperlink r:id="rId80">
          <w:r>
            <w:rPr/>
            <w:t>http://finance.eastmoney.com/a/202408213161860796.html</w:t>
          </w:r>
        </w:hyperlink>
      </w:r>
    </w:p>
    <w:p>
      <w:r>
        <w:br/>
      </w:r>
    </w:p>
    <w:p>
      <w:pPr>
        <w:pStyle w:val="Heading1"/>
      </w:pP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主</w:t>
      </w:r>
      <w:r>
        <w:rPr>
          <w:rFonts w:ascii="微软雅黑" w:hAnsi="微软雅黑" w:eastAsia="微软雅黑"/>
          <w:b/>
          <w:color w:val="4682B4"/>
          <w:sz w:val="32"/>
        </w:rPr>
        <w:t>动</w:t>
      </w:r>
      <w:r>
        <w:rPr>
          <w:rFonts w:ascii="微软雅黑" w:hAnsi="微软雅黑" w:eastAsia="微软雅黑"/>
          <w:b/>
          <w:color w:val="4682B4"/>
          <w:sz w:val="32"/>
        </w:rPr>
        <w:t>控</w:t>
      </w:r>
      <w:r>
        <w:rPr>
          <w:rFonts w:ascii="微软雅黑" w:hAnsi="微软雅黑" w:eastAsia="微软雅黑"/>
          <w:b/>
          <w:color w:val="4682B4"/>
          <w:sz w:val="32"/>
        </w:rPr>
        <w:t>货</w:t>
      </w:r>
      <w:r>
        <w:rPr>
          <w:rFonts w:ascii="微软雅黑" w:hAnsi="微软雅黑" w:eastAsia="微软雅黑"/>
          <w:b/>
          <w:color w:val="4682B4"/>
          <w:sz w:val="32"/>
        </w:rPr>
        <w:t>保</w:t>
      </w:r>
      <w:r>
        <w:rPr>
          <w:rFonts w:ascii="微软雅黑" w:hAnsi="微软雅黑" w:eastAsia="微软雅黑"/>
          <w:b/>
          <w:color w:val="4682B4"/>
          <w:sz w:val="32"/>
        </w:rPr>
        <w:t>价</w:t>
      </w:r>
      <w:r>
        <w:rPr>
          <w:rFonts w:ascii="微软雅黑" w:hAnsi="微软雅黑"/>
          <w:b/>
          <w:color w:val="4682B4"/>
          <w:sz w:val="32"/>
        </w:rPr>
        <w:t xml:space="preserve"> </w:t>
      </w:r>
      <w:r>
        <w:rPr>
          <w:rFonts w:ascii="微软雅黑" w:hAnsi="微软雅黑" w:eastAsia="微软雅黑"/>
          <w:b/>
          <w:color w:val="4682B4"/>
          <w:sz w:val="32"/>
        </w:rPr>
        <w:t>稳</w:t>
      </w:r>
      <w:r>
        <w:rPr>
          <w:rFonts w:ascii="微软雅黑" w:hAnsi="微软雅黑" w:eastAsia="微软雅黑"/>
          <w:b/>
          <w:color w:val="4682B4"/>
          <w:sz w:val="32"/>
        </w:rPr>
        <w:t>定</w:t>
      </w:r>
      <w:r>
        <w:rPr>
          <w:rFonts w:ascii="微软雅黑" w:hAnsi="微软雅黑" w:eastAsia="微软雅黑"/>
          <w:b/>
          <w:color w:val="4682B4"/>
          <w:sz w:val="32"/>
        </w:rPr>
        <w:t>基</w:t>
      </w:r>
      <w:r>
        <w:rPr>
          <w:rFonts w:ascii="微软雅黑" w:hAnsi="微软雅黑" w:eastAsia="微软雅黑"/>
          <w:b/>
          <w:color w:val="4682B4"/>
          <w:sz w:val="32"/>
        </w:rPr>
        <w:t>本</w:t>
      </w:r>
      <w:r>
        <w:rPr>
          <w:rFonts w:ascii="微软雅黑" w:hAnsi="微软雅黑" w:eastAsia="微软雅黑"/>
          <w:b/>
          <w:color w:val="4682B4"/>
          <w:sz w:val="32"/>
        </w:rPr>
        <w:t>盘</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营</w:t>
      </w:r>
      <w:r>
        <w:rPr>
          <w:rFonts w:ascii="微软雅黑" w:hAnsi="微软雅黑" w:eastAsia="微软雅黑"/>
          <w:b/>
          <w:color w:val="4682B4"/>
          <w:sz w:val="32"/>
        </w:rPr>
        <w:t>收</w:t>
      </w:r>
      <w:r>
        <w:rPr>
          <w:rFonts w:ascii="微软雅黑" w:hAnsi="微软雅黑" w:eastAsia="微软雅黑"/>
          <w:b/>
          <w:color w:val="4682B4"/>
          <w:sz w:val="32"/>
        </w:rPr>
        <w:t>近</w:t>
      </w:r>
      <w:r>
        <w:rPr>
          <w:rFonts w:ascii="微软雅黑" w:hAnsi="微软雅黑"/>
          <w:b/>
          <w:color w:val="4682B4"/>
          <w:sz w:val="32"/>
        </w:rPr>
        <w:t>3</w:t>
      </w:r>
      <w:r>
        <w:rPr>
          <w:rFonts w:ascii="微软雅黑" w:hAnsi="微软雅黑"/>
          <w:b/>
          <w:color w:val="4682B4"/>
          <w:sz w:val="32"/>
        </w:rPr>
        <w:t>3</w:t>
      </w:r>
      <w:r>
        <w:rPr>
          <w:rFonts w:ascii="微软雅黑" w:hAnsi="微软雅黑" w:eastAsia="微软雅黑"/>
          <w:b/>
          <w:color w:val="4682B4"/>
          <w:sz w:val="32"/>
        </w:rPr>
        <w:t>亿</w:t>
      </w:r>
      <w:r>
        <w:rPr>
          <w:rFonts w:ascii="微软雅黑" w:hAnsi="微软雅黑" w:eastAsia="微软雅黑"/>
          <w:b/>
          <w:color w:val="4682B4"/>
          <w:sz w:val="32"/>
        </w:rPr>
        <w:t>元</w:t>
      </w:r>
    </w:p>
    <w:p>
      <w:r>
        <w:t>摘要: 2024年上半年，在宏观经济周期和白酒行业周期“双期”叠加下，酒企普遍进入阶段性筑底期。8月21日晚间，舍得酒业(600702)发布2024年半年报，报告期内，实现营业收入32.71亿元，同比下降7.28%；实现净利润5.91亿元，同比下降35.73%。对此，舍得酒业表示，上市公司通过淡季主动调整，稳定了基本盘，抵御行业周期波动。</w:t>
      </w:r>
      <w:r>
        <w:br/>
        <w:t>公司: 舍得酒业    |</w:t>
      </w:r>
      <w:r>
        <w:t xml:space="preserve">    代码: 600702</w:t>
        <w:br/>
      </w:r>
      <w:r>
        <w:rPr>
          <w:color w:val="000000" w:themeColor="hyperlink"/>
          <w:u w:val="single"/>
        </w:rPr>
        <w:hyperlink r:id="rId81">
          <w:r>
            <w:rPr/>
            <w:t>http://finance.eastmoney.com/a/202408213161851336.html</w:t>
          </w:r>
        </w:hyperlink>
      </w:r>
    </w:p>
    <w:p>
      <w:r>
        <w:br/>
      </w:r>
    </w:p>
    <w:p>
      <w:pPr>
        <w:pStyle w:val="Heading1"/>
      </w:pPr>
      <w:r>
        <w:rPr>
          <w:rFonts w:ascii="微软雅黑" w:hAnsi="微软雅黑" w:eastAsia="微软雅黑"/>
          <w:b/>
          <w:color w:val="4682B4"/>
          <w:sz w:val="32"/>
        </w:rPr>
        <w:t>何</w:t>
      </w:r>
      <w:r>
        <w:rPr>
          <w:rFonts w:ascii="微软雅黑" w:hAnsi="微软雅黑" w:eastAsia="微软雅黑"/>
          <w:b/>
          <w:color w:val="4682B4"/>
          <w:sz w:val="32"/>
        </w:rPr>
        <w:t>以</w:t>
      </w:r>
      <w:r>
        <w:rPr>
          <w:rFonts w:ascii="微软雅黑" w:hAnsi="微软雅黑" w:eastAsia="微软雅黑"/>
          <w:b/>
          <w:color w:val="4682B4"/>
          <w:sz w:val="32"/>
        </w:rPr>
        <w:t>狂</w:t>
      </w:r>
      <w:r>
        <w:rPr>
          <w:rFonts w:ascii="微软雅黑" w:hAnsi="微软雅黑" w:eastAsia="微软雅黑"/>
          <w:b/>
          <w:color w:val="4682B4"/>
          <w:sz w:val="32"/>
        </w:rPr>
        <w:t>飙</w:t>
      </w:r>
      <w:r>
        <w:rPr>
          <w:rFonts w:ascii="微软雅黑" w:hAnsi="微软雅黑" w:eastAsia="微软雅黑"/>
          <w:b/>
          <w:color w:val="4682B4"/>
          <w:sz w:val="32"/>
        </w:rPr>
        <w:t>？</w:t>
      </w:r>
    </w:p>
    <w:p>
      <w:r>
        <w:t>摘要: 近日，鸿海宣布将在第四季度开始交付搭载英伟达GB200处理器的服务器，令市场对光模块的关注度再度提升。此前，中际旭创、新易盛、天孚通信等A股光模块龙头公司已发布喜人的业绩预告。今年上半年，中际旭创净利润预计同比增长250.3%至307.33%，新易盛预计同比增长180.89%至229.44%，天孚通信预计同比增长167.00%至187.00%。</w:t>
      </w:r>
      <w:r>
        <w:br/>
        <w:t>公司: 新易盛    |</w:t>
      </w:r>
      <w:r>
        <w:t xml:space="preserve">    代码: 300502</w:t>
        <w:br/>
      </w:r>
      <w:r>
        <w:rPr>
          <w:color w:val="000000" w:themeColor="hyperlink"/>
          <w:u w:val="single"/>
        </w:rPr>
        <w:hyperlink r:id="rId82">
          <w:r>
            <w:rPr/>
            <w:t>http://finance.eastmoney.com/a/202408213160784717.html</w:t>
          </w:r>
        </w:hyperlink>
      </w:r>
    </w:p>
    <w:p>
      <w:r>
        <w:br/>
      </w:r>
    </w:p>
    <w:p>
      <w:pPr>
        <w:pStyle w:val="Heading1"/>
      </w:pPr>
      <w:r>
        <w:rPr>
          <w:rFonts w:ascii="微软雅黑" w:hAnsi="微软雅黑" w:eastAsia="微软雅黑"/>
          <w:b/>
          <w:color w:val="4682B4"/>
          <w:sz w:val="32"/>
        </w:rPr>
        <w:t>光</w:t>
      </w:r>
      <w:r>
        <w:rPr>
          <w:rFonts w:ascii="微软雅黑" w:hAnsi="微软雅黑" w:eastAsia="微软雅黑"/>
          <w:b/>
          <w:color w:val="4682B4"/>
          <w:sz w:val="32"/>
        </w:rPr>
        <w:t>模</w:t>
      </w:r>
      <w:r>
        <w:rPr>
          <w:rFonts w:ascii="微软雅黑" w:hAnsi="微软雅黑" w:eastAsia="微软雅黑"/>
          <w:b/>
          <w:color w:val="4682B4"/>
          <w:sz w:val="32"/>
        </w:rPr>
        <w:t>块</w:t>
      </w:r>
      <w:r>
        <w:rPr>
          <w:rFonts w:ascii="微软雅黑" w:hAnsi="微软雅黑" w:eastAsia="微软雅黑"/>
          <w:b/>
          <w:color w:val="4682B4"/>
          <w:sz w:val="32"/>
        </w:rPr>
        <w:t>狂</w:t>
      </w:r>
      <w:r>
        <w:rPr>
          <w:rFonts w:ascii="微软雅黑" w:hAnsi="微软雅黑" w:eastAsia="微软雅黑"/>
          <w:b/>
          <w:color w:val="4682B4"/>
          <w:sz w:val="32"/>
        </w:rPr>
        <w:t>飙</w:t>
      </w:r>
    </w:p>
    <w:p>
      <w:r>
        <w:t>摘要: 日前，鸿腾精密全资子公司富誉淮安宣布以约2.21亿元的对价收购华云光电70%股权。鸿腾精密隶属于鸿海集团，后者是富士康的控股股东。华云光电则是一家集研发、生产和销售服务于一体的光模块制造商。这被认为是巨头加码光模块投资的又一起标志性事件。“光模块现在相当紧俏，海外需求量非常大，国内的需求也在快速增加，我们目前正加班加点生产。”武汉一家光模块企业相关负责人向上海证券报记者介绍。</w:t>
      </w:r>
      <w:r>
        <w:br/>
        <w:t>公司: 新易盛    |</w:t>
      </w:r>
      <w:r>
        <w:t xml:space="preserve">    代码: 300502</w:t>
        <w:br/>
      </w:r>
      <w:r>
        <w:rPr>
          <w:color w:val="000000" w:themeColor="hyperlink"/>
          <w:u w:val="single"/>
        </w:rPr>
        <w:hyperlink r:id="rId83">
          <w:r>
            <w:rPr/>
            <w:t>http://finance.eastmoney.com/a/202408213160784643.html</w:t>
          </w:r>
        </w:hyperlink>
      </w:r>
    </w:p>
    <w:p>
      <w:r>
        <w:br/>
      </w:r>
    </w:p>
    <w:p>
      <w:pPr>
        <w:pStyle w:val="Heading1"/>
      </w:pP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本</w:t>
      </w:r>
      <w:r>
        <w:rPr>
          <w:rFonts w:ascii="微软雅黑" w:hAnsi="微软雅黑" w:eastAsia="微软雅黑"/>
          <w:b/>
          <w:color w:val="4682B4"/>
          <w:sz w:val="32"/>
        </w:rPr>
        <w:t>月</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居</w:t>
      </w:r>
      <w:r>
        <w:rPr>
          <w:rFonts w:ascii="微软雅黑" w:hAnsi="微软雅黑" w:eastAsia="微软雅黑"/>
          <w:b/>
          <w:color w:val="4682B4"/>
          <w:sz w:val="32"/>
        </w:rPr>
        <w:t>前</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来</w:t>
      </w:r>
      <w:r>
        <w:rPr>
          <w:rFonts w:ascii="微软雅黑" w:hAnsi="微软雅黑" w:eastAsia="微软雅黑"/>
          <w:b/>
          <w:color w:val="4682B4"/>
          <w:sz w:val="32"/>
        </w:rPr>
        <w:t>了</w:t>
      </w:r>
    </w:p>
    <w:p>
      <w:r>
        <w:t>摘要: 东方财富Choice数据显示，按公告日统计（以下同），8月以来有超过600只个股进行过回购，合计回购金额超过124亿元。其中225股回购金额超1000万元，33股超5000万元，11股过亿元。本月回购居前个股具体看个股，海康威视为本月回购金额最高个股，为28.94亿元。金发科技紧随其后，回购金额为3.57亿元。通威股份、广联达、宁德时代等也回购居前。</w:t>
      </w:r>
      <w:r>
        <w:br/>
        <w:t>公司: 通威股份    |</w:t>
      </w:r>
      <w:r>
        <w:t xml:space="preserve">    代码: 600438</w:t>
        <w:br/>
      </w:r>
      <w:r>
        <w:rPr>
          <w:color w:val="000000" w:themeColor="hyperlink"/>
          <w:u w:val="single"/>
        </w:rPr>
        <w:hyperlink r:id="rId84">
          <w:r>
            <w:rPr/>
            <w:t>http://finance.eastmoney.com/a/202408213161730382.html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213161203365.html" TargetMode="External"/><Relationship Id="rId10" Type="http://schemas.openxmlformats.org/officeDocument/2006/relationships/hyperlink" Target="http://finance.eastmoney.com/a/202408213161574197.html" TargetMode="External"/><Relationship Id="rId11" Type="http://schemas.openxmlformats.org/officeDocument/2006/relationships/hyperlink" Target="http://finance.eastmoney.com/a/202408213161429876.html" TargetMode="External"/><Relationship Id="rId12" Type="http://schemas.openxmlformats.org/officeDocument/2006/relationships/hyperlink" Target="http://finance.eastmoney.com/a/202408213161088182.html" TargetMode="External"/><Relationship Id="rId13" Type="http://schemas.openxmlformats.org/officeDocument/2006/relationships/hyperlink" Target="http://finance.eastmoney.com/a/202408213161848030.html" TargetMode="External"/><Relationship Id="rId14" Type="http://schemas.openxmlformats.org/officeDocument/2006/relationships/hyperlink" Target="http://finance.eastmoney.com/a/202408213161845467.html" TargetMode="External"/><Relationship Id="rId15" Type="http://schemas.openxmlformats.org/officeDocument/2006/relationships/hyperlink" Target="http://finance.eastmoney.com/a/202408213161816597.html" TargetMode="External"/><Relationship Id="rId16" Type="http://schemas.openxmlformats.org/officeDocument/2006/relationships/hyperlink" Target="http://finance.eastmoney.com/a/202408213161782880.html" TargetMode="External"/><Relationship Id="rId17" Type="http://schemas.openxmlformats.org/officeDocument/2006/relationships/hyperlink" Target="http://finance.eastmoney.com/a/202408213161779992.html" TargetMode="External"/><Relationship Id="rId18" Type="http://schemas.openxmlformats.org/officeDocument/2006/relationships/hyperlink" Target="http://finance.eastmoney.com/a/202408213161528646.html" TargetMode="External"/><Relationship Id="rId19" Type="http://schemas.openxmlformats.org/officeDocument/2006/relationships/hyperlink" Target="http://caifuhao.eastmoney.com/news/20240821154509147817580" TargetMode="External"/><Relationship Id="rId20" Type="http://schemas.openxmlformats.org/officeDocument/2006/relationships/hyperlink" Target="http://stock.eastmoney.com/a/202408213161503124.html" TargetMode="External"/><Relationship Id="rId21" Type="http://schemas.openxmlformats.org/officeDocument/2006/relationships/hyperlink" Target="http://finance.eastmoney.com/a/202408213161774980.html" TargetMode="External"/><Relationship Id="rId22" Type="http://schemas.openxmlformats.org/officeDocument/2006/relationships/hyperlink" Target="http://stock.eastmoney.com/a/202408213161581230.html" TargetMode="External"/><Relationship Id="rId23" Type="http://schemas.openxmlformats.org/officeDocument/2006/relationships/hyperlink" Target="http://finance.eastmoney.com/a/202408213161626476.html" TargetMode="External"/><Relationship Id="rId24" Type="http://schemas.openxmlformats.org/officeDocument/2006/relationships/hyperlink" Target="http://stock.eastmoney.com/a/202408213161546781.html" TargetMode="External"/><Relationship Id="rId25" Type="http://schemas.openxmlformats.org/officeDocument/2006/relationships/hyperlink" Target="http://caifuhao.eastmoney.com/news/20240821202357636234770" TargetMode="External"/><Relationship Id="rId26" Type="http://schemas.openxmlformats.org/officeDocument/2006/relationships/hyperlink" Target="http://finance.eastmoney.com/a/202408213161691975.html" TargetMode="External"/><Relationship Id="rId27" Type="http://schemas.openxmlformats.org/officeDocument/2006/relationships/hyperlink" Target="http://finance.eastmoney.com/a/202408213161691061.html" TargetMode="External"/><Relationship Id="rId28" Type="http://schemas.openxmlformats.org/officeDocument/2006/relationships/hyperlink" Target="http://finance.eastmoney.com/a/202408213161686031.html" TargetMode="External"/><Relationship Id="rId29" Type="http://schemas.openxmlformats.org/officeDocument/2006/relationships/hyperlink" Target="http://finance.eastmoney.com/a/202408213161888487.html" TargetMode="External"/><Relationship Id="rId30" Type="http://schemas.openxmlformats.org/officeDocument/2006/relationships/hyperlink" Target="http://finance.eastmoney.com/a/202408213161800298.html" TargetMode="External"/><Relationship Id="rId31" Type="http://schemas.openxmlformats.org/officeDocument/2006/relationships/hyperlink" Target="http://finance.eastmoney.com/a/202408213161675226.html" TargetMode="External"/><Relationship Id="rId32" Type="http://schemas.openxmlformats.org/officeDocument/2006/relationships/hyperlink" Target="http://finance.eastmoney.com/a/202408213161627967.html" TargetMode="External"/><Relationship Id="rId33" Type="http://schemas.openxmlformats.org/officeDocument/2006/relationships/hyperlink" Target="http://stock.eastmoney.com/a/202408213161599732.html" TargetMode="External"/><Relationship Id="rId34" Type="http://schemas.openxmlformats.org/officeDocument/2006/relationships/hyperlink" Target="http://caifuhao.eastmoney.com/news/20240821164146478250310" TargetMode="External"/><Relationship Id="rId35" Type="http://schemas.openxmlformats.org/officeDocument/2006/relationships/hyperlink" Target="http://caifuhao.eastmoney.com/news/20240821184908475822730" TargetMode="External"/><Relationship Id="rId36" Type="http://schemas.openxmlformats.org/officeDocument/2006/relationships/hyperlink" Target="http://finance.eastmoney.com/a/202408213161784316.html" TargetMode="External"/><Relationship Id="rId37" Type="http://schemas.openxmlformats.org/officeDocument/2006/relationships/hyperlink" Target="http://finance.eastmoney.com/a/202408213161762456.html" TargetMode="External"/><Relationship Id="rId38" Type="http://schemas.openxmlformats.org/officeDocument/2006/relationships/hyperlink" Target="http://caifuhao.eastmoney.com/news/20240821192819031029780" TargetMode="External"/><Relationship Id="rId39" Type="http://schemas.openxmlformats.org/officeDocument/2006/relationships/hyperlink" Target="http://caifuhao.eastmoney.com/news/20240821191100978726930" TargetMode="External"/><Relationship Id="rId40" Type="http://schemas.openxmlformats.org/officeDocument/2006/relationships/hyperlink" Target="http://stock.eastmoney.com/a/202408213161720331.html" TargetMode="External"/><Relationship Id="rId41" Type="http://schemas.openxmlformats.org/officeDocument/2006/relationships/hyperlink" Target="http://finance.eastmoney.com/a/202408213161725928.html" TargetMode="External"/><Relationship Id="rId42" Type="http://schemas.openxmlformats.org/officeDocument/2006/relationships/hyperlink" Target="http://stock.eastmoney.com/a/202408213161703736.html" TargetMode="External"/><Relationship Id="rId43" Type="http://schemas.openxmlformats.org/officeDocument/2006/relationships/hyperlink" Target="http://stock.eastmoney.com/a/202408213161548668.html" TargetMode="External"/><Relationship Id="rId44" Type="http://schemas.openxmlformats.org/officeDocument/2006/relationships/hyperlink" Target="http://stock.eastmoney.com/a/202408213161678675.html" TargetMode="External"/><Relationship Id="rId45" Type="http://schemas.openxmlformats.org/officeDocument/2006/relationships/hyperlink" Target="http://finance.eastmoney.com/a/202408213161294690.html" TargetMode="External"/><Relationship Id="rId46" Type="http://schemas.openxmlformats.org/officeDocument/2006/relationships/hyperlink" Target="http://finance.eastmoney.com/a/202408213161709129.html" TargetMode="External"/><Relationship Id="rId47" Type="http://schemas.openxmlformats.org/officeDocument/2006/relationships/hyperlink" Target="http://finance.eastmoney.com/a/202408213161463033.html" TargetMode="External"/><Relationship Id="rId48" Type="http://schemas.openxmlformats.org/officeDocument/2006/relationships/hyperlink" Target="http://finance.eastmoney.com/a/202408213161349075.html" TargetMode="External"/><Relationship Id="rId49" Type="http://schemas.openxmlformats.org/officeDocument/2006/relationships/hyperlink" Target="http://finance.eastmoney.com/a/202408213161537467.html" TargetMode="External"/><Relationship Id="rId50" Type="http://schemas.openxmlformats.org/officeDocument/2006/relationships/hyperlink" Target="http://finance.eastmoney.com/a/202408213161442166.html" TargetMode="External"/><Relationship Id="rId51" Type="http://schemas.openxmlformats.org/officeDocument/2006/relationships/hyperlink" Target="http://finance.eastmoney.com/a/202408213161505385.html" TargetMode="External"/><Relationship Id="rId52" Type="http://schemas.openxmlformats.org/officeDocument/2006/relationships/hyperlink" Target="http://finance.eastmoney.com/a/202408213161503077.html" TargetMode="External"/><Relationship Id="rId53" Type="http://schemas.openxmlformats.org/officeDocument/2006/relationships/hyperlink" Target="http://finance.eastmoney.com/a/202408213161503816.html" TargetMode="External"/><Relationship Id="rId54" Type="http://schemas.openxmlformats.org/officeDocument/2006/relationships/hyperlink" Target="http://caifuhao.eastmoney.com/news/20240821203816048620940" TargetMode="External"/><Relationship Id="rId55" Type="http://schemas.openxmlformats.org/officeDocument/2006/relationships/hyperlink" Target="http://caifuhao.eastmoney.com/news/20240821203602797880860" TargetMode="External"/><Relationship Id="rId56" Type="http://schemas.openxmlformats.org/officeDocument/2006/relationships/hyperlink" Target="http://finance.eastmoney.com/a/202408213161788394.html" TargetMode="External"/><Relationship Id="rId57" Type="http://schemas.openxmlformats.org/officeDocument/2006/relationships/hyperlink" Target="http://stock.eastmoney.com/a/202408213161648018.html" TargetMode="External"/><Relationship Id="rId58" Type="http://schemas.openxmlformats.org/officeDocument/2006/relationships/hyperlink" Target="http://finance.eastmoney.com/a/202408213161719011.html" TargetMode="External"/><Relationship Id="rId59" Type="http://schemas.openxmlformats.org/officeDocument/2006/relationships/hyperlink" Target="http://stock.eastmoney.com/a/202408213161603044.html" TargetMode="External"/><Relationship Id="rId60" Type="http://schemas.openxmlformats.org/officeDocument/2006/relationships/hyperlink" Target="http://stock.eastmoney.com/a/202408213161731027.html" TargetMode="External"/><Relationship Id="rId61" Type="http://schemas.openxmlformats.org/officeDocument/2006/relationships/hyperlink" Target="http://finance.eastmoney.com/a/202408213161372057.html" TargetMode="External"/><Relationship Id="rId62" Type="http://schemas.openxmlformats.org/officeDocument/2006/relationships/hyperlink" Target="http://finance.eastmoney.com/a/202408213160780968.html" TargetMode="External"/><Relationship Id="rId63" Type="http://schemas.openxmlformats.org/officeDocument/2006/relationships/hyperlink" Target="http://finance.eastmoney.com/a/202408203160772138.html" TargetMode="External"/><Relationship Id="rId64" Type="http://schemas.openxmlformats.org/officeDocument/2006/relationships/hyperlink" Target="http://finance.eastmoney.com/a/202408213161403419.html" TargetMode="External"/><Relationship Id="rId65" Type="http://schemas.openxmlformats.org/officeDocument/2006/relationships/hyperlink" Target="http://finance.eastmoney.com/a/202408213161642882.html" TargetMode="External"/><Relationship Id="rId66" Type="http://schemas.openxmlformats.org/officeDocument/2006/relationships/hyperlink" Target="http://finance.eastmoney.com/a/202408213161832825.html" TargetMode="External"/><Relationship Id="rId67" Type="http://schemas.openxmlformats.org/officeDocument/2006/relationships/hyperlink" Target="http://finance.eastmoney.com/a/202408213161803145.html" TargetMode="External"/><Relationship Id="rId68" Type="http://schemas.openxmlformats.org/officeDocument/2006/relationships/hyperlink" Target="http://finance.eastmoney.com/a/202408213161787391.html" TargetMode="External"/><Relationship Id="rId69" Type="http://schemas.openxmlformats.org/officeDocument/2006/relationships/hyperlink" Target="http://finance.eastmoney.com/a/202408213161513982.html" TargetMode="External"/><Relationship Id="rId70" Type="http://schemas.openxmlformats.org/officeDocument/2006/relationships/hyperlink" Target="http://finance.eastmoney.com/a/202408213161830475.html" TargetMode="External"/><Relationship Id="rId71" Type="http://schemas.openxmlformats.org/officeDocument/2006/relationships/hyperlink" Target="http://finance.eastmoney.com/a/202408213161786738.html" TargetMode="External"/><Relationship Id="rId72" Type="http://schemas.openxmlformats.org/officeDocument/2006/relationships/hyperlink" Target="http://finance.eastmoney.com/a/202408213161721678.html" TargetMode="External"/><Relationship Id="rId73" Type="http://schemas.openxmlformats.org/officeDocument/2006/relationships/hyperlink" Target="http://finance.eastmoney.com/a/202408213161583639.html" TargetMode="External"/><Relationship Id="rId74" Type="http://schemas.openxmlformats.org/officeDocument/2006/relationships/hyperlink" Target="http://finance.eastmoney.com/a/202408213161582490.html" TargetMode="External"/><Relationship Id="rId75" Type="http://schemas.openxmlformats.org/officeDocument/2006/relationships/hyperlink" Target="http://stock.eastmoney.com/a/202408213161536644.html" TargetMode="External"/><Relationship Id="rId76" Type="http://schemas.openxmlformats.org/officeDocument/2006/relationships/hyperlink" Target="http://stock.eastmoney.com/a/202408213161560186.html" TargetMode="External"/><Relationship Id="rId77" Type="http://schemas.openxmlformats.org/officeDocument/2006/relationships/hyperlink" Target="http://finance.eastmoney.com/a/202408213161520687.html" TargetMode="External"/><Relationship Id="rId78" Type="http://schemas.openxmlformats.org/officeDocument/2006/relationships/hyperlink" Target="http://finance.eastmoney.com/a/202408213161896596.html" TargetMode="External"/><Relationship Id="rId79" Type="http://schemas.openxmlformats.org/officeDocument/2006/relationships/hyperlink" Target="http://finance.eastmoney.com/a/202408213161864512.html" TargetMode="External"/><Relationship Id="rId80" Type="http://schemas.openxmlformats.org/officeDocument/2006/relationships/hyperlink" Target="http://finance.eastmoney.com/a/202408213161860796.html" TargetMode="External"/><Relationship Id="rId81" Type="http://schemas.openxmlformats.org/officeDocument/2006/relationships/hyperlink" Target="http://finance.eastmoney.com/a/202408213161851336.html" TargetMode="External"/><Relationship Id="rId82" Type="http://schemas.openxmlformats.org/officeDocument/2006/relationships/hyperlink" Target="http://finance.eastmoney.com/a/202408213160784717.html" TargetMode="External"/><Relationship Id="rId83" Type="http://schemas.openxmlformats.org/officeDocument/2006/relationships/hyperlink" Target="http://finance.eastmoney.com/a/202408213160784643.html" TargetMode="External"/><Relationship Id="rId84" Type="http://schemas.openxmlformats.org/officeDocument/2006/relationships/hyperlink" Target="http://finance.eastmoney.com/a/2024082131617303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