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新乳业</w:t>
      </w:r>
    </w:p>
    <w:p>
      <w:pPr>
        <w:pStyle w:val="Heading2"/>
      </w:pPr>
      <w:r>
        <w:t>公司基本资料</w:t>
      </w:r>
    </w:p>
    <w:p>
      <w:r>
        <w:t>公司名称: 新希望乳业股份有限公司</w:t>
      </w:r>
    </w:p>
    <w:p>
      <w:r>
        <w:t>英文名称: New Hope Dairy Co., Ltd.</w:t>
      </w:r>
    </w:p>
    <w:p>
      <w:r>
        <w:t>A股代码: 002946</w:t>
      </w:r>
    </w:p>
    <w:p>
      <w:r>
        <w:t>A股简称: 新乳业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食品饮料-食品-乳制品</w:t>
      </w:r>
    </w:p>
    <w:p>
      <w:r>
        <w:t>上市交易所: 深圳证券交易所</w:t>
      </w:r>
    </w:p>
    <w:p>
      <w:r>
        <w:t>所属证监会行业: 制造业-食品制造业</w:t>
      </w:r>
    </w:p>
    <w:p>
      <w:r>
        <w:t>总经理: 朱川</w:t>
      </w:r>
    </w:p>
    <w:p>
      <w:r>
        <w:t>法人代表: 席刚</w:t>
      </w:r>
    </w:p>
    <w:p>
      <w:r>
        <w:t>董秘: 郑世锋</w:t>
      </w:r>
    </w:p>
    <w:p>
      <w:r>
        <w:t>董事长: 席刚</w:t>
      </w:r>
    </w:p>
    <w:p>
      <w:r>
        <w:t>证券事务代表: 王皑</w:t>
      </w:r>
    </w:p>
    <w:p>
      <w:r>
        <w:t>独立董事: 吴飞(Wu Fei),杨志清,卢华基(Lo Wa Kei, Roy),陈碧</w:t>
      </w:r>
    </w:p>
    <w:p>
      <w:r>
        <w:t>联系电话: 028-86748930</w:t>
      </w:r>
    </w:p>
    <w:p>
      <w:r>
        <w:t>电子信箱: nhdzqb@newhope.cn</w:t>
      </w:r>
    </w:p>
    <w:p>
      <w:r>
        <w:t>传真: 028-80741011</w:t>
      </w:r>
    </w:p>
    <w:p>
      <w:r>
        <w:t>公司网址: www.newhopedairy.cn</w:t>
      </w:r>
    </w:p>
    <w:p>
      <w:r>
        <w:t>办公地址: 四川省成都市锦江区金石路366号新希望中鼎国际2栋8楼2号</w:t>
      </w:r>
    </w:p>
    <w:p>
      <w:r>
        <w:t>注册地址: 四川省成都市锦江区金石路366号新希望中鼎国际2栋8楼2号</w:t>
      </w:r>
    </w:p>
    <w:p>
      <w:r>
        <w:t>区域: 四川</w:t>
      </w:r>
    </w:p>
    <w:p>
      <w:r>
        <w:t>邮政编码: 610023</w:t>
      </w:r>
    </w:p>
    <w:p>
      <w:r>
        <w:t>注册资本(元): 8.607亿</w:t>
      </w:r>
    </w:p>
    <w:p>
      <w:r>
        <w:t>工商登记: 91510100790021999F</w:t>
      </w:r>
    </w:p>
    <w:p>
      <w:r>
        <w:t>雇员人数: 8793</w:t>
      </w:r>
    </w:p>
    <w:p>
      <w:r>
        <w:t>管理人员人数: 16</w:t>
      </w:r>
    </w:p>
    <w:p>
      <w:r>
        <w:t>律师事务所: 北京金杜(成都)律师事务所</w:t>
      </w:r>
    </w:p>
    <w:p>
      <w:r>
        <w:t>会计师事务所: 毕马威华振会计师事务所(特殊普通合伙)</w:t>
      </w:r>
    </w:p>
    <w:p>
      <w:r>
        <w:t>公司简介: 新希望乳业股份有限公司,中国最具有活力与创新的企业之一,短短十几年,立足西南,并在华东、华中、华北、西北深度布局,逐步深化全国,构建了以“鲜战略”为核心价值的城市型乳企联合舰队。2019年1月25日,新希望乳业股份有限公司(新乳业股票代码002946)在深交所正式挂牌上市。</w:t>
      </w:r>
    </w:p>
    <w:p>
      <w:r>
        <w:t>经营范围: 乳及乳制品、饮料和冷冻食品的经营、社会经济咨询【包括投资咨询服务(不得从事非法集资、吸收公众资金等金融活动)】;牲畜的饲养;乳及乳制品、饮料、冷冻食品的研发;预包装食品、乳制品(凭许可证经营)、农畜产品的批发;奶业基地的建设与经营。(不涉及国营贸易管理商品,涉及配额、许可证管理商品的,按国家有关规定办理申请;以上经营范围不含国家法律法规限制或禁止的项目,涉及国家规定实施准入特别管理措施的除外,涉及许可证的凭相关许可证方可开展经营活动)</w:t>
      </w:r>
    </w:p>
    <w:p>
      <w:pPr>
        <w:pStyle w:val="Heading2"/>
      </w:pPr>
      <w:r>
        <w:t>发行相关信息</w:t>
      </w:r>
    </w:p>
    <w:p>
      <w:r>
        <w:t>保荐机构: 中国国际金融股份有限公司</w:t>
      </w:r>
    </w:p>
    <w:p>
      <w:r>
        <w:t>主承销商: 中国国际金融股份有限公司</w:t>
      </w:r>
    </w:p>
    <w:p>
      <w:r>
        <w:t>成立日期: 2006-07-05</w:t>
      </w:r>
    </w:p>
    <w:p>
      <w:r>
        <w:t>上市日期: 2019-01-25</w:t>
      </w:r>
    </w:p>
    <w:p>
      <w:r>
        <w:t>发行市盈率(倍): 22.96</w:t>
      </w:r>
    </w:p>
    <w:p>
      <w:r>
        <w:t>网上发行日期: 2019-01-16</w:t>
      </w:r>
    </w:p>
    <w:p>
      <w:r>
        <w:t>发行方式: 市值申购,网下询价配售,网上定价发行</w:t>
      </w:r>
    </w:p>
    <w:p>
      <w:r>
        <w:t>每股面值(元): 1</w:t>
      </w:r>
    </w:p>
    <w:p>
      <w:r>
        <w:t>发行量(股): 8537万</w:t>
      </w:r>
    </w:p>
    <w:p>
      <w:r>
        <w:t>每股发行价(元): 5.45</w:t>
      </w:r>
    </w:p>
    <w:p>
      <w:r>
        <w:t>发行费用(元): 5817万</w:t>
      </w:r>
    </w:p>
    <w:p>
      <w:r>
        <w:t>发行总市值(元): 4.653亿</w:t>
      </w:r>
    </w:p>
    <w:p>
      <w:r>
        <w:t>募集资金净额(元): 4.071亿</w:t>
      </w:r>
    </w:p>
    <w:p>
      <w:r>
        <w:t>首日开盘价(元): 6.54</w:t>
      </w:r>
    </w:p>
    <w:p>
      <w:r>
        <w:t>首日收盘价(元): 7.85</w:t>
      </w:r>
    </w:p>
    <w:p>
      <w:r>
        <w:t>首日换手率: 0.12%</w:t>
      </w:r>
    </w:p>
    <w:p>
      <w:r>
        <w:t>首日最高价(元): 7.85</w:t>
      </w:r>
    </w:p>
    <w:p>
      <w:r>
        <w:t>网下配售中签率: 0.02%</w:t>
      </w:r>
    </w:p>
    <w:p>
      <w:r>
        <w:t>定价中签率: 0.06%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