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43806A" w14:textId="5A703A57" w:rsidR="00B7772B" w:rsidRDefault="007F3BBE" w:rsidP="00BE7A15">
      <w:pPr>
        <w:pStyle w:val="Title"/>
      </w:pPr>
      <w:r>
        <w:t xml:space="preserve">Stage </w:t>
      </w:r>
      <w:r w:rsidR="000C45D9">
        <w:t>10</w:t>
      </w:r>
      <w:r>
        <w:t xml:space="preserve">             </w:t>
      </w:r>
      <w:r w:rsidR="00BE7A15">
        <w:t xml:space="preserve"> </w:t>
      </w:r>
      <w:r>
        <w:t xml:space="preserve">                            The Pulsar</w:t>
      </w:r>
    </w:p>
    <w:p w14:paraId="30A239CD" w14:textId="77777777" w:rsidR="00B7772B" w:rsidRDefault="00B7772B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</w:t>
      </w:r>
      <w:r w:rsidR="00C65F42">
        <w:t xml:space="preserve">Nicholas </w:t>
      </w:r>
      <w:proofErr w:type="spellStart"/>
      <w:r w:rsidR="00C65F42">
        <w:t>Stockwell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B7772B" w14:paraId="07C84C96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5A903866" w14:textId="77777777" w:rsidR="00B7772B" w:rsidRDefault="00B7772B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</w:p>
          <w:p w14:paraId="69D09378" w14:textId="77777777" w:rsidR="007F3BBE" w:rsidRDefault="007F3BBE">
            <w:pPr>
              <w:spacing w:before="40"/>
            </w:pPr>
            <w:r>
              <w:rPr>
                <w:b/>
                <w:bCs/>
              </w:rPr>
              <w:t>Handgun:</w:t>
            </w:r>
            <w:r>
              <w:t xml:space="preserve"> Standing anywhere inside shooting area, wrists below belt, pistol loaded and holstered.</w:t>
            </w:r>
          </w:p>
          <w:p w14:paraId="01B64A73" w14:textId="77777777" w:rsidR="007F3BBE" w:rsidRPr="007F3BBE" w:rsidRDefault="007F3BBE">
            <w:pPr>
              <w:spacing w:before="40"/>
            </w:pPr>
            <w:r>
              <w:rPr>
                <w:b/>
                <w:bCs/>
              </w:rPr>
              <w:t>PCC:</w:t>
            </w:r>
            <w:r>
              <w:t xml:space="preserve"> Standing anywhere inside shooting area, loaded carbine held in both hands, stock on belt, safety on.</w:t>
            </w:r>
          </w:p>
          <w:p w14:paraId="4952C7D0" w14:textId="77777777" w:rsidR="00B7772B" w:rsidRDefault="00B7772B">
            <w:pPr>
              <w:spacing w:before="40"/>
            </w:pPr>
          </w:p>
        </w:tc>
      </w:tr>
      <w:tr w:rsidR="00B7772B" w14:paraId="301D7DD4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2A2ECEB1" w14:textId="77777777" w:rsidR="00B7772B" w:rsidRDefault="00B7772B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60BC189E" w14:textId="77777777" w:rsidR="00B7772B" w:rsidRDefault="007F3BBE">
            <w:r>
              <w:t>Upon audible start signal, engage targets as visible within the shooting area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B0947B5" w14:textId="77777777" w:rsidR="00B7772B" w:rsidRDefault="00B7772B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1E10AA38" w14:textId="77777777" w:rsidR="00B7772B" w:rsidRDefault="00B7772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131BFD">
              <w:t>Comstock</w:t>
            </w:r>
            <w:r>
              <w:t xml:space="preserve">, </w:t>
            </w:r>
            <w:r w:rsidR="00131BFD">
              <w:t>3</w:t>
            </w:r>
            <w:r w:rsidR="00261BA7">
              <w:t>2</w:t>
            </w:r>
            <w:r>
              <w:t xml:space="preserve"> rounds, </w:t>
            </w:r>
            <w:r w:rsidR="00131BFD">
              <w:t>150</w:t>
            </w:r>
            <w:r>
              <w:t xml:space="preserve"> points </w:t>
            </w:r>
          </w:p>
          <w:p w14:paraId="005EFA6B" w14:textId="77777777" w:rsidR="00B7772B" w:rsidRDefault="00B7772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131BFD">
              <w:t>1</w:t>
            </w:r>
            <w:r w:rsidR="00261BA7">
              <w:t>6</w:t>
            </w:r>
            <w:r>
              <w:t xml:space="preserve"> </w:t>
            </w:r>
            <w:r w:rsidR="00131BFD">
              <w:t>IPSC</w:t>
            </w:r>
          </w:p>
          <w:p w14:paraId="56B986B4" w14:textId="77777777" w:rsidR="00B7772B" w:rsidRDefault="00B7772B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2 per </w:t>
            </w:r>
            <w:r w:rsidR="00131BFD">
              <w:t>cardboard</w:t>
            </w:r>
          </w:p>
          <w:p w14:paraId="26718B33" w14:textId="77777777" w:rsidR="00B7772B" w:rsidRDefault="00B7772B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6CF5E34A" w14:textId="77777777" w:rsidR="00B7772B" w:rsidRDefault="00B7772B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7670EFE0" w14:textId="77777777" w:rsidR="00B7772B" w:rsidRDefault="00B7772B">
      <w:pPr>
        <w:jc w:val="center"/>
      </w:pPr>
    </w:p>
    <w:p w14:paraId="65AF579D" w14:textId="77777777" w:rsidR="00B7772B" w:rsidRDefault="00012089">
      <w:pPr>
        <w:jc w:val="center"/>
      </w:pPr>
      <w:r>
        <w:rPr>
          <w:noProof/>
        </w:rPr>
        <w:drawing>
          <wp:inline distT="0" distB="0" distL="0" distR="0" wp14:anchorId="55308881" wp14:editId="41F19833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09F7" w14:textId="77777777" w:rsidR="00B7772B" w:rsidRDefault="00B7772B">
      <w:pPr>
        <w:jc w:val="center"/>
      </w:pPr>
    </w:p>
    <w:p w14:paraId="12A7F9BD" w14:textId="77777777" w:rsidR="00B7772B" w:rsidRDefault="00B7772B">
      <w:pPr>
        <w:jc w:val="center"/>
      </w:pPr>
    </w:p>
    <w:p w14:paraId="51247331" w14:textId="77777777" w:rsidR="00131BFD" w:rsidRDefault="00131BFD">
      <w:pPr>
        <w:jc w:val="center"/>
      </w:pPr>
    </w:p>
    <w:p w14:paraId="7E640D17" w14:textId="77777777" w:rsidR="00131BFD" w:rsidRDefault="00131BFD">
      <w:pPr>
        <w:jc w:val="center"/>
      </w:pPr>
    </w:p>
    <w:p w14:paraId="5F5739F1" w14:textId="77777777" w:rsidR="00131BFD" w:rsidRDefault="00131BFD">
      <w:pPr>
        <w:jc w:val="center"/>
      </w:pPr>
    </w:p>
    <w:sectPr w:rsidR="00131B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643F" w14:textId="77777777" w:rsidR="007B76F8" w:rsidRDefault="007B76F8">
      <w:r>
        <w:separator/>
      </w:r>
    </w:p>
  </w:endnote>
  <w:endnote w:type="continuationSeparator" w:id="0">
    <w:p w14:paraId="6DF676A6" w14:textId="77777777" w:rsidR="007B76F8" w:rsidRDefault="007B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7144" w14:textId="77777777" w:rsidR="00012089" w:rsidRDefault="00012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10BE" w14:textId="77777777" w:rsidR="00B7772B" w:rsidRDefault="00B7772B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05CE" w14:textId="77777777" w:rsidR="00012089" w:rsidRDefault="00012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1E0D" w14:textId="77777777" w:rsidR="007B76F8" w:rsidRDefault="007B76F8">
      <w:r>
        <w:separator/>
      </w:r>
    </w:p>
  </w:footnote>
  <w:footnote w:type="continuationSeparator" w:id="0">
    <w:p w14:paraId="76C4C87B" w14:textId="77777777" w:rsidR="007B76F8" w:rsidRDefault="007B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43B" w14:textId="77777777" w:rsidR="00012089" w:rsidRDefault="00012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F783" w14:textId="77777777" w:rsidR="00012089" w:rsidRDefault="00012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1310" w14:textId="77777777" w:rsidR="00012089" w:rsidRDefault="00012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BE"/>
    <w:rsid w:val="00012089"/>
    <w:rsid w:val="000C45D9"/>
    <w:rsid w:val="00131BFD"/>
    <w:rsid w:val="00261BA7"/>
    <w:rsid w:val="004430E9"/>
    <w:rsid w:val="0048516E"/>
    <w:rsid w:val="00673EBB"/>
    <w:rsid w:val="007B76F8"/>
    <w:rsid w:val="007F3BBE"/>
    <w:rsid w:val="00950DE6"/>
    <w:rsid w:val="00A60B79"/>
    <w:rsid w:val="00B71E10"/>
    <w:rsid w:val="00B7772B"/>
    <w:rsid w:val="00BE7A15"/>
    <w:rsid w:val="00C65F42"/>
    <w:rsid w:val="00F27E1A"/>
    <w:rsid w:val="00F5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0E6C48"/>
  <w15:chartTrackingRefBased/>
  <w15:docId w15:val="{266E7B9D-5354-DD46-BA85-0C1B513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5</cp:revision>
  <cp:lastPrinted>2021-08-04T19:14:00Z</cp:lastPrinted>
  <dcterms:created xsi:type="dcterms:W3CDTF">2021-08-04T19:14:00Z</dcterms:created>
  <dcterms:modified xsi:type="dcterms:W3CDTF">2021-09-06T03:59:00Z</dcterms:modified>
</cp:coreProperties>
</file>