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3E5CD" w14:textId="265B9A22" w:rsidR="005571C1" w:rsidRDefault="001B570F" w:rsidP="001B570F">
      <w:pPr>
        <w:pStyle w:val="Title"/>
      </w:pPr>
      <w:r>
        <w:t xml:space="preserve">Stage </w:t>
      </w:r>
      <w:r w:rsidR="00667115">
        <w:t>4</w:t>
      </w:r>
      <w:r>
        <w:t xml:space="preserve"> </w:t>
      </w:r>
      <w:r w:rsidR="00E612B9">
        <w:t xml:space="preserve">           </w:t>
      </w:r>
      <w:r>
        <w:t xml:space="preserve">           </w:t>
      </w:r>
      <w:r w:rsidR="000328A5">
        <w:t xml:space="preserve">    </w:t>
      </w:r>
      <w:r>
        <w:t xml:space="preserve">   </w:t>
      </w:r>
      <w:r w:rsidR="000328A5">
        <w:t>Maximum Effort</w:t>
      </w:r>
      <w:r w:rsidR="003C70A6">
        <w:t xml:space="preserve">  </w:t>
      </w:r>
    </w:p>
    <w:p w14:paraId="35D3B261" w14:textId="6EA42309" w:rsidR="005571C1" w:rsidRDefault="005571C1" w:rsidP="005571C1">
      <w:pPr>
        <w:tabs>
          <w:tab w:val="left" w:pos="4590"/>
        </w:tabs>
        <w:spacing w:before="40" w:after="40"/>
        <w:rPr>
          <w:b/>
        </w:rPr>
      </w:pPr>
      <w:r>
        <w:rPr>
          <w:b/>
        </w:rPr>
        <w:t>RULES:</w:t>
      </w:r>
      <w:r>
        <w:t xml:space="preserve"> USPSA Handbook, Latest Edition</w:t>
      </w:r>
      <w:r>
        <w:tab/>
      </w:r>
      <w:r>
        <w:rPr>
          <w:b/>
        </w:rPr>
        <w:t>COURSE DESIGNER:</w:t>
      </w:r>
      <w:r>
        <w:t xml:space="preserve">    </w:t>
      </w:r>
      <w:r w:rsidR="00667115">
        <w:t xml:space="preserve">Nicholas </w:t>
      </w:r>
      <w:proofErr w:type="spellStart"/>
      <w:r w:rsidR="00667115">
        <w:t>Stockwell</w:t>
      </w:r>
      <w:proofErr w:type="spellEnd"/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5093"/>
        <w:gridCol w:w="5068"/>
      </w:tblGrid>
      <w:tr w:rsidR="005571C1" w14:paraId="2577BE57" w14:textId="77777777" w:rsidTr="006E4309">
        <w:tc>
          <w:tcPr>
            <w:tcW w:w="10161" w:type="dxa"/>
            <w:gridSpan w:val="2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7992D641" w14:textId="77777777" w:rsidR="00570D02" w:rsidRDefault="005571C1" w:rsidP="006E4309">
            <w:pPr>
              <w:spacing w:before="40"/>
            </w:pPr>
            <w:r>
              <w:rPr>
                <w:b/>
              </w:rPr>
              <w:t>START POSITION:</w:t>
            </w:r>
            <w:r>
              <w:t xml:space="preserve"> </w:t>
            </w:r>
          </w:p>
          <w:p w14:paraId="156F02F7" w14:textId="09040079" w:rsidR="005571C1" w:rsidRDefault="001B570F" w:rsidP="006E4309">
            <w:pPr>
              <w:spacing w:before="40"/>
            </w:pPr>
            <w:r>
              <w:rPr>
                <w:b/>
                <w:bCs/>
              </w:rPr>
              <w:t>H</w:t>
            </w:r>
            <w:r w:rsidR="005571C1" w:rsidRPr="001B570F">
              <w:rPr>
                <w:b/>
                <w:bCs/>
              </w:rPr>
              <w:t>andgun</w:t>
            </w:r>
            <w:r>
              <w:rPr>
                <w:b/>
                <w:bCs/>
              </w:rPr>
              <w:t>:</w:t>
            </w:r>
            <w:r w:rsidR="005571C1">
              <w:t xml:space="preserve"> </w:t>
            </w:r>
            <w:r>
              <w:t>T</w:t>
            </w:r>
            <w:r w:rsidR="005571C1">
              <w:t xml:space="preserve">oes </w:t>
            </w:r>
            <w:r>
              <w:t xml:space="preserve">touching </w:t>
            </w:r>
            <w:r w:rsidR="005571C1">
              <w:t xml:space="preserve">marks, wrists below belt, </w:t>
            </w:r>
            <w:r>
              <w:t xml:space="preserve">handgun </w:t>
            </w:r>
            <w:r w:rsidR="005571C1">
              <w:t>loaded and holstered.</w:t>
            </w:r>
          </w:p>
          <w:p w14:paraId="5ED9DFA4" w14:textId="0CB02B67" w:rsidR="005571C1" w:rsidRDefault="005571C1" w:rsidP="006E4309">
            <w:pPr>
              <w:spacing w:before="40"/>
            </w:pPr>
            <w:r w:rsidRPr="001B570F">
              <w:rPr>
                <w:b/>
                <w:bCs/>
              </w:rPr>
              <w:t>PCC</w:t>
            </w:r>
            <w:r w:rsidR="001B570F">
              <w:t>:</w:t>
            </w:r>
            <w:r>
              <w:t xml:space="preserve"> </w:t>
            </w:r>
            <w:r w:rsidR="001B570F">
              <w:t>T</w:t>
            </w:r>
            <w:r>
              <w:t xml:space="preserve">oes </w:t>
            </w:r>
            <w:r w:rsidR="001B570F">
              <w:t>touching</w:t>
            </w:r>
            <w:r>
              <w:t xml:space="preserve"> marks, loaded </w:t>
            </w:r>
            <w:r w:rsidR="001B570F">
              <w:t>carbine</w:t>
            </w:r>
            <w:r>
              <w:t xml:space="preserve"> held in both hands, muzzle </w:t>
            </w:r>
            <w:r w:rsidR="001B570F">
              <w:t xml:space="preserve">pointed </w:t>
            </w:r>
            <w:r>
              <w:t>down range</w:t>
            </w:r>
            <w:r w:rsidR="00C2190F">
              <w:t>, safety on.</w:t>
            </w:r>
          </w:p>
          <w:p w14:paraId="5ED17B65" w14:textId="77777777" w:rsidR="005571C1" w:rsidRDefault="005571C1" w:rsidP="006E4309">
            <w:pPr>
              <w:spacing w:before="40"/>
            </w:pPr>
          </w:p>
        </w:tc>
      </w:tr>
      <w:tr w:rsidR="005571C1" w14:paraId="7CBF518E" w14:textId="77777777" w:rsidTr="006E4309">
        <w:tc>
          <w:tcPr>
            <w:tcW w:w="5093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</w:tcBorders>
            <w:shd w:val="clear" w:color="auto" w:fill="auto"/>
          </w:tcPr>
          <w:p w14:paraId="7DCDD19D" w14:textId="22458438" w:rsidR="005571C1" w:rsidRDefault="005571C1" w:rsidP="005571C1">
            <w:pPr>
              <w:spacing w:before="40"/>
              <w:jc w:val="both"/>
            </w:pPr>
            <w:r>
              <w:rPr>
                <w:b/>
              </w:rPr>
              <w:t>STAGE PROCEDURE</w:t>
            </w:r>
            <w:r w:rsidR="001B570F">
              <w:rPr>
                <w:b/>
              </w:rPr>
              <w:t>:</w:t>
            </w:r>
          </w:p>
          <w:p w14:paraId="25E970D0" w14:textId="77777777" w:rsidR="001D5B3D" w:rsidRDefault="000328A5" w:rsidP="005571C1">
            <w:pPr>
              <w:jc w:val="both"/>
            </w:pPr>
            <w:r>
              <w:t>String 1: Engage either array T1-T6 or T7-T12 with one round each, perform a mandatory reload and engage opposing array.</w:t>
            </w:r>
            <w:r w:rsidR="001D5B3D">
              <w:t xml:space="preserve"> </w:t>
            </w:r>
          </w:p>
          <w:p w14:paraId="33F70606" w14:textId="39DE72DE" w:rsidR="000328A5" w:rsidRDefault="001D5B3D" w:rsidP="005571C1">
            <w:pPr>
              <w:jc w:val="both"/>
            </w:pPr>
            <w:r>
              <w:t>3.5 second par time</w:t>
            </w:r>
          </w:p>
          <w:p w14:paraId="2B4D4A92" w14:textId="77777777" w:rsidR="005571C1" w:rsidRDefault="000328A5" w:rsidP="005571C1">
            <w:pPr>
              <w:jc w:val="both"/>
            </w:pPr>
            <w:r>
              <w:t xml:space="preserve">String 2: Engage </w:t>
            </w:r>
            <w:r w:rsidR="00881169">
              <w:t xml:space="preserve">opposite starting array from string 1 with one round each, perform a mandatory reload and engage opposing array with one round each.  </w:t>
            </w:r>
            <w:r w:rsidR="005571C1">
              <w:t xml:space="preserve"> </w:t>
            </w:r>
          </w:p>
          <w:p w14:paraId="5BEF7536" w14:textId="544BCD4B" w:rsidR="001D5B3D" w:rsidRDefault="003C70A6" w:rsidP="005571C1">
            <w:pPr>
              <w:jc w:val="both"/>
            </w:pPr>
            <w:r>
              <w:t>3.5 second par time</w:t>
            </w:r>
          </w:p>
        </w:tc>
        <w:tc>
          <w:tcPr>
            <w:tcW w:w="5068" w:type="dxa"/>
            <w:tcBorders>
              <w:top w:val="double" w:sz="1" w:space="0" w:color="000000"/>
              <w:left w:val="double" w:sz="1" w:space="0" w:color="000000"/>
              <w:bottom w:val="double" w:sz="1" w:space="0" w:color="000000"/>
              <w:right w:val="double" w:sz="1" w:space="0" w:color="000000"/>
            </w:tcBorders>
            <w:shd w:val="clear" w:color="auto" w:fill="auto"/>
          </w:tcPr>
          <w:p w14:paraId="0C707827" w14:textId="77777777" w:rsidR="005571C1" w:rsidRDefault="005571C1" w:rsidP="005571C1">
            <w:pPr>
              <w:spacing w:before="40"/>
              <w:jc w:val="both"/>
            </w:pPr>
            <w:r>
              <w:rPr>
                <w:b/>
              </w:rPr>
              <w:t>SCORING</w:t>
            </w:r>
          </w:p>
          <w:p w14:paraId="51BE3A59" w14:textId="32EB284B" w:rsidR="005571C1" w:rsidRDefault="005571C1" w:rsidP="005571C1">
            <w:pPr>
              <w:tabs>
                <w:tab w:val="right" w:pos="1512"/>
                <w:tab w:val="left" w:pos="1692"/>
              </w:tabs>
              <w:jc w:val="both"/>
            </w:pPr>
            <w:r>
              <w:tab/>
            </w:r>
            <w:r>
              <w:rPr>
                <w:b/>
              </w:rPr>
              <w:t>SCORING:</w:t>
            </w:r>
            <w:r>
              <w:tab/>
            </w:r>
            <w:r w:rsidR="00881169">
              <w:t>Fixed time</w:t>
            </w:r>
            <w:r>
              <w:t xml:space="preserve">, </w:t>
            </w:r>
            <w:r w:rsidR="000328A5">
              <w:t>24</w:t>
            </w:r>
            <w:r>
              <w:t xml:space="preserve">rounds, </w:t>
            </w:r>
            <w:r w:rsidR="000328A5">
              <w:t>120</w:t>
            </w:r>
            <w:r>
              <w:t xml:space="preserve"> points </w:t>
            </w:r>
          </w:p>
          <w:p w14:paraId="09D13B6E" w14:textId="3BF0A871" w:rsidR="005571C1" w:rsidRDefault="005571C1" w:rsidP="005571C1">
            <w:pPr>
              <w:tabs>
                <w:tab w:val="right" w:pos="1512"/>
                <w:tab w:val="left" w:pos="1692"/>
              </w:tabs>
              <w:jc w:val="both"/>
            </w:pPr>
            <w:r>
              <w:tab/>
            </w:r>
            <w:r>
              <w:rPr>
                <w:b/>
              </w:rPr>
              <w:t>TARGETS:</w:t>
            </w:r>
            <w:r>
              <w:tab/>
            </w:r>
            <w:r w:rsidR="00BA4B0E">
              <w:t>12</w:t>
            </w:r>
            <w:r>
              <w:t xml:space="preserve"> </w:t>
            </w:r>
            <w:r w:rsidR="000328A5">
              <w:t>IPSC</w:t>
            </w:r>
            <w:r w:rsidR="001B570F">
              <w:t xml:space="preserve"> Targets</w:t>
            </w:r>
          </w:p>
          <w:p w14:paraId="3AE1AF4C" w14:textId="37A4312E" w:rsidR="005571C1" w:rsidRDefault="005571C1" w:rsidP="005571C1">
            <w:pPr>
              <w:tabs>
                <w:tab w:val="right" w:pos="1512"/>
                <w:tab w:val="left" w:pos="1692"/>
              </w:tabs>
              <w:jc w:val="both"/>
            </w:pPr>
            <w:r>
              <w:tab/>
            </w:r>
            <w:r>
              <w:rPr>
                <w:b/>
              </w:rPr>
              <w:t>SCORED HITS:</w:t>
            </w:r>
            <w:r>
              <w:rPr>
                <w:b/>
              </w:rPr>
              <w:tab/>
            </w:r>
            <w:r>
              <w:t xml:space="preserve">Best 2 per </w:t>
            </w:r>
            <w:r w:rsidR="001B570F">
              <w:t>cardboard</w:t>
            </w:r>
          </w:p>
          <w:p w14:paraId="7F0EC342" w14:textId="77777777" w:rsidR="005571C1" w:rsidRDefault="005571C1" w:rsidP="005571C1">
            <w:pPr>
              <w:tabs>
                <w:tab w:val="right" w:pos="1512"/>
                <w:tab w:val="left" w:pos="1692"/>
              </w:tabs>
              <w:jc w:val="both"/>
            </w:pPr>
            <w:r>
              <w:tab/>
              <w:t xml:space="preserve">   </w:t>
            </w:r>
            <w:r>
              <w:rPr>
                <w:b/>
              </w:rPr>
              <w:t>START-STOP:</w:t>
            </w:r>
            <w:r>
              <w:tab/>
              <w:t xml:space="preserve">Audible - Last Shot </w:t>
            </w:r>
          </w:p>
          <w:p w14:paraId="7465B435" w14:textId="77777777" w:rsidR="005571C1" w:rsidRDefault="005571C1" w:rsidP="005571C1">
            <w:pPr>
              <w:tabs>
                <w:tab w:val="right" w:pos="1512"/>
                <w:tab w:val="left" w:pos="1692"/>
              </w:tabs>
              <w:spacing w:after="40"/>
              <w:jc w:val="both"/>
            </w:pPr>
            <w:r>
              <w:tab/>
            </w:r>
            <w:r>
              <w:rPr>
                <w:b/>
              </w:rPr>
              <w:t>PENALTIES:</w:t>
            </w:r>
            <w:r>
              <w:tab/>
              <w:t>As per rulebook.</w:t>
            </w:r>
          </w:p>
        </w:tc>
      </w:tr>
    </w:tbl>
    <w:p w14:paraId="2F26645F" w14:textId="77777777" w:rsidR="005571C1" w:rsidRDefault="005571C1" w:rsidP="005571C1">
      <w:pPr>
        <w:jc w:val="center"/>
      </w:pPr>
    </w:p>
    <w:p w14:paraId="6EE54E1A" w14:textId="4BD62A06" w:rsidR="005571C1" w:rsidRDefault="005571C1" w:rsidP="005571C1">
      <w:pPr>
        <w:jc w:val="center"/>
      </w:pPr>
      <w:r>
        <w:t xml:space="preserve"> </w:t>
      </w:r>
    </w:p>
    <w:p w14:paraId="6DF2211F" w14:textId="3964A306" w:rsidR="005571C1" w:rsidRDefault="000328A5" w:rsidP="005571C1">
      <w:pPr>
        <w:jc w:val="center"/>
      </w:pPr>
      <w:r>
        <w:rPr>
          <w:noProof/>
        </w:rPr>
        <w:drawing>
          <wp:inline distT="0" distB="0" distL="0" distR="0" wp14:anchorId="0ABB6F24" wp14:editId="49A29598">
            <wp:extent cx="6400800" cy="385876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5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0C9D" w14:textId="6BABBD2C" w:rsidR="001B570F" w:rsidRDefault="001B570F" w:rsidP="005571C1">
      <w:pPr>
        <w:jc w:val="center"/>
      </w:pPr>
    </w:p>
    <w:sectPr w:rsidR="001B5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47B8F" w14:textId="77777777" w:rsidR="00420E0C" w:rsidRDefault="00420E0C" w:rsidP="005571C1">
      <w:r>
        <w:separator/>
      </w:r>
    </w:p>
  </w:endnote>
  <w:endnote w:type="continuationSeparator" w:id="0">
    <w:p w14:paraId="3A9011B2" w14:textId="77777777" w:rsidR="00420E0C" w:rsidRDefault="00420E0C" w:rsidP="00557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6AB66" w14:textId="77777777" w:rsidR="00420E0C" w:rsidRDefault="00420E0C" w:rsidP="005571C1">
      <w:r>
        <w:separator/>
      </w:r>
    </w:p>
  </w:footnote>
  <w:footnote w:type="continuationSeparator" w:id="0">
    <w:p w14:paraId="694B33DA" w14:textId="77777777" w:rsidR="00420E0C" w:rsidRDefault="00420E0C" w:rsidP="005571C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1C1"/>
    <w:rsid w:val="000328A5"/>
    <w:rsid w:val="00041E10"/>
    <w:rsid w:val="000E31BB"/>
    <w:rsid w:val="001B570F"/>
    <w:rsid w:val="001D5B3D"/>
    <w:rsid w:val="002C7FC3"/>
    <w:rsid w:val="003C70A6"/>
    <w:rsid w:val="00420E0C"/>
    <w:rsid w:val="00454EC1"/>
    <w:rsid w:val="005571C1"/>
    <w:rsid w:val="00570D02"/>
    <w:rsid w:val="00667115"/>
    <w:rsid w:val="00866C00"/>
    <w:rsid w:val="00881169"/>
    <w:rsid w:val="009B6D57"/>
    <w:rsid w:val="00A02619"/>
    <w:rsid w:val="00A324F6"/>
    <w:rsid w:val="00BA4B0E"/>
    <w:rsid w:val="00C2190F"/>
    <w:rsid w:val="00C21E6A"/>
    <w:rsid w:val="00D420C9"/>
    <w:rsid w:val="00E612B9"/>
    <w:rsid w:val="00F93C95"/>
    <w:rsid w:val="00FD4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6D043"/>
  <w15:chartTrackingRefBased/>
  <w15:docId w15:val="{812D74C0-2B5C-47CE-B28E-095275EDD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1C1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Subtitle"/>
    <w:link w:val="TitleChar"/>
    <w:qFormat/>
    <w:rsid w:val="005571C1"/>
    <w:pPr>
      <w:shd w:val="clear" w:color="auto" w:fill="000000"/>
      <w:jc w:val="center"/>
    </w:pPr>
    <w:rPr>
      <w:rFonts w:ascii="Arial" w:hAnsi="Arial" w:cs="Arial"/>
      <w:b/>
      <w:sz w:val="48"/>
    </w:rPr>
  </w:style>
  <w:style w:type="character" w:customStyle="1" w:styleId="TitleChar">
    <w:name w:val="Title Char"/>
    <w:basedOn w:val="DefaultParagraphFont"/>
    <w:link w:val="Title"/>
    <w:rsid w:val="005571C1"/>
    <w:rPr>
      <w:rFonts w:ascii="Arial" w:eastAsia="Times New Roman" w:hAnsi="Arial" w:cs="Arial"/>
      <w:b/>
      <w:sz w:val="48"/>
      <w:szCs w:val="20"/>
      <w:shd w:val="clear" w:color="auto" w:fill="000000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1C1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571C1"/>
    <w:rPr>
      <w:rFonts w:eastAsiaTheme="minorEastAsia"/>
      <w:color w:val="5A5A5A" w:themeColor="text1" w:themeTint="A5"/>
      <w:spacing w:val="15"/>
      <w:lang w:eastAsia="ar-SA"/>
    </w:rPr>
  </w:style>
  <w:style w:type="paragraph" w:styleId="Header">
    <w:name w:val="header"/>
    <w:basedOn w:val="Normal"/>
    <w:link w:val="HeaderChar"/>
    <w:uiPriority w:val="99"/>
    <w:unhideWhenUsed/>
    <w:rsid w:val="005571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71C1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unhideWhenUsed/>
    <w:rsid w:val="005571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71C1"/>
    <w:rPr>
      <w:rFonts w:ascii="Times New Roman" w:eastAsia="Times New Roman" w:hAnsi="Times New Roman" w:cs="Times New Roman"/>
      <w:sz w:val="20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</dc:creator>
  <cp:keywords/>
  <dc:description/>
  <cp:lastModifiedBy>Marcel Englmaier</cp:lastModifiedBy>
  <cp:revision>5</cp:revision>
  <cp:lastPrinted>2021-08-04T19:12:00Z</cp:lastPrinted>
  <dcterms:created xsi:type="dcterms:W3CDTF">2021-08-04T19:12:00Z</dcterms:created>
  <dcterms:modified xsi:type="dcterms:W3CDTF">2021-09-06T03:42:00Z</dcterms:modified>
</cp:coreProperties>
</file>