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Programozási nyelvek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Minden programozás ilyen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Két kérdésre ad választ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kell megoldani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Hogyan kell megoldani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Két nagy család: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Deklaratív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Imperatív (C#, Java,…)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Deklaratív (</w:t>
      </w:r>
      <w:r w:rsidDel="00000000" w:rsidR="00000000" w:rsidRPr="00000000">
        <w:rPr>
          <w:b w:val="1"/>
          <w:rtl w:val="0"/>
        </w:rPr>
        <w:t xml:space="preserve">Mit?</w:t>
      </w:r>
      <w:r w:rsidDel="00000000" w:rsidR="00000000" w:rsidRPr="00000000">
        <w:rPr>
          <w:rtl w:val="0"/>
        </w:rPr>
        <w:t xml:space="preserve">)</w:t>
        <w:br w:type="textWrapping"/>
        <w:t xml:space="preserve">- Elég deklarálni a problémát és keretrendszer találja ki az algoritmust</w:t>
        <w:br w:type="textWrapping"/>
        <w:t xml:space="preserve">- Funkcionális prog nyelvek (Lisp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</w:t>
          </w:r>
        </w:sdtContent>
      </w:sdt>
      <w:r w:rsidDel="00000000" w:rsidR="00000000" w:rsidRPr="00000000">
        <w:rPr>
          <w:rtl w:val="0"/>
        </w:rPr>
        <w:t xml:space="preserve"> Scheme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Racket</w:t>
      </w:r>
      <w:r w:rsidDel="00000000" w:rsidR="00000000" w:rsidRPr="00000000">
        <w:rPr>
          <w:rtl w:val="0"/>
        </w:rPr>
        <w:t xml:space="preserve">) – Nincs ciklus, van rekurzió</w:t>
        <w:br w:type="textWrapping"/>
        <w:t xml:space="preserve">- Meta Language (ML) – SML (Standard ML)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Imperatív (</w:t>
      </w:r>
      <w:r w:rsidDel="00000000" w:rsidR="00000000" w:rsidRPr="00000000">
        <w:rPr>
          <w:b w:val="1"/>
          <w:rtl w:val="0"/>
        </w:rPr>
        <w:t xml:space="preserve">Hogyan?</w:t>
      </w:r>
      <w:r w:rsidDel="00000000" w:rsidR="00000000" w:rsidRPr="00000000">
        <w:rPr>
          <w:rtl w:val="0"/>
        </w:rPr>
        <w:t xml:space="preserve">)</w:t>
        <w:br w:type="textWrapping"/>
        <w:t xml:space="preserve">- Egy feladatot bárhogy megoldhatok (A programozó találja ki az algoritmust)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Logikai programozási nyelvek:</w:t>
        <w:br w:type="textWrapping"/>
        <w:t xml:space="preserve">- Prolog (nincs visszaadott érték)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Procedurális</w:t>
        <w:br w:type="textWrapping"/>
        <w:t xml:space="preserve">- Fortran (fizikusok használják leginkább)</w:t>
        <w:br w:type="textWrapping"/>
        <w:t xml:space="preserve">- Cobol (régi)</w:t>
        <w:br w:type="textWrapping"/>
        <w:t xml:space="preserve">- PL/1</w:t>
        <w:br w:type="textWrapping"/>
        <w:t xml:space="preserve">- Modula80</w:t>
        <w:br w:type="textWrapping"/>
        <w:t xml:space="preserve">- Pascal</w:t>
        <w:br w:type="textWrapping"/>
        <w:t xml:space="preserve">- Ada</w:t>
        <w:br w:type="textWrapping"/>
        <w:t xml:space="preserve">- Delfi</w:t>
        <w:br w:type="textWrapping"/>
        <w:t xml:space="preserve">- C (Kernighan &amp; Ritchie)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MOV AX,0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XOR AX,AX – kinullázni register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Szivárgó absztrakció elve (Leaky abstraction)</w:t>
        <w:br w:type="textWrapping"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https://www.joelonsoftware.com/2002/11/11/the-law-of-leaky-abstractions/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HF: Két bekezdésnyi jegyzet erről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Procedurális prog nyelvek: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repeat yourself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Lehet metódust írni (alprogram[eljárás, függvény])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C. Martin – nem magadnak programozol, hanem más programozónak, ezért tiszta kódot kell írni (clean code könyv)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Kötelező olvasmány lista: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C. Martin – Tiszta kód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C. Martin  – The clean coder (Túlélőkönyv programozóknak)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Principles, Patterns, Practices (PPP)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Patterns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Best practices:</w:t>
        <w:br w:type="textWrapping"/>
        <w:t xml:space="preserve">- Scrum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</w:t>
          </w:r>
        </w:sdtContent>
      </w:sdt>
      <w:r w:rsidDel="00000000" w:rsidR="00000000" w:rsidRPr="00000000">
        <w:rPr>
          <w:rtl w:val="0"/>
        </w:rPr>
        <w:t xml:space="preserve"> XP (Extrém programozás)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valamit csinálok, akkor ezt extrém mód csinálom, ha nem, akkor extrém módon nem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Innen jönnek a best practice-ek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review (átnézés, inspekció) – Valaki más kódját nézem át, bemutatom a kódomat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minden cég használ, az best practice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 vezérelt programozás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(Test driven development - TDD)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Sokan szeretik, kevesen használják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Páros programázás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(Pair programming – Driver-Copilot)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Cégen belül így könnyű átadni a konvenciókat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Minél hamarabb találunk meg hibát, annál olcsóbb a kijavítás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az egyikük elmegy, akkor a másik ismerni fogja a működést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óra: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Bináris fa: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Egy bináris fát 3 féle képpen lehet bejárni: Inorder, Preorder, Postorder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17114</wp:posOffset>
            </wp:positionV>
            <wp:extent cx="2019534" cy="1357476"/>
            <wp:effectExtent b="0" l="0" r="0" t="0"/>
            <wp:wrapSquare wrapText="bothSides" distB="0" distT="0" distL="114300" distR="114300"/>
            <wp:docPr id="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534" cy="1357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Inorder: 5 – 3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Preorder: - 5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Postorder: 5 3 –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Racket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762375" cy="4484447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71475" y="3077719"/>
                          <a:ext cx="3749100" cy="40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x "Hello")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y "world!")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(writeln x)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(writeln y)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(writeln (string-append x " " y))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(writeln (- 5 3))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(f x) (+ x 1)) ; Függvényt hoz létre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(writeln (f 5)) ; f Függyvényt hív meg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(negyzet x) (* x x))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(writeln(negyzet 5))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(sum x y) (+ x y))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(writeln (sum 5 3))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sum_lam(lambda (x y)(+ x y)))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(writeln (sum_lam 5 2))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(define (fibo 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(if (&lt;= n 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(+ (fibo (- n 1)) (fibo (- n 2)))))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(writeln (fibo 3))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762375" cy="4484447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2375" cy="44844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Feladat mindhárom nyelven: Fibonacci n-edik elemének meghatározása</w:t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Feladat2: Java, C#: Embereket tartalmazó lista (public String név, public double fizetés,public string telefonszám). 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ud40gkscvnyg" w:id="1"/>
      <w:bookmarkEnd w:id="1"/>
      <w:r w:rsidDel="00000000" w:rsidR="00000000" w:rsidRPr="00000000">
        <w:rPr>
          <w:rtl w:val="0"/>
        </w:rPr>
        <w:t xml:space="preserve">Írassuk ki a legnagyobb fizetésű ember (linq vagy stream). </w:t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lh8753jhczfl" w:id="2"/>
      <w:bookmarkEnd w:id="2"/>
      <w:r w:rsidDel="00000000" w:rsidR="00000000" w:rsidRPr="00000000">
        <w:rPr>
          <w:rtl w:val="0"/>
        </w:rPr>
        <w:t xml:space="preserve">Mindenkinek növeljük a fizetését 10%-al. (C# select, Java map). </w:t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mt9w8z7m11ul" w:id="3"/>
      <w:bookmarkEnd w:id="3"/>
      <w:r w:rsidDel="00000000" w:rsidR="00000000" w:rsidRPr="00000000">
        <w:rPr>
          <w:rtl w:val="0"/>
        </w:rPr>
        <w:t xml:space="preserve">Keressük azokat a telefonszámú embereket, akiknek 70-es a száma. (0670…)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mjujyowt9xl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bookmarkStart w:colFirst="0" w:colLast="0" w:name="_heading=h.69ilacgllxr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bookmarkStart w:colFirst="0" w:colLast="0" w:name="_heading=h.2c4mp7y1pxf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bookmarkStart w:colFirst="0" w:colLast="0" w:name="_heading=h.6pyybiuqdv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t3d5vlxku4ot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3. óra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Osztály jellemzői:</w:t>
      </w:r>
      <w:r w:rsidDel="00000000" w:rsidR="00000000" w:rsidRPr="00000000">
        <w:rPr>
          <w:rtl w:val="0"/>
        </w:rPr>
        <w:br w:type="textWrapping"/>
        <w:t xml:space="preserve">- Felülete (interface)</w:t>
        <w:br w:type="textWrapping"/>
        <w:t xml:space="preserve">- Megvalósítása (implementation)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bookmarkStart w:colFirst="0" w:colLast="0" w:name="_heading=h.nygymbul1vmn" w:id="9"/>
      <w:bookmarkEnd w:id="9"/>
      <w:r w:rsidDel="00000000" w:rsidR="00000000" w:rsidRPr="00000000">
        <w:rPr>
          <w:b w:val="1"/>
          <w:rtl w:val="0"/>
        </w:rPr>
        <w:t xml:space="preserve">Objektum jellemzői:</w:t>
      </w:r>
      <w:r w:rsidDel="00000000" w:rsidR="00000000" w:rsidRPr="00000000">
        <w:rPr>
          <w:rtl w:val="0"/>
        </w:rPr>
        <w:br w:type="textWrapping"/>
        <w:t xml:space="preserve">- Típus (type):</w:t>
        <w:br w:type="textWrapping"/>
        <w:tab/>
        <w:t xml:space="preserve">- Lényegében ugyanaz mint az interface</w:t>
        <w:br w:type="textWrapping"/>
        <w:t xml:space="preserve">- Viselkedés (behavior): </w:t>
        <w:br w:type="textWrapping"/>
        <w:tab/>
        <w:t xml:space="preserve">- Futó kód</w:t>
        <w:br w:type="textWrapping"/>
        <w:tab/>
        <w:t xml:space="preserve">- Függ a belső és a külső állapottól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  <w:t xml:space="preserve">class Kutya{</w:t>
        <w:br w:type="textWrapping"/>
        <w:tab/>
        <w:t xml:space="preserve">boolean mérges;</w:t>
        <w:br w:type="textWrapping"/>
        <w:tab/>
        <w:t xml:space="preserve">public string ugat(){</w:t>
        <w:br w:type="textWrapping"/>
        <w:tab/>
        <w:tab/>
        <w:t xml:space="preserve">if (mérges) {</w:t>
        <w:br w:type="textWrapping"/>
        <w:tab/>
        <w:tab/>
        <w:tab/>
        <w:t xml:space="preserve">return “rrrrr”;</w:t>
        <w:br w:type="textWrapping"/>
        <w:tab/>
        <w:tab/>
        <w:t xml:space="preserve">}</w:t>
        <w:br w:type="textWrapping"/>
        <w:tab/>
        <w:tab/>
        <w:t xml:space="preserve">else {</w:t>
        <w:br w:type="textWrapping"/>
        <w:tab/>
        <w:tab/>
        <w:tab/>
        <w:t xml:space="preserve">return “vau vau”;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51">
      <w:pPr>
        <w:spacing w:after="20" w:line="240" w:lineRule="auto"/>
        <w:ind w:firstLine="720"/>
        <w:rPr/>
      </w:pPr>
      <w:bookmarkStart w:colFirst="0" w:colLast="0" w:name="_heading=h.4tvpvmugc0d3" w:id="10"/>
      <w:bookmarkEnd w:id="10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- Belső állapot (inner state):</w:t>
        <w:br w:type="textWrapping"/>
        <w:tab/>
        <w:t xml:space="preserve">- Mezők pillanatnyi értéke</w:t>
        <w:br w:type="textWrapping"/>
        <w:br w:type="textWrapping"/>
        <w:t xml:space="preserve">- Külső állapot: </w:t>
        <w:br w:type="textWrapping"/>
        <w:tab/>
        <w:t xml:space="preserve">- Többi objektumnak a belső állapota</w:t>
        <w:br w:type="textWrapping"/>
        <w:tab/>
        <w:t xml:space="preserve">- Egy részét megkaphatom paraméterként és lényegében a paraméterektől függök</w:t>
        <w:br w:type="textWrapping"/>
        <w:br w:type="textWrapping"/>
        <w:t xml:space="preserve">- Stateless osztály: </w:t>
        <w:br w:type="textWrapping"/>
        <w:tab/>
        <w:t xml:space="preserve">- Egy mező sincs!</w:t>
        <w:br w:type="textWrapping"/>
        <w:tab/>
        <w:t xml:space="preserve">- Ha csak egy vagy egy állapotom sem lehet</w:t>
        <w:br w:type="textWrapping"/>
        <w:tab/>
        <w:br w:type="textWrapping"/>
        <w:t xml:space="preserve">Immutable: </w:t>
        <w:br w:type="textWrapping"/>
        <w:tab/>
        <w:t xml:space="preserve">- megváltozhatatlan (nincs setter, a mezők sosem szerepelnek értékadás bal oldalán, csak    </w:t>
        <w:br w:type="textWrapping"/>
        <w:tab/>
        <w:t xml:space="preserve">construktorban)</w:t>
        <w:br w:type="textWrapping"/>
        <w:br w:type="textWrapping"/>
        <w:t xml:space="preserve">Side effect:</w:t>
        <w:br w:type="textWrapping"/>
        <w:tab/>
        <w:t xml:space="preserve">- Megváltoztatod a </w:t>
      </w:r>
      <w:r w:rsidDel="00000000" w:rsidR="00000000" w:rsidRPr="00000000">
        <w:rPr>
          <w:rtl w:val="0"/>
        </w:rPr>
        <w:t xml:space="preserve">környezetedet</w:t>
      </w:r>
      <w:r w:rsidDel="00000000" w:rsidR="00000000" w:rsidRPr="00000000">
        <w:rPr>
          <w:rtl w:val="0"/>
        </w:rPr>
        <w:t xml:space="preserve"> (pl. képernyőre írás)</w:t>
        <w:br w:type="textWrapping"/>
        <w:tab/>
        <w:t xml:space="preserve">- Saját mezőnek értéket adni nem side effect, csak másnak</w:t>
        <w:br w:type="textWrapping"/>
        <w:br w:type="textWrapping"/>
        <w:t xml:space="preserve">Globális változó:</w:t>
        <w:br w:type="textWrapping"/>
        <w:tab/>
        <w:t xml:space="preserve">- Nincs szükség paraméterátadásra, rövid, gyors</w:t>
        <w:br w:type="textWrapping"/>
        <w:tab/>
        <w:t xml:space="preserve">- Veszélyes, mert elronthat más részeket, megtalálhatatlan hibákat eredményezhet</w:t>
        <w:br w:type="textWrapping"/>
        <w:tab/>
        <w:t xml:space="preserve">- A mező osztályon belül globális változó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Deklaratív oldalon</w:t>
      </w:r>
      <w:r w:rsidDel="00000000" w:rsidR="00000000" w:rsidRPr="00000000">
        <w:rPr>
          <w:rtl w:val="0"/>
        </w:rPr>
        <w:t xml:space="preserve"> (funkcionális programozásban) nincs side effect, vagy nehezen használható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A149FE"/>
    <w:pPr>
      <w:ind w:left="720"/>
      <w:contextualSpacing w:val="1"/>
    </w:pPr>
  </w:style>
  <w:style w:type="character" w:styleId="Hiperhivatkozs">
    <w:name w:val="Hyperlink"/>
    <w:basedOn w:val="Bekezdsalapbettpusa"/>
    <w:uiPriority w:val="99"/>
    <w:unhideWhenUsed w:val="1"/>
    <w:rsid w:val="00C4189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oelonsoftware.com/2002/11/11/the-law-of-leaky-abstraction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tOUzqgeobtzWVgBtbyX6ZX5W8Q==">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2024-02-19T09:18:00Z</dcterms:created>
  <dc:creator>student</dc:creator>
</cp:coreProperties>
</file>