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52431C" w14:textId="77777777" w:rsidR="0050470F" w:rsidRDefault="0050470F"/>
    <w:p w14:paraId="01E54532" w14:textId="77777777" w:rsidR="0050470F" w:rsidRDefault="0050470F"/>
    <w:p w14:paraId="539C2F3C" w14:textId="77777777" w:rsidR="0050470F" w:rsidRDefault="0050470F"/>
    <w:p w14:paraId="29CCE0C0" w14:textId="77777777" w:rsidR="0050470F" w:rsidRDefault="0050470F"/>
    <w:p w14:paraId="33D6E8F6" w14:textId="77777777" w:rsidR="0050470F" w:rsidRDefault="0050470F"/>
    <w:p w14:paraId="56B3FC95" w14:textId="77777777" w:rsidR="0050470F" w:rsidRDefault="00000000">
      <w:pPr>
        <w:spacing w:after="200" w:line="240" w:lineRule="auto"/>
        <w:jc w:val="center"/>
      </w:pPr>
      <w:r>
        <w:rPr>
          <w:b/>
          <w:sz w:val="36"/>
        </w:rPr>
        <w:t>Cross-Model Agreement in Financial</w:t>
      </w:r>
      <w:r>
        <w:rPr>
          <w:b/>
          <w:sz w:val="36"/>
        </w:rPr>
        <w:br/>
        <w:t>Sentiment Analysis</w:t>
      </w:r>
    </w:p>
    <w:p w14:paraId="0B28C032" w14:textId="77777777" w:rsidR="00B27429" w:rsidRDefault="00B27429">
      <w:pPr>
        <w:spacing w:after="280"/>
        <w:jc w:val="center"/>
        <w:rPr>
          <w:b/>
          <w:sz w:val="36"/>
        </w:rPr>
      </w:pPr>
    </w:p>
    <w:p w14:paraId="2A7C9451" w14:textId="241D17DA" w:rsidR="0050470F" w:rsidRDefault="00000000">
      <w:pPr>
        <w:spacing w:after="280"/>
        <w:jc w:val="center"/>
      </w:pPr>
      <w:r>
        <w:rPr>
          <w:sz w:val="26"/>
        </w:rPr>
        <w:t>Peter Prendergast</w:t>
      </w:r>
    </w:p>
    <w:p w14:paraId="08A3ED8B" w14:textId="77777777" w:rsidR="00B27429" w:rsidRDefault="00B27429">
      <w:pPr>
        <w:spacing w:after="100"/>
        <w:jc w:val="center"/>
      </w:pPr>
    </w:p>
    <w:p w14:paraId="66188A0D" w14:textId="6D0F8D12" w:rsidR="0050470F" w:rsidRDefault="00000000">
      <w:pPr>
        <w:spacing w:after="100"/>
        <w:jc w:val="center"/>
      </w:pPr>
      <w:r>
        <w:t>MSc Computational Finance</w:t>
      </w:r>
    </w:p>
    <w:p w14:paraId="5674FF58" w14:textId="77777777" w:rsidR="0050470F" w:rsidRDefault="00000000">
      <w:pPr>
        <w:spacing w:after="280"/>
        <w:jc w:val="center"/>
      </w:pPr>
      <w:r>
        <w:t>University College London</w:t>
      </w:r>
    </w:p>
    <w:p w14:paraId="244C91D6" w14:textId="05487566" w:rsidR="0050470F" w:rsidRDefault="00000000" w:rsidP="00B27429">
      <w:pPr>
        <w:spacing w:after="840"/>
        <w:jc w:val="center"/>
        <w:sectPr w:rsidR="0050470F">
          <w:pgSz w:w="11906" w:h="16838"/>
          <w:pgMar w:top="1417" w:right="1417" w:bottom="1417" w:left="1701" w:header="709" w:footer="709" w:gutter="0"/>
          <w:cols w:space="720"/>
          <w:titlePg/>
          <w:docGrid w:linePitch="360"/>
        </w:sectPr>
      </w:pPr>
      <w:r>
        <w:t>September 2026</w:t>
      </w:r>
    </w:p>
    <w:p w14:paraId="288374EB" w14:textId="77777777" w:rsidR="0050470F" w:rsidRDefault="00000000">
      <w:pPr>
        <w:pStyle w:val="FrontMatterHeading"/>
      </w:pPr>
      <w:r>
        <w:lastRenderedPageBreak/>
        <w:t>Abstract</w:t>
      </w:r>
    </w:p>
    <w:p w14:paraId="56291B5C" w14:textId="4863C31B" w:rsidR="0050470F" w:rsidRDefault="00B27429">
      <w:pPr>
        <w:pStyle w:val="WritingPrompt"/>
      </w:pPr>
      <w:r>
        <w:t>TBC</w:t>
      </w:r>
    </w:p>
    <w:p w14:paraId="020B76E9" w14:textId="77777777" w:rsidR="0050470F" w:rsidRDefault="00000000">
      <w:r>
        <w:br w:type="page"/>
      </w:r>
    </w:p>
    <w:p w14:paraId="0CDD7DFF" w14:textId="77777777" w:rsidR="0050470F" w:rsidRDefault="00000000">
      <w:pPr>
        <w:pStyle w:val="FrontMatterHeading"/>
      </w:pPr>
      <w:r>
        <w:lastRenderedPageBreak/>
        <w:t>Acknowledgements</w:t>
      </w:r>
    </w:p>
    <w:p w14:paraId="28375FB4" w14:textId="55863CE8" w:rsidR="0050470F" w:rsidRDefault="00B27429">
      <w:pPr>
        <w:pStyle w:val="WritingPrompt"/>
      </w:pPr>
      <w:r>
        <w:t>TBC</w:t>
      </w:r>
    </w:p>
    <w:p w14:paraId="6F5F5279" w14:textId="77777777" w:rsidR="0050470F" w:rsidRDefault="00000000">
      <w:r>
        <w:br w:type="page"/>
      </w:r>
    </w:p>
    <w:p w14:paraId="36EBD199" w14:textId="77777777" w:rsidR="0050470F" w:rsidRDefault="00000000">
      <w:pPr>
        <w:pStyle w:val="FrontMatterHeading"/>
      </w:pPr>
      <w:r>
        <w:lastRenderedPageBreak/>
        <w:t>Contents</w:t>
      </w:r>
    </w:p>
    <w:p w14:paraId="0FD4B061" w14:textId="77777777" w:rsidR="00B27429" w:rsidRDefault="00000000">
      <w:pPr>
        <w:pStyle w:val="TOC1"/>
        <w:tabs>
          <w:tab w:val="right" w:leader="dot" w:pos="8778"/>
        </w:tabs>
        <w:rPr>
          <w:noProof/>
        </w:rPr>
      </w:pPr>
      <w:r>
        <w:rPr>
          <w:color w:val="666666"/>
          <w:sz w:val="22"/>
        </w:rPr>
        <w:fldChar w:fldCharType="begin"/>
      </w:r>
      <w:r>
        <w:rPr>
          <w:color w:val="666666"/>
          <w:sz w:val="22"/>
        </w:rPr>
        <w:instrText xml:space="preserve"> TOC \o "1-2" \h \z \u </w:instrText>
      </w:r>
      <w:r>
        <w:rPr>
          <w:color w:val="666666"/>
          <w:sz w:val="22"/>
        </w:rPr>
        <w:fldChar w:fldCharType="separate"/>
      </w:r>
      <w:hyperlink w:anchor="_Toc235097156" w:history="1">
        <w:r w:rsidR="00B27429" w:rsidRPr="00C61B19">
          <w:rPr>
            <w:rStyle w:val="Hyperlink"/>
            <w:noProof/>
          </w:rPr>
          <w:t>Chapter 1. Introduction</w:t>
        </w:r>
        <w:r w:rsidR="00B27429">
          <w:rPr>
            <w:noProof/>
            <w:webHidden/>
          </w:rPr>
          <w:tab/>
        </w:r>
        <w:r w:rsidR="00B27429">
          <w:rPr>
            <w:noProof/>
            <w:webHidden/>
          </w:rPr>
          <w:fldChar w:fldCharType="begin"/>
        </w:r>
        <w:r w:rsidR="00B27429">
          <w:rPr>
            <w:noProof/>
            <w:webHidden/>
          </w:rPr>
          <w:instrText xml:space="preserve"> PAGEREF _Toc235097156 \h </w:instrText>
        </w:r>
        <w:r w:rsidR="00B27429">
          <w:rPr>
            <w:noProof/>
            <w:webHidden/>
          </w:rPr>
        </w:r>
        <w:r w:rsidR="00B27429">
          <w:rPr>
            <w:noProof/>
            <w:webHidden/>
          </w:rPr>
          <w:fldChar w:fldCharType="separate"/>
        </w:r>
        <w:r w:rsidR="00B27429">
          <w:rPr>
            <w:noProof/>
            <w:webHidden/>
          </w:rPr>
          <w:t>1</w:t>
        </w:r>
        <w:r w:rsidR="00B27429">
          <w:rPr>
            <w:noProof/>
            <w:webHidden/>
          </w:rPr>
          <w:fldChar w:fldCharType="end"/>
        </w:r>
      </w:hyperlink>
    </w:p>
    <w:p w14:paraId="6D7F2BE3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57" w:history="1">
        <w:r w:rsidRPr="00C61B19">
          <w:rPr>
            <w:rStyle w:val="Hyperlink"/>
            <w:noProof/>
          </w:rPr>
          <w:t>1.1 Motivation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C39B93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58" w:history="1">
        <w:r w:rsidRPr="00C61B19">
          <w:rPr>
            <w:rStyle w:val="Hyperlink"/>
            <w:noProof/>
          </w:rPr>
          <w:t>1.2 Research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3436D5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59" w:history="1">
        <w:r w:rsidRPr="00C61B19">
          <w:rPr>
            <w:rStyle w:val="Hyperlink"/>
            <w:noProof/>
          </w:rPr>
          <w:t>1.3 Contributions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2880D1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60" w:history="1">
        <w:r w:rsidRPr="00C61B19">
          <w:rPr>
            <w:rStyle w:val="Hyperlink"/>
            <w:noProof/>
          </w:rPr>
          <w:t>1.4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E299EE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61" w:history="1">
        <w:r w:rsidRPr="00C61B19">
          <w:rPr>
            <w:rStyle w:val="Hyperlink"/>
            <w:noProof/>
          </w:rPr>
          <w:t>1.5 Structure of the Dissertation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382EA7" w14:textId="77777777" w:rsidR="00B27429" w:rsidRDefault="00B27429">
      <w:pPr>
        <w:pStyle w:val="TOC1"/>
        <w:tabs>
          <w:tab w:val="right" w:leader="dot" w:pos="8778"/>
        </w:tabs>
        <w:rPr>
          <w:noProof/>
        </w:rPr>
      </w:pPr>
      <w:hyperlink w:anchor="_Toc235097162" w:history="1">
        <w:r w:rsidRPr="00C61B19">
          <w:rPr>
            <w:rStyle w:val="Hyperlink"/>
            <w:noProof/>
          </w:rPr>
          <w:t>Chapter 2. Literature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62ABC8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63" w:history="1">
        <w:r w:rsidRPr="00C61B19">
          <w:rPr>
            <w:rStyle w:val="Hyperlink"/>
            <w:noProof/>
          </w:rPr>
          <w:t>2.1 Financial Text and Asset Prices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65262B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64" w:history="1">
        <w:r w:rsidRPr="00C61B19">
          <w:rPr>
            <w:rStyle w:val="Hyperlink"/>
            <w:noProof/>
          </w:rPr>
          <w:t>2.2 From Lexicons to Financial Language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762BE5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65" w:history="1">
        <w:r w:rsidRPr="00C61B19">
          <w:rPr>
            <w:rStyle w:val="Hyperlink"/>
            <w:noProof/>
          </w:rPr>
          <w:t>2.3 Human Annotation and Measurement Difficulty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7EB5BA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66" w:history="1">
        <w:r w:rsidRPr="00C61B19">
          <w:rPr>
            <w:rStyle w:val="Hyperlink"/>
            <w:noProof/>
          </w:rPr>
          <w:t>2.4 Disagreement and Financial Interpretation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0E69A0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67" w:history="1">
        <w:r w:rsidRPr="00C61B19">
          <w:rPr>
            <w:rStyle w:val="Hyperlink"/>
            <w:noProof/>
          </w:rPr>
          <w:t>2.5 Machine Disagreement in Recent Financial Research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F6FCC8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68" w:history="1">
        <w:r w:rsidRPr="00C61B19">
          <w:rPr>
            <w:rStyle w:val="Hyperlink"/>
            <w:noProof/>
          </w:rPr>
          <w:t>2.6 Event Studies and Predictive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4C86CE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69" w:history="1">
        <w:r w:rsidRPr="00C61B19">
          <w:rPr>
            <w:rStyle w:val="Hyperlink"/>
            <w:noProof/>
          </w:rPr>
          <w:t>2.7 Research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DC7A4E" w14:textId="77777777" w:rsidR="00B27429" w:rsidRDefault="00B27429">
      <w:pPr>
        <w:pStyle w:val="TOC1"/>
        <w:tabs>
          <w:tab w:val="right" w:leader="dot" w:pos="8778"/>
        </w:tabs>
        <w:rPr>
          <w:noProof/>
        </w:rPr>
      </w:pPr>
      <w:hyperlink w:anchor="_Toc235097170" w:history="1">
        <w:r w:rsidRPr="00C61B19">
          <w:rPr>
            <w:rStyle w:val="Hyperlink"/>
            <w:noProof/>
          </w:rPr>
          <w:t>Chapter 3. Data and Provenance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4CEAA4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71" w:history="1">
        <w:r w:rsidRPr="00C61B19">
          <w:rPr>
            <w:rStyle w:val="Hyperlink"/>
            <w:noProof/>
          </w:rPr>
          <w:t>3.1 Labelled Benchmark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2430F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72" w:history="1">
        <w:r w:rsidRPr="00C61B19">
          <w:rPr>
            <w:rStyle w:val="Hyperlink"/>
            <w:noProof/>
          </w:rPr>
          <w:t>3.2 LSEG News Corpus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637A1B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73" w:history="1">
        <w:r w:rsidRPr="00C61B19">
          <w:rPr>
            <w:rStyle w:val="Hyperlink"/>
            <w:noProof/>
          </w:rPr>
          <w:t>3.3 Price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50279D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74" w:history="1">
        <w:r w:rsidRPr="00C61B19">
          <w:rPr>
            <w:rStyle w:val="Hyperlink"/>
            <w:noProof/>
          </w:rPr>
          <w:t>3.4 Scorer Roster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0C88A7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75" w:history="1">
        <w:r w:rsidRPr="00C61B19">
          <w:rPr>
            <w:rStyle w:val="Hyperlink"/>
            <w:noProof/>
          </w:rPr>
          <w:t>3.5 Development and Evaluation Samples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E3479C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76" w:history="1">
        <w:r w:rsidRPr="00C61B19">
          <w:rPr>
            <w:rStyle w:val="Hyperlink"/>
            <w:noProof/>
          </w:rPr>
          <w:t>3.6 Research Provenance and Data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3EF673" w14:textId="77777777" w:rsidR="00B27429" w:rsidRDefault="00B27429">
      <w:pPr>
        <w:pStyle w:val="TOC1"/>
        <w:tabs>
          <w:tab w:val="right" w:leader="dot" w:pos="8778"/>
        </w:tabs>
        <w:rPr>
          <w:noProof/>
        </w:rPr>
      </w:pPr>
      <w:hyperlink w:anchor="_Toc235097177" w:history="1">
        <w:r w:rsidRPr="00C61B19">
          <w:rPr>
            <w:rStyle w:val="Hyperlink"/>
            <w:noProof/>
          </w:rPr>
          <w:t>Chapter 4.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817E42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78" w:history="1">
        <w:r w:rsidRPr="00C61B19">
          <w:rPr>
            <w:rStyle w:val="Hyperlink"/>
            <w:noProof/>
          </w:rPr>
          <w:t>4.1 Research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D573B4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79" w:history="1">
        <w:r w:rsidRPr="00C61B19">
          <w:rPr>
            <w:rStyle w:val="Hyperlink"/>
            <w:noProof/>
          </w:rPr>
          <w:t>4.2 Benchmark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C4B666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80" w:history="1">
        <w:r w:rsidRPr="00C61B19">
          <w:rPr>
            <w:rStyle w:val="Hyperlink"/>
            <w:noProof/>
          </w:rPr>
          <w:t>4.3 Cross-Model Agreement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966A7A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81" w:history="1">
        <w:r w:rsidRPr="00C61B19">
          <w:rPr>
            <w:rStyle w:val="Hyperlink"/>
            <w:noProof/>
          </w:rPr>
          <w:t>4.4 Construct-Validity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7FBB16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82" w:history="1">
        <w:r w:rsidRPr="00C61B19">
          <w:rPr>
            <w:rStyle w:val="Hyperlink"/>
            <w:noProof/>
          </w:rPr>
          <w:t>4.5 Event Definition and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392311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83" w:history="1">
        <w:r w:rsidRPr="00C61B19">
          <w:rPr>
            <w:rStyle w:val="Hyperlink"/>
            <w:noProof/>
          </w:rPr>
          <w:t>4.6 Held-Out Predictive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03287A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84" w:history="1">
        <w:r w:rsidRPr="00C61B19">
          <w:rPr>
            <w:rStyle w:val="Hyperlink"/>
            <w:noProof/>
          </w:rPr>
          <w:t>4.7 Feasibility, Robustness and Decision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34C057" w14:textId="77777777" w:rsidR="00B27429" w:rsidRDefault="00B27429">
      <w:pPr>
        <w:pStyle w:val="TOC1"/>
        <w:tabs>
          <w:tab w:val="right" w:leader="dot" w:pos="8778"/>
        </w:tabs>
        <w:rPr>
          <w:noProof/>
        </w:rPr>
      </w:pPr>
      <w:hyperlink w:anchor="_Toc235097185" w:history="1">
        <w:r w:rsidRPr="00C61B19">
          <w:rPr>
            <w:rStyle w:val="Hyperlink"/>
            <w:noProof/>
          </w:rPr>
          <w:t>Chapter 5.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C39249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86" w:history="1">
        <w:r w:rsidRPr="00C61B19">
          <w:rPr>
            <w:rStyle w:val="Hyperlink"/>
            <w:noProof/>
          </w:rPr>
          <w:t>5.1 Benchmark Competence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CFDBB4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87" w:history="1">
        <w:r w:rsidRPr="00C61B19">
          <w:rPr>
            <w:rStyle w:val="Hyperlink"/>
            <w:noProof/>
          </w:rPr>
          <w:t>5.2 Agreement and Human Annotation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2C526B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88" w:history="1">
        <w:r w:rsidRPr="00C61B19">
          <w:rPr>
            <w:rStyle w:val="Hyperlink"/>
            <w:noProof/>
          </w:rPr>
          <w:t>5.3 LSEG Cohort and Attrition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62BE65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89" w:history="1">
        <w:r w:rsidRPr="00C61B19">
          <w:rPr>
            <w:rStyle w:val="Hyperlink"/>
            <w:noProof/>
          </w:rPr>
          <w:t>5.4 Held-Out Post-News Return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2EF558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90" w:history="1">
        <w:r w:rsidRPr="00C61B19">
          <w:rPr>
            <w:rStyle w:val="Hyperlink"/>
            <w:noProof/>
          </w:rPr>
          <w:t>5.5 Interim Synthesis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8703D8" w14:textId="77777777" w:rsidR="00B27429" w:rsidRDefault="00B27429">
      <w:pPr>
        <w:pStyle w:val="TOC1"/>
        <w:tabs>
          <w:tab w:val="right" w:leader="dot" w:pos="8778"/>
        </w:tabs>
        <w:rPr>
          <w:noProof/>
        </w:rPr>
      </w:pPr>
      <w:hyperlink w:anchor="_Toc235097191" w:history="1">
        <w:r w:rsidRPr="00C61B19">
          <w:rPr>
            <w:rStyle w:val="Hyperlink"/>
            <w:noProof/>
          </w:rPr>
          <w:t>Chapter 6. Discussion and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AB24E6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92" w:history="1">
        <w:r w:rsidRPr="00C61B19">
          <w:rPr>
            <w:rStyle w:val="Hyperlink"/>
            <w:noProof/>
          </w:rPr>
          <w:t>6.1 Measurement Value and Market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B36492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93" w:history="1">
        <w:r w:rsidRPr="00C61B19">
          <w:rPr>
            <w:rStyle w:val="Hyperlink"/>
            <w:noProof/>
          </w:rPr>
          <w:t>6.2 Interpretation of Agreement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2606C9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94" w:history="1">
        <w:r w:rsidRPr="00C61B19">
          <w:rPr>
            <w:rStyle w:val="Hyperlink"/>
            <w:noProof/>
          </w:rPr>
          <w:t>6.3 Data and Timing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DF2D60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95" w:history="1">
        <w:r w:rsidRPr="00C61B19">
          <w:rPr>
            <w:rStyle w:val="Hyperlink"/>
            <w:noProof/>
          </w:rPr>
          <w:t>6.4 Modelling and Evaluation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DCAC57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96" w:history="1">
        <w:r w:rsidRPr="00C61B19">
          <w:rPr>
            <w:rStyle w:val="Hyperlink"/>
            <w:noProof/>
          </w:rPr>
          <w:t>6.5 From Event Study to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CC7819" w14:textId="77777777" w:rsidR="00B27429" w:rsidRDefault="00B27429">
      <w:pPr>
        <w:pStyle w:val="TOC1"/>
        <w:tabs>
          <w:tab w:val="right" w:leader="dot" w:pos="8778"/>
        </w:tabs>
        <w:rPr>
          <w:noProof/>
        </w:rPr>
      </w:pPr>
      <w:hyperlink w:anchor="_Toc235097197" w:history="1">
        <w:r w:rsidRPr="00C61B19">
          <w:rPr>
            <w:rStyle w:val="Hyperlink"/>
            <w:noProof/>
          </w:rPr>
          <w:t>Chapter 7.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281F8A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98" w:history="1">
        <w:r w:rsidRPr="00C61B19">
          <w:rPr>
            <w:rStyle w:val="Hyperlink"/>
            <w:noProof/>
          </w:rPr>
          <w:t>7.1 Answers to the Research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4EBD68" w14:textId="77777777" w:rsidR="00B27429" w:rsidRDefault="00B27429">
      <w:pPr>
        <w:pStyle w:val="TOC2"/>
        <w:tabs>
          <w:tab w:val="right" w:leader="dot" w:pos="8778"/>
        </w:tabs>
        <w:rPr>
          <w:noProof/>
        </w:rPr>
      </w:pPr>
      <w:hyperlink w:anchor="_Toc235097199" w:history="1">
        <w:r w:rsidRPr="00C61B19">
          <w:rPr>
            <w:rStyle w:val="Hyperlink"/>
            <w:noProof/>
          </w:rPr>
          <w:t>7.2 Contribution and Future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C53B89" w14:textId="77777777" w:rsidR="00B27429" w:rsidRDefault="00B27429">
      <w:pPr>
        <w:pStyle w:val="TOC1"/>
        <w:tabs>
          <w:tab w:val="right" w:leader="dot" w:pos="8778"/>
        </w:tabs>
        <w:rPr>
          <w:noProof/>
        </w:rPr>
      </w:pPr>
      <w:hyperlink w:anchor="_Toc235097200" w:history="1">
        <w:r w:rsidRPr="00C61B19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89E12B" w14:textId="77777777" w:rsidR="00B27429" w:rsidRDefault="00B27429">
      <w:pPr>
        <w:pStyle w:val="TOC1"/>
        <w:tabs>
          <w:tab w:val="right" w:leader="dot" w:pos="8778"/>
        </w:tabs>
        <w:rPr>
          <w:noProof/>
        </w:rPr>
      </w:pPr>
      <w:hyperlink w:anchor="_Toc235097201" w:history="1">
        <w:r w:rsidRPr="00C61B19">
          <w:rPr>
            <w:rStyle w:val="Hyperlink"/>
            <w:noProof/>
          </w:rPr>
          <w:t>Appendix A. Reproducibility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9005C4" w14:textId="77777777" w:rsidR="00B27429" w:rsidRDefault="00B27429">
      <w:pPr>
        <w:pStyle w:val="TOC1"/>
        <w:tabs>
          <w:tab w:val="right" w:leader="dot" w:pos="8778"/>
        </w:tabs>
        <w:rPr>
          <w:noProof/>
        </w:rPr>
      </w:pPr>
      <w:hyperlink w:anchor="_Toc235097202" w:history="1">
        <w:r w:rsidRPr="00C61B19">
          <w:rPr>
            <w:rStyle w:val="Hyperlink"/>
            <w:noProof/>
          </w:rPr>
          <w:t>Project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_Toc235097202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39ED32" w14:textId="77777777" w:rsidR="0050470F" w:rsidRDefault="00000000">
      <w:pPr>
        <w:spacing w:after="200"/>
      </w:pPr>
      <w:r>
        <w:rPr>
          <w:color w:val="666666"/>
          <w:sz w:val="22"/>
        </w:rPr>
        <w:fldChar w:fldCharType="end"/>
      </w:r>
    </w:p>
    <w:p w14:paraId="234D6B76" w14:textId="77777777" w:rsidR="0050470F" w:rsidRDefault="0050470F">
      <w:pPr>
        <w:sectPr w:rsidR="0050470F">
          <w:footerReference w:type="default" r:id="rId8"/>
          <w:pgSz w:w="11906" w:h="16838"/>
          <w:pgMar w:top="1417" w:right="1417" w:bottom="1417" w:left="1701" w:header="709" w:footer="709" w:gutter="0"/>
          <w:pgNumType w:fmt="lowerRoman" w:start="1"/>
          <w:cols w:space="720"/>
          <w:docGrid w:linePitch="360"/>
        </w:sectPr>
      </w:pPr>
    </w:p>
    <w:p w14:paraId="6C204E9A" w14:textId="77777777" w:rsidR="0050470F" w:rsidRDefault="00000000">
      <w:pPr>
        <w:pStyle w:val="Heading1"/>
      </w:pPr>
      <w:bookmarkStart w:id="0" w:name="_Toc235097156"/>
      <w:r>
        <w:lastRenderedPageBreak/>
        <w:t>Chapter 1. Introduction</w:t>
      </w:r>
      <w:bookmarkEnd w:id="0"/>
    </w:p>
    <w:p w14:paraId="2E7467C0" w14:textId="77777777" w:rsidR="0050470F" w:rsidRDefault="00000000">
      <w:pPr>
        <w:pStyle w:val="Heading2"/>
      </w:pPr>
      <w:bookmarkStart w:id="1" w:name="_Toc235097157"/>
      <w:r>
        <w:t>1.1 Motivation</w:t>
      </w:r>
      <w:bookmarkEnd w:id="1"/>
    </w:p>
    <w:p w14:paraId="42BD09B1" w14:textId="77777777" w:rsidR="0050470F" w:rsidRDefault="00000000">
      <w:pPr>
        <w:pStyle w:val="WritingPrompt"/>
      </w:pPr>
      <w:r>
        <w:t>Establish the practical and academic problem, why it matters, and why the proposed analysis is needed.</w:t>
      </w:r>
    </w:p>
    <w:p w14:paraId="69299614" w14:textId="77777777" w:rsidR="0050470F" w:rsidRDefault="00000000">
      <w:pPr>
        <w:pStyle w:val="Heading2"/>
      </w:pPr>
      <w:bookmarkStart w:id="2" w:name="_Toc235097158"/>
      <w:r>
        <w:t>1.2 Research Questions</w:t>
      </w:r>
      <w:bookmarkEnd w:id="2"/>
    </w:p>
    <w:p w14:paraId="7B6F61BE" w14:textId="77777777" w:rsidR="0050470F" w:rsidRDefault="00000000">
      <w:pPr>
        <w:pStyle w:val="WritingPrompt"/>
      </w:pPr>
      <w:r>
        <w:t>State the primary research question and the supporting questions in precise, testable terms.</w:t>
      </w:r>
    </w:p>
    <w:p w14:paraId="7B05A61D" w14:textId="77777777" w:rsidR="0050470F" w:rsidRDefault="00000000">
      <w:pPr>
        <w:pStyle w:val="Heading2"/>
      </w:pPr>
      <w:bookmarkStart w:id="3" w:name="_Toc235097159"/>
      <w:r>
        <w:t>1.3 Contributions</w:t>
      </w:r>
      <w:bookmarkEnd w:id="3"/>
    </w:p>
    <w:p w14:paraId="22C29C8D" w14:textId="77777777" w:rsidR="0050470F" w:rsidRDefault="00000000">
      <w:pPr>
        <w:pStyle w:val="WritingPrompt"/>
      </w:pPr>
      <w:r>
        <w:t>Summarise the dissertation's specific empirical, methodological, and reproducibility contributions.</w:t>
      </w:r>
    </w:p>
    <w:p w14:paraId="1EFC83FF" w14:textId="77777777" w:rsidR="0050470F" w:rsidRDefault="00000000">
      <w:pPr>
        <w:pStyle w:val="Heading2"/>
      </w:pPr>
      <w:bookmarkStart w:id="4" w:name="_Toc235097160"/>
      <w:r>
        <w:t>1.4 Scope</w:t>
      </w:r>
      <w:bookmarkEnd w:id="4"/>
    </w:p>
    <w:p w14:paraId="58609F02" w14:textId="77777777" w:rsidR="0050470F" w:rsidRDefault="00000000">
      <w:pPr>
        <w:pStyle w:val="WritingPrompt"/>
      </w:pPr>
      <w:r>
        <w:t>Define what the study covers, what it does not claim, and the boundaries of the data and inference.</w:t>
      </w:r>
    </w:p>
    <w:p w14:paraId="0DC0F39C" w14:textId="77777777" w:rsidR="0050470F" w:rsidRDefault="00000000">
      <w:pPr>
        <w:pStyle w:val="Heading2"/>
      </w:pPr>
      <w:bookmarkStart w:id="5" w:name="_Toc235097161"/>
      <w:r>
        <w:t>1.5 Structure of the Dissertation</w:t>
      </w:r>
      <w:bookmarkEnd w:id="5"/>
    </w:p>
    <w:p w14:paraId="3E4E6005" w14:textId="77777777" w:rsidR="0050470F" w:rsidRDefault="00000000">
      <w:pPr>
        <w:pStyle w:val="WritingPrompt"/>
      </w:pPr>
      <w:r>
        <w:t>Give the reader a short roadmap of the remaining chapters.</w:t>
      </w:r>
    </w:p>
    <w:p w14:paraId="5FC66A12" w14:textId="77777777" w:rsidR="0050470F" w:rsidRDefault="00000000">
      <w:pPr>
        <w:pStyle w:val="Heading1"/>
      </w:pPr>
      <w:bookmarkStart w:id="6" w:name="_Toc235097162"/>
      <w:r>
        <w:lastRenderedPageBreak/>
        <w:t>Chapter 2. Literature Review</w:t>
      </w:r>
      <w:bookmarkEnd w:id="6"/>
    </w:p>
    <w:p w14:paraId="59E00E9A" w14:textId="77777777" w:rsidR="0050470F" w:rsidRDefault="00000000">
      <w:pPr>
        <w:pStyle w:val="Heading2"/>
      </w:pPr>
      <w:bookmarkStart w:id="7" w:name="_Toc235097163"/>
      <w:r>
        <w:t>2.1 Financial Text and Asset Prices</w:t>
      </w:r>
      <w:bookmarkEnd w:id="7"/>
    </w:p>
    <w:p w14:paraId="3B8FB1B5" w14:textId="77777777" w:rsidR="0050470F" w:rsidRDefault="00000000">
      <w:pPr>
        <w:pStyle w:val="Heading2"/>
      </w:pPr>
      <w:bookmarkStart w:id="8" w:name="_Toc235097164"/>
      <w:r>
        <w:t>2.2 From Lexicons to Financial Language Models</w:t>
      </w:r>
      <w:bookmarkEnd w:id="8"/>
    </w:p>
    <w:p w14:paraId="4E8B98FF" w14:textId="77777777" w:rsidR="0050470F" w:rsidRDefault="00000000">
      <w:pPr>
        <w:pStyle w:val="Heading2"/>
      </w:pPr>
      <w:bookmarkStart w:id="9" w:name="_Toc235097165"/>
      <w:r>
        <w:t>2.3 Human Annotation and Measurement Difficulty</w:t>
      </w:r>
      <w:bookmarkEnd w:id="9"/>
    </w:p>
    <w:p w14:paraId="3406802F" w14:textId="77777777" w:rsidR="0050470F" w:rsidRDefault="00000000">
      <w:pPr>
        <w:pStyle w:val="Heading2"/>
      </w:pPr>
      <w:bookmarkStart w:id="10" w:name="_Toc235097166"/>
      <w:r>
        <w:t>2.4 Disagreement and Financial Interpretation</w:t>
      </w:r>
      <w:bookmarkEnd w:id="10"/>
    </w:p>
    <w:p w14:paraId="07E558D3" w14:textId="77777777" w:rsidR="0050470F" w:rsidRDefault="00000000">
      <w:pPr>
        <w:pStyle w:val="Heading2"/>
      </w:pPr>
      <w:bookmarkStart w:id="11" w:name="_Toc235097167"/>
      <w:r>
        <w:t>2.5 Machine Disagreement in Recent Financial Research</w:t>
      </w:r>
      <w:bookmarkEnd w:id="11"/>
    </w:p>
    <w:p w14:paraId="3D614EA4" w14:textId="77777777" w:rsidR="0050470F" w:rsidRDefault="00000000">
      <w:pPr>
        <w:pStyle w:val="Heading2"/>
      </w:pPr>
      <w:bookmarkStart w:id="12" w:name="_Toc235097168"/>
      <w:r>
        <w:t>2.6 Event Studies and Predictive Evaluation</w:t>
      </w:r>
      <w:bookmarkEnd w:id="12"/>
    </w:p>
    <w:p w14:paraId="3F1C3A56" w14:textId="77777777" w:rsidR="0050470F" w:rsidRDefault="00000000">
      <w:pPr>
        <w:pStyle w:val="Heading2"/>
      </w:pPr>
      <w:bookmarkStart w:id="13" w:name="_Toc235097169"/>
      <w:r>
        <w:t>2.7 Research Gap</w:t>
      </w:r>
      <w:bookmarkEnd w:id="13"/>
    </w:p>
    <w:p w14:paraId="712256E6" w14:textId="59473517" w:rsidR="0050470F" w:rsidRDefault="00000000">
      <w:pPr>
        <w:pStyle w:val="Heading1"/>
      </w:pPr>
      <w:bookmarkStart w:id="14" w:name="_Toc235097170"/>
      <w:r>
        <w:lastRenderedPageBreak/>
        <w:t>Chapter 3. Data</w:t>
      </w:r>
      <w:bookmarkEnd w:id="14"/>
    </w:p>
    <w:p w14:paraId="4D6CB0F6" w14:textId="77777777" w:rsidR="0050470F" w:rsidRDefault="00000000">
      <w:pPr>
        <w:pStyle w:val="Heading2"/>
      </w:pPr>
      <w:bookmarkStart w:id="15" w:name="_Toc235097171"/>
      <w:r>
        <w:t>3.1 Labelled Benchmark</w:t>
      </w:r>
      <w:bookmarkEnd w:id="15"/>
    </w:p>
    <w:p w14:paraId="3685E310" w14:textId="77777777" w:rsidR="0050470F" w:rsidRDefault="00000000">
      <w:pPr>
        <w:pStyle w:val="Heading2"/>
      </w:pPr>
      <w:bookmarkStart w:id="16" w:name="_Toc235097172"/>
      <w:r>
        <w:t>3.2 LSEG News Corpus</w:t>
      </w:r>
      <w:bookmarkEnd w:id="16"/>
    </w:p>
    <w:p w14:paraId="378C38AB" w14:textId="77777777" w:rsidR="0050470F" w:rsidRDefault="00000000">
      <w:pPr>
        <w:pStyle w:val="Heading2"/>
      </w:pPr>
      <w:bookmarkStart w:id="17" w:name="_Toc235097173"/>
      <w:r>
        <w:t>3.3 Price Data</w:t>
      </w:r>
      <w:bookmarkEnd w:id="17"/>
    </w:p>
    <w:p w14:paraId="181EA137" w14:textId="77777777" w:rsidR="0050470F" w:rsidRDefault="00000000">
      <w:pPr>
        <w:pStyle w:val="Heading2"/>
      </w:pPr>
      <w:bookmarkStart w:id="18" w:name="_Toc235097174"/>
      <w:r>
        <w:t>3.4 Scorer Roster</w:t>
      </w:r>
      <w:bookmarkEnd w:id="18"/>
    </w:p>
    <w:p w14:paraId="13056318" w14:textId="1BCC991C" w:rsidR="0050470F" w:rsidRDefault="00000000" w:rsidP="00B27429">
      <w:pPr>
        <w:pStyle w:val="Heading2"/>
      </w:pPr>
      <w:bookmarkStart w:id="19" w:name="_Toc235097175"/>
      <w:r>
        <w:t>3.5 Development and Evaluation Samples</w:t>
      </w:r>
      <w:bookmarkEnd w:id="19"/>
    </w:p>
    <w:p w14:paraId="50B74BA9" w14:textId="77777777" w:rsidR="0050470F" w:rsidRDefault="00000000">
      <w:pPr>
        <w:pStyle w:val="Heading1"/>
      </w:pPr>
      <w:bookmarkStart w:id="20" w:name="_Toc235097177"/>
      <w:r>
        <w:lastRenderedPageBreak/>
        <w:t>Chapter 4. Methodology</w:t>
      </w:r>
      <w:bookmarkEnd w:id="20"/>
    </w:p>
    <w:p w14:paraId="22DE7839" w14:textId="77777777" w:rsidR="0050470F" w:rsidRDefault="00000000">
      <w:pPr>
        <w:pStyle w:val="Heading2"/>
      </w:pPr>
      <w:bookmarkStart w:id="21" w:name="_Toc235097178"/>
      <w:r>
        <w:t>4.1 Research Design</w:t>
      </w:r>
      <w:bookmarkEnd w:id="21"/>
    </w:p>
    <w:p w14:paraId="4526027D" w14:textId="77777777" w:rsidR="0050470F" w:rsidRDefault="00000000">
      <w:pPr>
        <w:pStyle w:val="Heading2"/>
      </w:pPr>
      <w:bookmarkStart w:id="22" w:name="_Toc235097179"/>
      <w:r>
        <w:t>4.2 Benchmark Evaluation</w:t>
      </w:r>
      <w:bookmarkEnd w:id="22"/>
    </w:p>
    <w:p w14:paraId="7F7D6AB8" w14:textId="77777777" w:rsidR="0050470F" w:rsidRDefault="00000000">
      <w:pPr>
        <w:pStyle w:val="Heading2"/>
      </w:pPr>
      <w:bookmarkStart w:id="23" w:name="_Toc235097180"/>
      <w:r>
        <w:t>4.3 Cross-Model Agreement</w:t>
      </w:r>
      <w:bookmarkEnd w:id="23"/>
    </w:p>
    <w:p w14:paraId="262B15D0" w14:textId="77777777" w:rsidR="0050470F" w:rsidRDefault="00000000">
      <w:pPr>
        <w:pStyle w:val="Heading2"/>
      </w:pPr>
      <w:bookmarkStart w:id="24" w:name="_Toc235097182"/>
      <w:r>
        <w:t>4.5 Event Definition and Timing</w:t>
      </w:r>
      <w:bookmarkEnd w:id="24"/>
    </w:p>
    <w:p w14:paraId="7255244C" w14:textId="77777777" w:rsidR="0050470F" w:rsidRDefault="00000000">
      <w:pPr>
        <w:pStyle w:val="Heading2"/>
      </w:pPr>
      <w:bookmarkStart w:id="25" w:name="_Toc235097183"/>
      <w:r>
        <w:t>4.6 Held-Out Predictive Comparison</w:t>
      </w:r>
      <w:bookmarkEnd w:id="25"/>
    </w:p>
    <w:p w14:paraId="0BE29270" w14:textId="77777777" w:rsidR="0050470F" w:rsidRDefault="00000000">
      <w:pPr>
        <w:pStyle w:val="Heading2"/>
      </w:pPr>
      <w:bookmarkStart w:id="26" w:name="_Toc235097184"/>
      <w:r>
        <w:t>4.7 Feasibility, Robustness and Decision Rules</w:t>
      </w:r>
      <w:bookmarkEnd w:id="26"/>
    </w:p>
    <w:p w14:paraId="5D1F3398" w14:textId="77777777" w:rsidR="0050470F" w:rsidRDefault="00000000">
      <w:pPr>
        <w:pStyle w:val="Heading1"/>
      </w:pPr>
      <w:bookmarkStart w:id="27" w:name="_Toc235097185"/>
      <w:r>
        <w:lastRenderedPageBreak/>
        <w:t>Chapter 5. Results</w:t>
      </w:r>
      <w:bookmarkEnd w:id="27"/>
    </w:p>
    <w:p w14:paraId="110B2F2E" w14:textId="77777777" w:rsidR="0050470F" w:rsidRDefault="00000000">
      <w:pPr>
        <w:pStyle w:val="Heading2"/>
      </w:pPr>
      <w:bookmarkStart w:id="28" w:name="_Toc235097186"/>
      <w:r>
        <w:t>5.1 Benchmark Competence</w:t>
      </w:r>
      <w:bookmarkEnd w:id="28"/>
    </w:p>
    <w:p w14:paraId="0E7C5F44" w14:textId="77777777" w:rsidR="0050470F" w:rsidRDefault="00000000">
      <w:pPr>
        <w:pStyle w:val="Heading2"/>
      </w:pPr>
      <w:bookmarkStart w:id="29" w:name="_Toc235097187"/>
      <w:r>
        <w:t>5.2 Agreement and Human Annotation</w:t>
      </w:r>
      <w:bookmarkEnd w:id="29"/>
    </w:p>
    <w:p w14:paraId="6E9DF7FF" w14:textId="77777777" w:rsidR="0050470F" w:rsidRDefault="00000000">
      <w:pPr>
        <w:pStyle w:val="Heading2"/>
      </w:pPr>
      <w:bookmarkStart w:id="30" w:name="_Toc235097188"/>
      <w:r>
        <w:t>5.3 LSEG Cohort and Attrition</w:t>
      </w:r>
      <w:bookmarkEnd w:id="30"/>
    </w:p>
    <w:p w14:paraId="56F47075" w14:textId="77777777" w:rsidR="0050470F" w:rsidRDefault="00000000">
      <w:pPr>
        <w:pStyle w:val="Heading2"/>
      </w:pPr>
      <w:bookmarkStart w:id="31" w:name="_Toc235097189"/>
      <w:r>
        <w:t>5.4 Held-Out Post-News Return Results</w:t>
      </w:r>
      <w:bookmarkEnd w:id="31"/>
    </w:p>
    <w:p w14:paraId="05D6B4D1" w14:textId="77777777" w:rsidR="0050470F" w:rsidRDefault="00000000">
      <w:pPr>
        <w:pStyle w:val="Heading1"/>
      </w:pPr>
      <w:bookmarkStart w:id="32" w:name="_Toc235097191"/>
      <w:r>
        <w:lastRenderedPageBreak/>
        <w:t>Chapter 6. Discussion and Limitations</w:t>
      </w:r>
      <w:bookmarkEnd w:id="32"/>
    </w:p>
    <w:p w14:paraId="18E36475" w14:textId="77777777" w:rsidR="0050470F" w:rsidRDefault="00000000">
      <w:pPr>
        <w:pStyle w:val="Heading2"/>
      </w:pPr>
      <w:bookmarkStart w:id="33" w:name="_Toc235097192"/>
      <w:r>
        <w:t>6.1 Measurement Value and Market Value</w:t>
      </w:r>
      <w:bookmarkEnd w:id="33"/>
    </w:p>
    <w:p w14:paraId="7DE50CF5" w14:textId="77777777" w:rsidR="0050470F" w:rsidRDefault="00000000">
      <w:pPr>
        <w:pStyle w:val="Heading2"/>
      </w:pPr>
      <w:bookmarkStart w:id="34" w:name="_Toc235097193"/>
      <w:r>
        <w:t>6.2 Interpretation of Agreement</w:t>
      </w:r>
      <w:bookmarkEnd w:id="34"/>
    </w:p>
    <w:p w14:paraId="444E466F" w14:textId="77777777" w:rsidR="0050470F" w:rsidRDefault="00000000">
      <w:pPr>
        <w:pStyle w:val="Heading2"/>
      </w:pPr>
      <w:bookmarkStart w:id="35" w:name="_Toc235097194"/>
      <w:r>
        <w:t>6.3 Data and Timing Limitations</w:t>
      </w:r>
      <w:bookmarkEnd w:id="35"/>
    </w:p>
    <w:p w14:paraId="7AD5791B" w14:textId="77777777" w:rsidR="0050470F" w:rsidRDefault="00000000">
      <w:pPr>
        <w:pStyle w:val="Heading2"/>
      </w:pPr>
      <w:bookmarkStart w:id="36" w:name="_Toc235097195"/>
      <w:r>
        <w:t>6.4 Modelling and Evaluation Limitations</w:t>
      </w:r>
      <w:bookmarkEnd w:id="36"/>
    </w:p>
    <w:p w14:paraId="4BDAB78B" w14:textId="77777777" w:rsidR="0050470F" w:rsidRDefault="00000000">
      <w:pPr>
        <w:pStyle w:val="Heading2"/>
      </w:pPr>
      <w:bookmarkStart w:id="37" w:name="_Toc235097196"/>
      <w:r>
        <w:t>6.5 From Event Study to Deployment</w:t>
      </w:r>
      <w:bookmarkEnd w:id="37"/>
    </w:p>
    <w:p w14:paraId="09E158AE" w14:textId="77777777" w:rsidR="0050470F" w:rsidRDefault="00000000">
      <w:pPr>
        <w:pStyle w:val="Heading1"/>
      </w:pPr>
      <w:bookmarkStart w:id="38" w:name="_Toc235097197"/>
      <w:r>
        <w:lastRenderedPageBreak/>
        <w:t>Chapter 7. Conclusion</w:t>
      </w:r>
      <w:bookmarkEnd w:id="38"/>
    </w:p>
    <w:p w14:paraId="2513CD4D" w14:textId="77777777" w:rsidR="0050470F" w:rsidRDefault="00000000">
      <w:pPr>
        <w:pStyle w:val="Heading2"/>
      </w:pPr>
      <w:bookmarkStart w:id="39" w:name="_Toc235097198"/>
      <w:r>
        <w:t>7.1 Answers to the Research Questions</w:t>
      </w:r>
      <w:bookmarkEnd w:id="39"/>
    </w:p>
    <w:p w14:paraId="3B0FDDBE" w14:textId="77777777" w:rsidR="0050470F" w:rsidRDefault="00000000">
      <w:pPr>
        <w:pStyle w:val="Heading2"/>
      </w:pPr>
      <w:bookmarkStart w:id="40" w:name="_Toc235097199"/>
      <w:r>
        <w:t>7.2 Contribution and Future Work</w:t>
      </w:r>
      <w:bookmarkEnd w:id="40"/>
    </w:p>
    <w:p w14:paraId="11AFD958" w14:textId="77777777" w:rsidR="0050470F" w:rsidRDefault="00000000">
      <w:pPr>
        <w:pStyle w:val="Heading1"/>
      </w:pPr>
      <w:bookmarkStart w:id="41" w:name="_Toc235097200"/>
      <w:r>
        <w:lastRenderedPageBreak/>
        <w:t>References</w:t>
      </w:r>
      <w:bookmarkEnd w:id="41"/>
    </w:p>
    <w:p w14:paraId="67EE058D" w14:textId="77777777" w:rsidR="0050470F" w:rsidRDefault="00000000">
      <w:pPr>
        <w:pStyle w:val="Heading1"/>
      </w:pPr>
      <w:bookmarkStart w:id="42" w:name="_Toc235097201"/>
      <w:r>
        <w:lastRenderedPageBreak/>
        <w:t>Appendix A. Reproducibility Record</w:t>
      </w:r>
      <w:bookmarkEnd w:id="42"/>
    </w:p>
    <w:p w14:paraId="124D3BB1" w14:textId="77777777" w:rsidR="0050470F" w:rsidRDefault="00000000">
      <w:pPr>
        <w:pStyle w:val="Heading1"/>
      </w:pPr>
      <w:bookmarkStart w:id="43" w:name="_Toc235097202"/>
      <w:r>
        <w:lastRenderedPageBreak/>
        <w:t>Project Summary</w:t>
      </w:r>
      <w:bookmarkEnd w:id="43"/>
    </w:p>
    <w:p w14:paraId="37F7B152" w14:textId="19DB798F" w:rsidR="0050470F" w:rsidRDefault="0050470F">
      <w:pPr>
        <w:pStyle w:val="WritingPrompt"/>
      </w:pPr>
    </w:p>
    <w:sectPr w:rsidR="0050470F" w:rsidSect="00034616">
      <w:footerReference w:type="default" r:id="rId9"/>
      <w:pgSz w:w="11906" w:h="16838"/>
      <w:pgMar w:top="1417" w:right="1417" w:bottom="1417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9DB305" w14:textId="77777777" w:rsidR="00537AC2" w:rsidRDefault="00537AC2">
      <w:pPr>
        <w:spacing w:after="0" w:line="240" w:lineRule="auto"/>
      </w:pPr>
      <w:r>
        <w:separator/>
      </w:r>
    </w:p>
  </w:endnote>
  <w:endnote w:type="continuationSeparator" w:id="0">
    <w:p w14:paraId="286A27E7" w14:textId="77777777" w:rsidR="00537AC2" w:rsidRDefault="00537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720C28" w14:textId="77777777" w:rsidR="0050470F" w:rsidRDefault="00000000">
    <w:pPr>
      <w:pStyle w:val="Footer"/>
      <w:jc w:val="center"/>
    </w:pPr>
    <w:r>
      <w:rPr>
        <w:color w:val="666666"/>
        <w:sz w:val="20"/>
      </w:rPr>
      <w:fldChar w:fldCharType="begin"/>
    </w:r>
    <w:r>
      <w:rPr>
        <w:color w:val="666666"/>
        <w:sz w:val="20"/>
      </w:rPr>
      <w:instrText xml:space="preserve"> PAGE </w:instrText>
    </w:r>
    <w:r>
      <w:rPr>
        <w:color w:val="666666"/>
        <w:sz w:val="20"/>
      </w:rPr>
      <w:fldChar w:fldCharType="separate"/>
    </w:r>
    <w:r>
      <w:rPr>
        <w:color w:val="666666"/>
        <w:sz w:val="20"/>
      </w:rPr>
      <w:t>1</w:t>
    </w:r>
    <w:r>
      <w:rPr>
        <w:color w:val="666666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A6F873" w14:textId="77777777" w:rsidR="0050470F" w:rsidRDefault="00000000">
    <w:pPr>
      <w:pStyle w:val="Footer"/>
      <w:jc w:val="center"/>
    </w:pPr>
    <w:r>
      <w:rPr>
        <w:color w:val="666666"/>
        <w:sz w:val="20"/>
      </w:rPr>
      <w:fldChar w:fldCharType="begin"/>
    </w:r>
    <w:r>
      <w:rPr>
        <w:color w:val="666666"/>
        <w:sz w:val="20"/>
      </w:rPr>
      <w:instrText xml:space="preserve"> PAGE </w:instrText>
    </w:r>
    <w:r>
      <w:rPr>
        <w:color w:val="666666"/>
        <w:sz w:val="20"/>
      </w:rPr>
      <w:fldChar w:fldCharType="separate"/>
    </w:r>
    <w:r>
      <w:rPr>
        <w:color w:val="666666"/>
        <w:sz w:val="20"/>
      </w:rPr>
      <w:t>1</w:t>
    </w:r>
    <w:r>
      <w:rPr>
        <w:color w:val="66666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7F2DC7" w14:textId="77777777" w:rsidR="00537AC2" w:rsidRDefault="00537AC2">
      <w:pPr>
        <w:spacing w:after="0" w:line="240" w:lineRule="auto"/>
      </w:pPr>
      <w:r>
        <w:separator/>
      </w:r>
    </w:p>
  </w:footnote>
  <w:footnote w:type="continuationSeparator" w:id="0">
    <w:p w14:paraId="582B06A9" w14:textId="77777777" w:rsidR="00537AC2" w:rsidRDefault="00537A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720008">
    <w:abstractNumId w:val="8"/>
  </w:num>
  <w:num w:numId="2" w16cid:durableId="1626276242">
    <w:abstractNumId w:val="6"/>
  </w:num>
  <w:num w:numId="3" w16cid:durableId="1531919154">
    <w:abstractNumId w:val="5"/>
  </w:num>
  <w:num w:numId="4" w16cid:durableId="1053195697">
    <w:abstractNumId w:val="4"/>
  </w:num>
  <w:num w:numId="5" w16cid:durableId="1422264566">
    <w:abstractNumId w:val="7"/>
  </w:num>
  <w:num w:numId="6" w16cid:durableId="587233171">
    <w:abstractNumId w:val="3"/>
  </w:num>
  <w:num w:numId="7" w16cid:durableId="1367369687">
    <w:abstractNumId w:val="2"/>
  </w:num>
  <w:num w:numId="8" w16cid:durableId="476647705">
    <w:abstractNumId w:val="1"/>
  </w:num>
  <w:num w:numId="9" w16cid:durableId="21404945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70F"/>
    <w:rsid w:val="00537AC2"/>
    <w:rsid w:val="005E7CE1"/>
    <w:rsid w:val="009433DA"/>
    <w:rsid w:val="00AA1D8D"/>
    <w:rsid w:val="00B2742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3878A"/>
  <w14:defaultImageDpi w14:val="300"/>
  <w15:docId w15:val="{A36B10AC-FF13-A644-BA8E-10A13306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60" w:lineRule="auto"/>
      <w:jc w:val="both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32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240" w:lineRule="auto"/>
      <w:jc w:val="lef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ritingPrompt">
    <w:name w:val="Writing Prompt"/>
    <w:pPr>
      <w:keepLines/>
    </w:pPr>
    <w:rPr>
      <w:rFonts w:ascii="Times New Roman" w:eastAsia="Times New Roman" w:hAnsi="Times New Roman"/>
      <w:i/>
      <w:color w:val="666666"/>
      <w:sz w:val="21"/>
    </w:rPr>
  </w:style>
  <w:style w:type="paragraph" w:customStyle="1" w:styleId="FrontMatterHeading">
    <w:name w:val="Front Matter Heading"/>
    <w:pPr>
      <w:keepNext/>
      <w:spacing w:after="320" w:line="240" w:lineRule="auto"/>
    </w:pPr>
    <w:rPr>
      <w:rFonts w:ascii="Times New Roman" w:eastAsia="Times New Roman" w:hAnsi="Times New Roman"/>
      <w:b/>
      <w:color w:val="000000"/>
      <w:sz w:val="34"/>
    </w:rPr>
  </w:style>
  <w:style w:type="paragraph" w:styleId="TOC1">
    <w:name w:val="toc 1"/>
    <w:basedOn w:val="Normal"/>
    <w:next w:val="Normal"/>
    <w:autoRedefine/>
    <w:uiPriority w:val="39"/>
    <w:unhideWhenUsed/>
    <w:rsid w:val="00B274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742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274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511</Words>
  <Characters>2939</Characters>
  <Application>Microsoft Office Word</Application>
  <DocSecurity>0</DocSecurity>
  <Lines>117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Clean Dissertation Template</vt:lpstr>
    </vt:vector>
  </TitlesOfParts>
  <Manager/>
  <Company/>
  <LinksUpToDate>false</LinksUpToDate>
  <CharactersWithSpaces>3345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Dissertation Template</dc:title>
  <dc:subject>MSc Computational Finance dissertation template</dc:subject>
  <dc:creator>Peter Prendergast</dc:creator>
  <cp:keywords>dissertation, template, financial sentiment, UCL</cp:keywords>
  <dc:description>generated by python-docx</dc:description>
  <cp:lastModifiedBy>Peter Prendergast</cp:lastModifiedBy>
  <cp:revision>3</cp:revision>
  <dcterms:created xsi:type="dcterms:W3CDTF">2013-12-23T23:15:00Z</dcterms:created>
  <dcterms:modified xsi:type="dcterms:W3CDTF">2026-07-16T11:29:00Z</dcterms:modified>
  <cp:category/>
</cp:coreProperties>
</file>