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93"/>
        <w:pBdr/>
        <w:spacing/>
        <w:ind/>
        <w:rPr/>
      </w:pPr>
      <w:r>
        <w:t xml:space="preserve">УДК </w:t>
      </w:r>
      <w:r>
        <w:t xml:space="preserve">004.652.4</w:t>
      </w:r>
      <w:r/>
    </w:p>
    <w:p>
      <w:pPr>
        <w:pBdr/>
        <w:spacing w:line="276" w:lineRule="auto"/>
        <w:ind/>
        <w:rPr>
          <w:szCs w:val="24"/>
          <w:lang w:eastAsia="ru-RU"/>
        </w:rPr>
      </w:pPr>
      <w:r>
        <w:rPr>
          <w:szCs w:val="24"/>
          <w:lang w:eastAsia="ru-RU"/>
        </w:rPr>
      </w:r>
      <w:r>
        <w:rPr>
          <w:szCs w:val="24"/>
          <w:lang w:eastAsia="ru-RU"/>
        </w:rPr>
      </w:r>
      <w:r>
        <w:rPr>
          <w:szCs w:val="24"/>
          <w:lang w:eastAsia="ru-RU"/>
        </w:rPr>
      </w:r>
    </w:p>
    <w:p>
      <w:pPr>
        <w:pStyle w:val="956"/>
        <w:pBdr/>
        <w:spacing/>
        <w:ind/>
        <w:jc w:val="center"/>
        <w:rPr>
          <w:b/>
          <w:bCs/>
          <w:lang w:val="ru-RU"/>
        </w:rPr>
      </w:pPr>
      <w:r>
        <w:rPr>
          <w:b/>
          <w:bCs/>
          <w:lang w:val="ru-RU"/>
        </w:rPr>
        <w:t xml:space="preserve">ПОЛУЧЕНИЕ ИНФОРМАЦИИ О «ГОРЯЧИХ ТОЧКАХ» КОДА НА ОСНОВЕ АНАЛИЗА РЕЛЯЦИОННОЙ МОДЕЛИ </w:t>
      </w:r>
      <w:r>
        <w:rPr>
          <w:b/>
          <w:bCs/>
          <w:lang w:val="ru-RU"/>
        </w:rPr>
        <w:t xml:space="preserve">GIT</w:t>
      </w:r>
      <w:r>
        <w:rPr>
          <w:b/>
          <w:bCs/>
          <w:lang w:val="ru-RU"/>
        </w:rPr>
        <w:t xml:space="preserve">-РЕПОЗИТОРИЯ</w:t>
      </w:r>
      <w:r>
        <w:rPr>
          <w:b/>
          <w:bCs/>
          <w:lang w:val="ru-RU"/>
        </w:rPr>
      </w:r>
      <w:r>
        <w:rPr>
          <w:b/>
          <w:bCs/>
          <w:lang w:val="ru-RU"/>
        </w:rPr>
      </w:r>
    </w:p>
    <w:p>
      <w:pPr>
        <w:pBdr/>
        <w:spacing w:line="276" w:lineRule="auto"/>
        <w:ind/>
        <w:jc w:val="center"/>
        <w:rPr>
          <w:szCs w:val="24"/>
          <w:lang w:eastAsia="ru-RU"/>
        </w:rPr>
      </w:pPr>
      <w:r>
        <w:rPr>
          <w:szCs w:val="24"/>
          <w:lang w:eastAsia="ru-RU"/>
        </w:rPr>
      </w:r>
      <w:r>
        <w:rPr>
          <w:szCs w:val="24"/>
          <w:lang w:eastAsia="ru-RU"/>
        </w:rPr>
      </w:r>
      <w:r>
        <w:rPr>
          <w:szCs w:val="24"/>
          <w:lang w:eastAsia="ru-RU"/>
        </w:rPr>
      </w:r>
    </w:p>
    <w:p>
      <w:pPr>
        <w:pBdr/>
        <w:spacing w:line="276" w:lineRule="auto"/>
        <w:ind/>
        <w:jc w:val="center"/>
        <w:rPr>
          <w:b/>
          <w:bCs/>
          <w:lang w:val="en-US" w:eastAsia="ru-RU"/>
        </w:rPr>
      </w:pPr>
      <w:r>
        <w:rPr>
          <w:b/>
          <w:bCs/>
          <w:lang w:val="en-US" w:eastAsia="ru-RU"/>
        </w:rPr>
        <w:t xml:space="preserve">OBTAINING INFORMATION ABOUT CODE </w:t>
      </w:r>
      <w:r>
        <w:rPr>
          <w:b/>
          <w:bCs/>
          <w:lang w:val="ru-RU"/>
        </w:rPr>
        <w:t xml:space="preserve">«</w:t>
      </w:r>
      <w:r>
        <w:rPr>
          <w:b/>
          <w:bCs/>
          <w:lang w:val="en-US" w:eastAsia="ru-RU"/>
        </w:rPr>
        <w:t xml:space="preserve">HOTSPOTS</w:t>
      </w:r>
      <w:r>
        <w:rPr>
          <w:b/>
          <w:bCs/>
          <w:lang w:val="ru-RU"/>
        </w:rPr>
        <w:t xml:space="preserve">»</w:t>
      </w:r>
      <w:r>
        <w:rPr>
          <w:b/>
          <w:bCs/>
          <w:lang w:val="en-US" w:eastAsia="ru-RU"/>
        </w:rPr>
        <w:t xml:space="preserve"> BASED</w:t>
      </w:r>
      <w:r>
        <w:rPr>
          <w:b/>
          <w:bCs/>
          <w:lang w:val="en-US" w:eastAsia="ru-RU"/>
        </w:rPr>
        <w:t xml:space="preserve"> ON THE ANALYSIS OF THE GIT</w:t>
      </w:r>
      <w:r>
        <w:rPr>
          <w:b/>
          <w:bCs/>
          <w:lang w:val="en-US" w:eastAsia="ru-RU"/>
        </w:rPr>
        <w:t xml:space="preserve">-</w:t>
      </w:r>
      <w:r>
        <w:rPr>
          <w:b/>
          <w:bCs/>
          <w:lang w:val="en-US" w:eastAsia="ru-RU"/>
        </w:rPr>
        <w:t xml:space="preserve">REPOSITORY'S RELATIONAL MODEL</w:t>
      </w:r>
      <w:r>
        <w:rPr>
          <w:b/>
          <w:bCs/>
          <w:lang w:val="en-US" w:eastAsia="ru-RU"/>
        </w:rPr>
      </w:r>
      <w:r>
        <w:rPr>
          <w:b/>
          <w:bCs/>
          <w:lang w:val="en-US" w:eastAsia="ru-RU"/>
        </w:rPr>
      </w:r>
    </w:p>
    <w:p>
      <w:pPr>
        <w:pBdr/>
        <w:spacing w:line="276" w:lineRule="auto"/>
        <w:ind/>
        <w:jc w:val="center"/>
        <w:rPr>
          <w:i/>
          <w:szCs w:val="24"/>
          <w:lang w:val="en-US" w:eastAsia="ru-RU"/>
        </w:rPr>
      </w:pPr>
      <w:r>
        <w:rPr>
          <w:i/>
          <w:szCs w:val="24"/>
          <w:lang w:val="en-US" w:eastAsia="ru-RU"/>
        </w:rPr>
      </w:r>
      <w:r>
        <w:rPr>
          <w:i/>
          <w:szCs w:val="24"/>
          <w:lang w:val="en-US" w:eastAsia="ru-RU"/>
        </w:rPr>
      </w:r>
      <w:r>
        <w:rPr>
          <w:i/>
          <w:szCs w:val="24"/>
          <w:lang w:val="en-US" w:eastAsia="ru-RU"/>
        </w:rPr>
      </w:r>
    </w:p>
    <w:p>
      <w:pPr>
        <w:pBdr/>
        <w:spacing w:line="276" w:lineRule="auto"/>
        <w:ind/>
        <w:jc w:val="center"/>
        <w:rPr>
          <w:rFonts w:eastAsia="Calibri"/>
          <w:i/>
          <w:iCs/>
          <w:lang w:val="en-US"/>
        </w:rPr>
      </w:pPr>
      <w:r>
        <w:rPr>
          <w:rFonts w:eastAsia="Calibri"/>
          <w:i/>
          <w:iCs/>
        </w:rPr>
        <w:t xml:space="preserve">В.Г. Сидоренко, </w:t>
      </w:r>
      <w:r>
        <w:rPr>
          <w:rFonts w:eastAsia="Calibri"/>
          <w:i/>
          <w:iCs/>
        </w:rPr>
        <w:t xml:space="preserve">С</w:t>
      </w:r>
      <w:r>
        <w:rPr>
          <w:rFonts w:eastAsia="Calibri"/>
          <w:i/>
          <w:iCs/>
          <w:lang w:val="en-US"/>
        </w:rPr>
        <w:t xml:space="preserve">.</w:t>
      </w:r>
      <w:r>
        <w:rPr>
          <w:rFonts w:eastAsia="Calibri"/>
          <w:i/>
          <w:iCs/>
        </w:rPr>
        <w:t xml:space="preserve">В</w:t>
      </w:r>
      <w:r>
        <w:rPr>
          <w:rFonts w:eastAsia="Calibri"/>
          <w:i/>
          <w:iCs/>
          <w:lang w:val="en-US"/>
        </w:rPr>
        <w:t xml:space="preserve">. </w:t>
      </w:r>
      <w:r>
        <w:rPr>
          <w:rFonts w:eastAsia="Calibri"/>
          <w:i/>
          <w:iCs/>
        </w:rPr>
        <w:t xml:space="preserve">Макшаков</w:t>
      </w:r>
      <w:r>
        <w:rPr>
          <w:rFonts w:eastAsia="Calibri"/>
          <w:i/>
          <w:iCs/>
          <w:lang w:val="en-US"/>
        </w:rPr>
      </w:r>
      <w:r>
        <w:rPr>
          <w:rFonts w:eastAsia="Calibri"/>
          <w:i/>
          <w:iCs/>
          <w:lang w:val="en-US"/>
        </w:rPr>
      </w:r>
    </w:p>
    <w:p>
      <w:pPr>
        <w:pBdr/>
        <w:spacing w:line="276" w:lineRule="auto"/>
        <w:ind/>
        <w:jc w:val="center"/>
        <w:rPr>
          <w:i/>
          <w:szCs w:val="24"/>
          <w:lang w:val="en-US" w:eastAsia="ru-RU"/>
        </w:rPr>
      </w:pPr>
      <w:r>
        <w:rPr>
          <w:i/>
          <w:szCs w:val="24"/>
          <w:lang w:val="en-US" w:eastAsia="ru-RU"/>
        </w:rPr>
      </w:r>
      <w:r>
        <w:rPr>
          <w:i/>
          <w:szCs w:val="24"/>
          <w:lang w:val="en-US" w:eastAsia="ru-RU"/>
        </w:rPr>
      </w:r>
      <w:r>
        <w:rPr>
          <w:i/>
          <w:szCs w:val="24"/>
          <w:lang w:val="en-US" w:eastAsia="ru-RU"/>
        </w:rPr>
      </w:r>
    </w:p>
    <w:p>
      <w:pPr>
        <w:pStyle w:val="985"/>
        <w:pBdr/>
        <w:spacing/>
        <w:ind/>
        <w:rPr>
          <w:color w:val="auto"/>
          <w:sz w:val="24"/>
          <w:szCs w:val="24"/>
        </w:rPr>
      </w:pPr>
      <w:r>
        <w:rPr>
          <w:b/>
          <w:bCs/>
          <w:color w:val="auto"/>
          <w:sz w:val="24"/>
          <w:szCs w:val="24"/>
        </w:rPr>
        <w:t xml:space="preserve">Аннотация.</w:t>
      </w:r>
      <w:r>
        <w:rPr>
          <w:color w:val="auto"/>
          <w:sz w:val="24"/>
          <w:szCs w:val="24"/>
        </w:rPr>
        <w:t xml:space="preserve"> </w:t>
      </w:r>
      <w:r>
        <w:rPr>
          <w:color w:val="auto"/>
          <w:sz w:val="24"/>
          <w:szCs w:val="24"/>
        </w:rPr>
        <w:t xml:space="preserve">При разработке программного обеспечения, особенно в условиях длительного жизненного цикла проекта, </w:t>
      </w:r>
      <w:r>
        <w:rPr>
          <w:color w:val="auto"/>
          <w:sz w:val="24"/>
          <w:szCs w:val="24"/>
        </w:rPr>
        <w:t xml:space="preserve">возникае</w:t>
      </w:r>
      <w:r>
        <w:rPr>
          <w:color w:val="auto"/>
          <w:sz w:val="24"/>
          <w:szCs w:val="24"/>
        </w:rPr>
        <w:t xml:space="preserve">т острая необходимость в раннем выявлении уязвимых участков кодовой базы. В статье предлагается новый подход к анализу процесса разработки, основанный на построении структурированной реляционной модели данных, отражающей полную историю изменений в </w:t>
      </w:r>
      <w:r>
        <w:rPr>
          <w:color w:val="auto"/>
          <w:sz w:val="24"/>
          <w:szCs w:val="24"/>
        </w:rPr>
        <w:t xml:space="preserve">Git</w:t>
      </w:r>
      <w:r>
        <w:rPr>
          <w:color w:val="auto"/>
          <w:sz w:val="24"/>
          <w:szCs w:val="24"/>
        </w:rPr>
        <w:t xml:space="preserve">-репозитории. В отличие от существующих решений, которые зачастую ограничиваются поверхностным анализом или зависят </w:t>
      </w:r>
      <w:r>
        <w:rPr>
          <w:color w:val="auto"/>
          <w:sz w:val="24"/>
          <w:szCs w:val="24"/>
        </w:rPr>
        <w:t xml:space="preserve">от функционала сторонних решений</w:t>
      </w:r>
      <w:r>
        <w:rPr>
          <w:color w:val="auto"/>
          <w:sz w:val="24"/>
          <w:szCs w:val="24"/>
        </w:rPr>
        <w:t xml:space="preserve">, предложенный метод реализует гибридный ETL-подход: сочетание прямого клонирования репозитория для детального анализа истории коммитов и целенаправленного использования API для с</w:t>
      </w:r>
      <w:r>
        <w:rPr>
          <w:color w:val="auto"/>
          <w:sz w:val="24"/>
          <w:szCs w:val="24"/>
        </w:rPr>
        <w:t xml:space="preserve">вязи изменений с задачами и запросами на слияние</w:t>
      </w:r>
      <w:r>
        <w:rPr>
          <w:color w:val="auto"/>
          <w:sz w:val="24"/>
          <w:szCs w:val="24"/>
        </w:rPr>
        <w:t xml:space="preserve">. На основе разработанной реляционной модели проводится анализ частоты изме</w:t>
      </w:r>
      <w:r>
        <w:rPr>
          <w:color w:val="auto"/>
          <w:sz w:val="24"/>
          <w:szCs w:val="24"/>
        </w:rPr>
        <w:t xml:space="preserve">нений кода, выявляются наиболее активно модифицируемые участки («горячие точки») и их корреляция с аварийными правками. Научная новизна заключается в комплексном использовании реляционной модели для идентификации слабых мест на основе совокупности факторов</w:t>
      </w:r>
      <w:r>
        <w:rPr>
          <w:color w:val="auto"/>
          <w:sz w:val="24"/>
          <w:szCs w:val="24"/>
        </w:rPr>
        <w:t xml:space="preserve"> </w:t>
      </w:r>
      <w:r>
        <w:rPr>
          <w:color w:val="auto"/>
          <w:sz w:val="24"/>
          <w:szCs w:val="24"/>
        </w:rPr>
        <w:t xml:space="preserve">интенсивности изменений, количества задействованных разработчиков и связи с задачами</w:t>
      </w:r>
      <w:r>
        <w:rPr>
          <w:color w:val="auto"/>
          <w:sz w:val="24"/>
          <w:szCs w:val="24"/>
        </w:rPr>
        <w:t xml:space="preserve">, помеченными тэгами</w:t>
      </w:r>
      <w:r>
        <w:rPr>
          <w:color w:val="auto"/>
          <w:sz w:val="24"/>
          <w:szCs w:val="24"/>
        </w:rPr>
        <w:t xml:space="preserve"> </w:t>
      </w:r>
      <w:r>
        <w:rPr>
          <w:color w:val="auto"/>
          <w:sz w:val="24"/>
          <w:szCs w:val="24"/>
        </w:rPr>
        <w:t xml:space="preserve">bug</w:t>
      </w:r>
      <w:r>
        <w:rPr>
          <w:color w:val="auto"/>
          <w:sz w:val="24"/>
          <w:szCs w:val="24"/>
        </w:rPr>
        <w:t xml:space="preserve"> или </w:t>
      </w:r>
      <w:r>
        <w:rPr>
          <w:color w:val="auto"/>
          <w:sz w:val="24"/>
          <w:szCs w:val="24"/>
        </w:rPr>
        <w:t xml:space="preserve">fix</w:t>
      </w:r>
      <w:r>
        <w:rPr>
          <w:color w:val="auto"/>
          <w:sz w:val="24"/>
          <w:szCs w:val="24"/>
        </w:rPr>
        <w:t xml:space="preserve">. Полученные результаты позволяют командам разработки целенаправленно </w:t>
      </w:r>
      <w:r>
        <w:rPr>
          <w:color w:val="auto"/>
          <w:sz w:val="24"/>
          <w:szCs w:val="24"/>
        </w:rPr>
        <w:t xml:space="preserve">улучшать </w:t>
      </w:r>
      <w:r>
        <w:rPr>
          <w:color w:val="auto"/>
          <w:sz w:val="24"/>
          <w:szCs w:val="24"/>
        </w:rPr>
        <w:t xml:space="preserve">качество кода</w:t>
      </w:r>
      <w:r>
        <w:rPr>
          <w:color w:val="auto"/>
          <w:sz w:val="24"/>
          <w:szCs w:val="24"/>
        </w:rPr>
        <w:t xml:space="preserve"> и</w:t>
      </w:r>
      <w:r>
        <w:rPr>
          <w:color w:val="auto"/>
          <w:sz w:val="24"/>
          <w:szCs w:val="24"/>
        </w:rPr>
        <w:t xml:space="preserve"> прогнозировать накопление технического д</w:t>
      </w:r>
      <w:r>
        <w:rPr>
          <w:color w:val="auto"/>
          <w:sz w:val="24"/>
          <w:szCs w:val="24"/>
        </w:rPr>
        <w:t xml:space="preserve">олга</w:t>
      </w:r>
      <w:r>
        <w:rPr>
          <w:color w:val="auto"/>
          <w:sz w:val="24"/>
          <w:szCs w:val="24"/>
        </w:rPr>
        <w:t xml:space="preserve">.</w:t>
      </w:r>
      <w:r>
        <w:rPr>
          <w:color w:val="auto"/>
          <w:sz w:val="24"/>
          <w:szCs w:val="24"/>
        </w:rPr>
      </w:r>
      <w:r>
        <w:rPr>
          <w:color w:val="auto"/>
          <w:sz w:val="24"/>
          <w:szCs w:val="24"/>
        </w:rPr>
      </w:r>
    </w:p>
    <w:p>
      <w:pPr>
        <w:pStyle w:val="985"/>
        <w:pBdr/>
        <w:spacing/>
        <w:ind/>
        <w:rPr>
          <w:color w:val="auto"/>
          <w:sz w:val="24"/>
          <w:szCs w:val="24"/>
          <w:lang w:val="en-US"/>
        </w:rPr>
      </w:pPr>
      <w:r>
        <w:rPr>
          <w:b/>
          <w:bCs/>
          <w:color w:val="auto"/>
          <w:sz w:val="24"/>
          <w:szCs w:val="24"/>
          <w:lang w:val="en-US"/>
        </w:rPr>
        <w:t xml:space="preserve">Abstract.</w:t>
      </w:r>
      <w:r>
        <w:rPr>
          <w:color w:val="auto"/>
          <w:sz w:val="24"/>
          <w:szCs w:val="24"/>
          <w:lang w:val="en-US"/>
        </w:rPr>
        <w:t xml:space="preserve"> </w:t>
      </w:r>
      <w:r>
        <w:rPr>
          <w:color w:val="auto"/>
          <w:sz w:val="24"/>
          <w:szCs w:val="24"/>
          <w:lang w:val="en-US"/>
        </w:rPr>
        <w:t xml:space="preserve">In software development, especially with long project lifecycles, there is a pressing need to early </w:t>
      </w:r>
      <w:r>
        <w:rPr>
          <w:color w:val="auto"/>
          <w:sz w:val="24"/>
          <w:szCs w:val="24"/>
          <w:lang w:val="en-US"/>
        </w:rPr>
        <w:t xml:space="preserve">identify</w:t>
      </w:r>
      <w:r>
        <w:rPr>
          <w:color w:val="auto"/>
          <w:sz w:val="24"/>
          <w:szCs w:val="24"/>
          <w:lang w:val="en-US"/>
        </w:rPr>
        <w:t xml:space="preserve"> vulnerable areas of the codebase. This article proposes </w:t>
      </w:r>
      <w:r>
        <w:rPr>
          <w:color w:val="auto"/>
          <w:sz w:val="24"/>
          <w:szCs w:val="24"/>
          <w:lang w:val="en-US"/>
        </w:rPr>
        <w:t xml:space="preserve">a new approach</w:t>
      </w:r>
      <w:r>
        <w:rPr>
          <w:color w:val="auto"/>
          <w:sz w:val="24"/>
          <w:szCs w:val="24"/>
          <w:lang w:val="en-US"/>
        </w:rPr>
        <w:t xml:space="preserve"> to analyzing the development process based on constructing a structured relational data model that reflects the complete history of changes in a Git repository. </w:t>
      </w:r>
      <w:r>
        <w:rPr>
          <w:color w:val="auto"/>
          <w:sz w:val="24"/>
          <w:szCs w:val="24"/>
          <w:lang w:val="en-US"/>
        </w:rPr>
        <w:t xml:space="preserve">Unlike </w:t>
      </w:r>
      <w:r>
        <w:rPr>
          <w:color w:val="auto"/>
          <w:sz w:val="24"/>
          <w:szCs w:val="24"/>
          <w:lang w:val="en-US"/>
        </w:rPr>
        <w:t xml:space="preserve">existing solutions, which are often limited to superficial analysis or dependent on third-party tools, the proposed method implements a hybrid ETL approach: combining direct repository cloning for detailed commit history analysis with targeted use of APIs </w:t>
      </w:r>
      <w:r>
        <w:rPr>
          <w:color w:val="auto"/>
          <w:sz w:val="24"/>
          <w:szCs w:val="24"/>
          <w:lang w:val="en-US"/>
        </w:rPr>
        <w:t xml:space="preserve">to link changes to issues and pull requests</w:t>
      </w:r>
      <w:r>
        <w:rPr>
          <w:color w:val="auto"/>
          <w:sz w:val="24"/>
          <w:szCs w:val="24"/>
          <w:lang w:val="en-US"/>
        </w:rPr>
        <w:t xml:space="preserve">. Based on the developed relational model, an analysis of code change frequency is performed, </w:t>
      </w:r>
      <w:r>
        <w:rPr>
          <w:color w:val="auto"/>
          <w:sz w:val="24"/>
          <w:szCs w:val="24"/>
          <w:lang w:val="en-US"/>
        </w:rPr>
        <w:t xml:space="preserve">identifying</w:t>
      </w:r>
      <w:r>
        <w:rPr>
          <w:color w:val="auto"/>
          <w:sz w:val="24"/>
          <w:szCs w:val="24"/>
          <w:lang w:val="en-US"/>
        </w:rPr>
        <w:t xml:space="preserve"> the most </w:t>
      </w:r>
      <w:r>
        <w:rPr>
          <w:color w:val="auto"/>
          <w:sz w:val="24"/>
          <w:szCs w:val="24"/>
          <w:lang w:val="en-US"/>
        </w:rPr>
        <w:t xml:space="preserve">frequently</w:t>
      </w:r>
      <w:r>
        <w:rPr>
          <w:color w:val="auto"/>
          <w:sz w:val="24"/>
          <w:szCs w:val="24"/>
          <w:lang w:val="en-US"/>
        </w:rPr>
        <w:t xml:space="preserve"> modified parts ("hotspots") and their correlation with emergency fixes. The scientific novelty lies in the comprehensive use of the relational model to </w:t>
      </w:r>
      <w:r>
        <w:rPr>
          <w:color w:val="auto"/>
          <w:sz w:val="24"/>
          <w:szCs w:val="24"/>
          <w:lang w:val="en-US"/>
        </w:rPr>
        <w:t xml:space="preserve">identify</w:t>
      </w:r>
      <w:r>
        <w:rPr>
          <w:color w:val="auto"/>
          <w:sz w:val="24"/>
          <w:szCs w:val="24"/>
          <w:lang w:val="en-US"/>
        </w:rPr>
        <w:t xml:space="preserve"> weak spo</w:t>
      </w:r>
      <w:r>
        <w:rPr>
          <w:color w:val="auto"/>
          <w:sz w:val="24"/>
          <w:szCs w:val="24"/>
          <w:lang w:val="en-US"/>
        </w:rPr>
        <w:t xml:space="preserve">ts based on a combination of factors: change intensity, number of involved developers, and association with tasks tagged as bug or fix. The results enable development teams to proactively improve code quality and predict the accumulation of technical debt.</w:t>
      </w:r>
      <w:r>
        <w:rPr>
          <w:color w:val="auto"/>
          <w:sz w:val="24"/>
          <w:szCs w:val="24"/>
          <w:lang w:val="en-US"/>
        </w:rPr>
      </w:r>
      <w:r>
        <w:rPr>
          <w:color w:val="auto"/>
          <w:sz w:val="24"/>
          <w:szCs w:val="24"/>
          <w:lang w:val="en-US"/>
        </w:rPr>
      </w:r>
    </w:p>
    <w:p>
      <w:pPr>
        <w:pStyle w:val="985"/>
        <w:pBdr/>
        <w:spacing/>
        <w:ind/>
        <w:rPr>
          <w:color w:val="auto"/>
          <w:sz w:val="24"/>
          <w:lang w:val="en-US"/>
        </w:rPr>
      </w:pPr>
      <w:r>
        <w:rPr>
          <w:color w:val="auto"/>
          <w:sz w:val="24"/>
          <w:lang w:val="en-US"/>
        </w:rPr>
      </w:r>
      <w:r>
        <w:rPr>
          <w:color w:val="auto"/>
          <w:sz w:val="24"/>
          <w:lang w:val="en-US"/>
        </w:rPr>
      </w:r>
      <w:r>
        <w:rPr>
          <w:color w:val="auto"/>
          <w:sz w:val="24"/>
          <w:lang w:val="en-US"/>
        </w:rPr>
      </w:r>
    </w:p>
    <w:p>
      <w:pPr>
        <w:pStyle w:val="985"/>
        <w:pBdr/>
        <w:spacing/>
        <w:ind/>
        <w:rPr>
          <w:color w:val="auto"/>
          <w:sz w:val="24"/>
          <w:szCs w:val="24"/>
          <w:lang w:val="en-US"/>
        </w:rPr>
      </w:pPr>
      <w:r>
        <w:rPr>
          <w:b/>
          <w:bCs/>
          <w:color w:val="auto"/>
          <w:sz w:val="24"/>
          <w:szCs w:val="24"/>
        </w:rPr>
        <w:t xml:space="preserve">Ключевые</w:t>
      </w:r>
      <w:r>
        <w:rPr>
          <w:b/>
          <w:bCs/>
          <w:color w:val="auto"/>
          <w:sz w:val="24"/>
          <w:szCs w:val="24"/>
          <w:lang w:val="en-US"/>
        </w:rPr>
        <w:t xml:space="preserve"> </w:t>
      </w:r>
      <w:r>
        <w:rPr>
          <w:b/>
          <w:bCs/>
          <w:color w:val="auto"/>
          <w:sz w:val="24"/>
          <w:szCs w:val="24"/>
        </w:rPr>
        <w:t xml:space="preserve">слова</w:t>
      </w:r>
      <w:r>
        <w:rPr>
          <w:b/>
          <w:bCs/>
          <w:color w:val="auto"/>
          <w:sz w:val="24"/>
          <w:szCs w:val="24"/>
          <w:lang w:val="en-US"/>
        </w:rPr>
        <w:t xml:space="preserve">:</w:t>
      </w:r>
      <w:r>
        <w:rPr>
          <w:color w:val="auto"/>
          <w:sz w:val="24"/>
          <w:szCs w:val="24"/>
          <w:lang w:val="en-US"/>
        </w:rPr>
        <w:t xml:space="preserve"> </w:t>
      </w:r>
      <w:r>
        <w:rPr>
          <w:color w:val="auto"/>
          <w:sz w:val="24"/>
          <w:szCs w:val="24"/>
          <w:lang w:val="en-US"/>
        </w:rPr>
        <w:t xml:space="preserve">реляционная</w:t>
      </w:r>
      <w:r>
        <w:rPr>
          <w:color w:val="auto"/>
          <w:sz w:val="24"/>
          <w:szCs w:val="24"/>
          <w:lang w:val="en-US"/>
        </w:rPr>
        <w:t xml:space="preserve"> </w:t>
      </w:r>
      <w:r>
        <w:rPr>
          <w:color w:val="auto"/>
          <w:sz w:val="24"/>
          <w:szCs w:val="24"/>
          <w:lang w:val="en-US"/>
        </w:rPr>
        <w:t xml:space="preserve">модель</w:t>
      </w:r>
      <w:r>
        <w:rPr>
          <w:color w:val="auto"/>
          <w:sz w:val="24"/>
          <w:szCs w:val="24"/>
          <w:lang w:val="en-US"/>
        </w:rPr>
        <w:t xml:space="preserve">, </w:t>
      </w:r>
      <w:r>
        <w:rPr>
          <w:color w:val="auto"/>
          <w:sz w:val="24"/>
          <w:szCs w:val="24"/>
          <w:lang w:val="en-US"/>
        </w:rPr>
        <w:t xml:space="preserve">анализ</w:t>
      </w:r>
      <w:r>
        <w:rPr>
          <w:color w:val="auto"/>
          <w:sz w:val="24"/>
          <w:szCs w:val="24"/>
          <w:lang w:val="en-US"/>
        </w:rPr>
        <w:t xml:space="preserve"> </w:t>
      </w:r>
      <w:r>
        <w:rPr>
          <w:color w:val="auto"/>
          <w:sz w:val="24"/>
          <w:szCs w:val="24"/>
          <w:lang w:val="en-US"/>
        </w:rPr>
        <w:t xml:space="preserve">git-</w:t>
      </w:r>
      <w:r>
        <w:rPr>
          <w:color w:val="auto"/>
          <w:sz w:val="24"/>
          <w:szCs w:val="24"/>
          <w:lang w:val="en-US"/>
        </w:rPr>
        <w:t xml:space="preserve">репозиторий</w:t>
      </w:r>
      <w:r>
        <w:rPr>
          <w:color w:val="auto"/>
          <w:sz w:val="24"/>
          <w:szCs w:val="24"/>
          <w:lang w:val="en-US"/>
        </w:rPr>
        <w:t xml:space="preserve">, </w:t>
      </w:r>
      <w:r>
        <w:rPr>
          <w:color w:val="auto"/>
          <w:sz w:val="24"/>
          <w:szCs w:val="24"/>
          <w:lang w:val="en-US"/>
        </w:rPr>
        <w:t xml:space="preserve">github</w:t>
      </w:r>
      <w:r>
        <w:rPr>
          <w:color w:val="auto"/>
          <w:sz w:val="24"/>
          <w:szCs w:val="24"/>
          <w:lang w:val="en-US"/>
        </w:rPr>
        <w:t xml:space="preserve"> </w:t>
      </w:r>
      <w:r>
        <w:rPr>
          <w:color w:val="auto"/>
          <w:sz w:val="24"/>
          <w:szCs w:val="24"/>
          <w:lang w:val="en-US"/>
        </w:rPr>
        <w:t xml:space="preserve">api</w:t>
      </w:r>
      <w:r>
        <w:rPr>
          <w:color w:val="auto"/>
          <w:sz w:val="24"/>
          <w:szCs w:val="24"/>
          <w:lang w:val="en-US"/>
        </w:rPr>
        <w:t xml:space="preserve">, </w:t>
      </w:r>
      <w:r>
        <w:rPr>
          <w:color w:val="auto"/>
          <w:sz w:val="24"/>
          <w:szCs w:val="24"/>
          <w:lang w:val="en-US"/>
        </w:rPr>
        <w:t xml:space="preserve">pydriller</w:t>
      </w:r>
      <w:r>
        <w:rPr>
          <w:color w:val="auto"/>
          <w:sz w:val="24"/>
          <w:szCs w:val="24"/>
          <w:lang w:val="en-US"/>
        </w:rPr>
        <w:t xml:space="preserve">, </w:t>
      </w:r>
      <w:r>
        <w:rPr>
          <w:color w:val="auto"/>
          <w:sz w:val="24"/>
          <w:szCs w:val="24"/>
          <w:lang w:val="en-US"/>
        </w:rPr>
        <w:t xml:space="preserve">etl-pipline</w:t>
      </w:r>
      <w:r>
        <w:rPr>
          <w:color w:val="auto"/>
          <w:sz w:val="24"/>
          <w:szCs w:val="24"/>
        </w:rPr>
        <w:t xml:space="preserve">.</w:t>
      </w:r>
      <w:r>
        <w:rPr>
          <w:color w:val="auto"/>
          <w:sz w:val="24"/>
          <w:szCs w:val="24"/>
          <w:lang w:val="en-US"/>
        </w:rPr>
      </w:r>
      <w:r>
        <w:rPr>
          <w:color w:val="auto"/>
          <w:sz w:val="24"/>
          <w:szCs w:val="24"/>
          <w:lang w:val="en-US"/>
        </w:rPr>
      </w:r>
    </w:p>
    <w:p>
      <w:pPr>
        <w:pStyle w:val="985"/>
        <w:pBdr/>
        <w:spacing/>
        <w:ind/>
        <w:rPr>
          <w:color w:val="auto"/>
          <w:sz w:val="24"/>
          <w:szCs w:val="24"/>
          <w:lang w:val="ru-RU"/>
        </w:rPr>
      </w:pPr>
      <w:r>
        <w:rPr>
          <w:b/>
          <w:bCs/>
          <w:color w:val="auto"/>
          <w:sz w:val="24"/>
          <w:szCs w:val="24"/>
          <w:lang w:val="ru-RU"/>
        </w:rPr>
        <w:t xml:space="preserve">Keyword</w:t>
      </w:r>
      <w:r>
        <w:rPr>
          <w:b/>
          <w:bCs/>
          <w:color w:val="auto"/>
          <w:sz w:val="24"/>
          <w:szCs w:val="24"/>
          <w:lang w:val="ru-RU"/>
        </w:rPr>
        <w:t xml:space="preserve">s:</w:t>
      </w:r>
      <w:r>
        <w:rPr>
          <w:color w:val="auto"/>
          <w:sz w:val="24"/>
          <w:szCs w:val="24"/>
          <w:lang w:val="ru-RU"/>
        </w:rPr>
        <w:t xml:space="preserve"> </w:t>
      </w:r>
      <w:r>
        <w:rPr>
          <w:color w:val="auto"/>
          <w:sz w:val="24"/>
          <w:szCs w:val="24"/>
          <w:lang w:val="ru-RU"/>
        </w:rPr>
        <w:t xml:space="preserve">relational</w:t>
      </w:r>
      <w:r>
        <w:rPr>
          <w:color w:val="auto"/>
          <w:sz w:val="24"/>
          <w:szCs w:val="24"/>
          <w:lang w:val="ru-RU"/>
        </w:rPr>
        <w:t xml:space="preserve"> </w:t>
      </w:r>
      <w:r>
        <w:rPr>
          <w:color w:val="auto"/>
          <w:sz w:val="24"/>
          <w:szCs w:val="24"/>
          <w:lang w:val="ru-RU"/>
        </w:rPr>
        <w:t xml:space="preserve">model</w:t>
      </w:r>
      <w:r>
        <w:rPr>
          <w:color w:val="auto"/>
          <w:sz w:val="24"/>
          <w:szCs w:val="24"/>
          <w:lang w:val="ru-RU"/>
        </w:rPr>
        <w:t xml:space="preserve">, </w:t>
      </w:r>
      <w:r>
        <w:rPr>
          <w:color w:val="auto"/>
          <w:sz w:val="24"/>
          <w:szCs w:val="24"/>
          <w:lang w:val="ru-RU"/>
        </w:rPr>
        <w:t xml:space="preserve">git-repository</w:t>
      </w:r>
      <w:r>
        <w:rPr>
          <w:color w:val="auto"/>
          <w:sz w:val="24"/>
          <w:szCs w:val="24"/>
          <w:lang w:val="ru-RU"/>
        </w:rPr>
        <w:t xml:space="preserve"> </w:t>
      </w:r>
      <w:r>
        <w:rPr>
          <w:color w:val="auto"/>
          <w:sz w:val="24"/>
          <w:szCs w:val="24"/>
          <w:lang w:val="ru-RU"/>
        </w:rPr>
        <w:t xml:space="preserve">analysis</w:t>
      </w:r>
      <w:r>
        <w:rPr>
          <w:color w:val="auto"/>
          <w:sz w:val="24"/>
          <w:szCs w:val="24"/>
          <w:lang w:val="ru-RU"/>
        </w:rPr>
        <w:t xml:space="preserve">, </w:t>
      </w:r>
      <w:r>
        <w:rPr>
          <w:color w:val="auto"/>
          <w:sz w:val="24"/>
          <w:szCs w:val="24"/>
          <w:lang w:val="ru-RU"/>
        </w:rPr>
        <w:t xml:space="preserve">github</w:t>
      </w:r>
      <w:r>
        <w:rPr>
          <w:color w:val="auto"/>
          <w:sz w:val="24"/>
          <w:szCs w:val="24"/>
          <w:lang w:val="ru-RU"/>
        </w:rPr>
        <w:t xml:space="preserve"> </w:t>
      </w:r>
      <w:r>
        <w:rPr>
          <w:color w:val="auto"/>
          <w:sz w:val="24"/>
          <w:szCs w:val="24"/>
          <w:lang w:val="ru-RU"/>
        </w:rPr>
        <w:t xml:space="preserve">api</w:t>
      </w:r>
      <w:r>
        <w:rPr>
          <w:color w:val="auto"/>
          <w:sz w:val="24"/>
          <w:szCs w:val="24"/>
          <w:lang w:val="ru-RU"/>
        </w:rPr>
        <w:t xml:space="preserve">, </w:t>
      </w:r>
      <w:r>
        <w:rPr>
          <w:color w:val="auto"/>
          <w:sz w:val="24"/>
          <w:szCs w:val="24"/>
          <w:lang w:val="ru-RU"/>
        </w:rPr>
        <w:t xml:space="preserve">pydriller</w:t>
      </w:r>
      <w:r>
        <w:rPr>
          <w:color w:val="auto"/>
          <w:sz w:val="24"/>
          <w:szCs w:val="24"/>
          <w:lang w:val="ru-RU"/>
        </w:rPr>
        <w:t xml:space="preserve">, </w:t>
      </w:r>
      <w:r>
        <w:rPr>
          <w:color w:val="auto"/>
          <w:sz w:val="24"/>
          <w:szCs w:val="24"/>
          <w:lang w:val="ru-RU"/>
        </w:rPr>
        <w:t xml:space="preserve">etl-pipline</w:t>
      </w:r>
      <w:r>
        <w:rPr>
          <w:color w:val="auto"/>
          <w:sz w:val="24"/>
          <w:szCs w:val="24"/>
          <w:lang w:val="ru-RU"/>
        </w:rPr>
        <w:t xml:space="preserve">.</w:t>
      </w:r>
      <w:bookmarkStart w:id="5" w:name="_GoBack"/>
      <w:r/>
      <w:bookmarkEnd w:id="5"/>
      <w:r>
        <w:rPr>
          <w:color w:val="auto"/>
          <w:sz w:val="24"/>
          <w:szCs w:val="24"/>
          <w:lang w:val="ru-RU"/>
        </w:rPr>
      </w:r>
      <w:r>
        <w:rPr>
          <w:color w:val="auto"/>
          <w:sz w:val="24"/>
          <w:szCs w:val="24"/>
          <w:lang w:val="ru-RU"/>
        </w:rPr>
      </w:r>
    </w:p>
    <w:p>
      <w:pPr>
        <w:pStyle w:val="985"/>
        <w:pBdr/>
        <w:spacing/>
        <w:ind/>
        <w:rPr>
          <w:color w:val="auto"/>
          <w:sz w:val="24"/>
          <w:lang w:val="en-US"/>
        </w:rPr>
      </w:pPr>
      <w:r>
        <w:rPr>
          <w:color w:val="auto"/>
          <w:sz w:val="24"/>
          <w:lang w:val="en-US"/>
        </w:rPr>
      </w:r>
      <w:r>
        <w:rPr>
          <w:color w:val="auto"/>
          <w:sz w:val="24"/>
          <w:lang w:val="en-US"/>
        </w:rPr>
      </w:r>
      <w:r>
        <w:rPr>
          <w:color w:val="auto"/>
          <w:sz w:val="24"/>
          <w:lang w:val="en-US"/>
        </w:rPr>
      </w:r>
    </w:p>
    <w:p>
      <w:pPr>
        <w:pStyle w:val="986"/>
        <w:pBdr/>
        <w:spacing/>
        <w:ind/>
        <w:rPr>
          <w:color w:val="auto"/>
          <w:lang w:eastAsia="ru-RU"/>
        </w:rPr>
      </w:pPr>
      <w:r>
        <w:rPr>
          <w:b/>
          <w:bCs/>
          <w:color w:val="auto"/>
          <w:lang w:eastAsia="ru-RU"/>
        </w:rPr>
        <w:t xml:space="preserve">Введение.</w:t>
      </w:r>
      <w:r>
        <w:rPr>
          <w:color w:val="auto"/>
          <w:lang w:eastAsia="ru-RU"/>
        </w:rPr>
        <w:t xml:space="preserve"> </w:t>
      </w:r>
      <w:r>
        <w:rPr>
          <w:color w:val="auto"/>
          <w:lang w:eastAsia="ru-RU"/>
        </w:rPr>
        <w:t xml:space="preserve">В современных программных проектах, развивающихся в течение длительного времени</w:t>
      </w:r>
      <w:r>
        <w:rPr>
          <w:color w:val="auto"/>
          <w:lang w:eastAsia="ru-RU"/>
        </w:rPr>
        <w:t xml:space="preserve"> [1]</w:t>
      </w:r>
      <w:r>
        <w:rPr>
          <w:color w:val="auto"/>
          <w:lang w:eastAsia="ru-RU"/>
        </w:rPr>
        <w:t xml:space="preserve">, возникает потребность в раннем выявлении уязвимых участков кодовой базы. Традиционные методы анализа кода</w:t>
      </w:r>
      <w:r>
        <w:rPr>
          <w:color w:val="auto"/>
          <w:lang w:eastAsia="ru-RU"/>
        </w:rPr>
        <w:t xml:space="preserve">, такие как </w:t>
      </w:r>
      <w:r>
        <w:rPr>
          <w:color w:val="auto"/>
          <w:lang w:eastAsia="ru-RU"/>
        </w:rPr>
        <w:t xml:space="preserve">code</w:t>
      </w:r>
      <w:r>
        <w:rPr>
          <w:color w:val="auto"/>
          <w:lang w:eastAsia="ru-RU"/>
        </w:rPr>
        <w:t xml:space="preserve"> </w:t>
      </w:r>
      <w:r>
        <w:rPr>
          <w:color w:val="auto"/>
          <w:lang w:eastAsia="ru-RU"/>
        </w:rPr>
        <w:t xml:space="preserve">review</w:t>
      </w:r>
      <w:r>
        <w:rPr>
          <w:color w:val="auto"/>
          <w:lang w:eastAsia="ru-RU"/>
        </w:rPr>
        <w:t xml:space="preserve">,</w:t>
      </w:r>
      <w:r>
        <w:rPr>
          <w:color w:val="auto"/>
          <w:lang w:eastAsia="ru-RU"/>
        </w:rPr>
        <w:t xml:space="preserve"> </w:t>
      </w:r>
      <w:r>
        <w:rPr>
          <w:color w:val="auto"/>
          <w:lang w:eastAsia="ru-RU"/>
        </w:rPr>
        <w:t xml:space="preserve">статические анализаторы </w:t>
      </w:r>
      <w:r>
        <w:rPr>
          <w:color w:val="auto"/>
          <w:lang w:eastAsia="ru-RU"/>
        </w:rPr>
        <w:t xml:space="preserve">качества </w:t>
      </w:r>
      <w:r>
        <w:rPr>
          <w:color w:val="auto"/>
          <w:lang w:eastAsia="ru-RU"/>
        </w:rPr>
        <w:t xml:space="preserve">кода</w:t>
      </w:r>
      <w:r>
        <w:rPr>
          <w:color w:val="auto"/>
          <w:lang w:eastAsia="ru-RU"/>
        </w:rPr>
        <w:t xml:space="preserve"> (линтеры)</w:t>
      </w:r>
      <w:r>
        <w:rPr>
          <w:color w:val="auto"/>
          <w:lang w:eastAsia="ru-RU"/>
        </w:rPr>
        <w:t xml:space="preserve"> </w:t>
      </w:r>
      <w:r>
        <w:rPr>
          <w:color w:val="auto"/>
          <w:lang w:eastAsia="ru-RU"/>
        </w:rPr>
        <w:t xml:space="preserve">и авто</w:t>
      </w:r>
      <w:r>
        <w:rPr>
          <w:color w:val="auto"/>
          <w:lang w:eastAsia="ru-RU"/>
        </w:rPr>
        <w:t xml:space="preserve"> </w:t>
      </w:r>
      <w:r>
        <w:rPr>
          <w:color w:val="auto"/>
          <w:lang w:eastAsia="ru-RU"/>
        </w:rPr>
        <w:t xml:space="preserve">тесты,</w:t>
      </w:r>
      <w:r>
        <w:rPr>
          <w:color w:val="auto"/>
          <w:lang w:eastAsia="ru-RU"/>
        </w:rPr>
        <w:t xml:space="preserve"> </w:t>
      </w:r>
      <w:r>
        <w:rPr>
          <w:color w:val="auto"/>
          <w:lang w:eastAsia="ru-RU"/>
        </w:rPr>
        <w:t xml:space="preserve">часто недостаточны для выявления скрытых проблем, возникающих в процессе эволюции проекта. </w:t>
      </w:r>
      <w:r>
        <w:rPr>
          <w:color w:val="auto"/>
          <w:lang w:eastAsia="ru-RU"/>
        </w:rPr>
        <w:t xml:space="preserve">И</w:t>
      </w:r>
      <w:r>
        <w:rPr>
          <w:color w:val="auto"/>
          <w:lang w:eastAsia="ru-RU"/>
        </w:rPr>
        <w:t xml:space="preserve">стория изменений</w:t>
      </w:r>
      <w:r>
        <w:rPr>
          <w:color w:val="auto"/>
          <w:lang w:eastAsia="ru-RU"/>
        </w:rPr>
        <w:t xml:space="preserve"> кода</w:t>
      </w:r>
      <w:r>
        <w:rPr>
          <w:color w:val="auto"/>
          <w:lang w:eastAsia="ru-RU"/>
        </w:rPr>
        <w:t xml:space="preserve"> в системах контроля версий представляет собой богатый источник информации о динамике разработки, но её эффективный анализ требует специализированных подходов.</w:t>
      </w:r>
      <w:r>
        <w:rPr>
          <w:color w:val="auto"/>
          <w:lang w:eastAsia="ru-RU"/>
        </w:rPr>
      </w:r>
      <w:r>
        <w:rPr>
          <w:color w:val="auto"/>
          <w:lang w:eastAsia="ru-RU"/>
        </w:rPr>
      </w:r>
    </w:p>
    <w:p>
      <w:pPr>
        <w:pStyle w:val="986"/>
        <w:pBdr/>
        <w:spacing/>
        <w:ind/>
        <w:rPr>
          <w:color w:val="auto"/>
          <w:lang w:eastAsia="ru-RU"/>
        </w:rPr>
      </w:pPr>
      <w:r>
        <w:rPr>
          <w:color w:val="auto"/>
          <w:lang w:eastAsia="ru-RU"/>
        </w:rPr>
        <w:t xml:space="preserve">Анализ истории </w:t>
      </w:r>
      <w:r>
        <w:rPr>
          <w:color w:val="auto"/>
          <w:lang w:eastAsia="ru-RU"/>
        </w:rPr>
        <w:t xml:space="preserve">Git</w:t>
      </w:r>
      <w:r>
        <w:rPr>
          <w:color w:val="auto"/>
          <w:lang w:eastAsia="ru-RU"/>
        </w:rPr>
        <w:t xml:space="preserve">-репозитория позволяет выявлять «горячие точки» </w:t>
      </w:r>
      <w:r>
        <w:rPr>
          <w:color w:val="auto"/>
          <w:sz w:val="24"/>
          <w:szCs w:val="24"/>
        </w:rPr>
        <w:t xml:space="preserve">– </w:t>
      </w:r>
      <w:r>
        <w:rPr>
          <w:color w:val="auto"/>
          <w:lang w:eastAsia="ru-RU"/>
        </w:rPr>
        <w:t xml:space="preserve">участки кода, которые часто модифицируются, что может свидетельствовать о недостатках в архитектуре</w:t>
      </w:r>
      <w:r>
        <w:rPr>
          <w:color w:val="auto"/>
          <w:lang w:eastAsia="ru-RU"/>
        </w:rPr>
        <w:t xml:space="preserve">, например высокая связанность компонентов</w:t>
      </w:r>
      <w:r>
        <w:rPr>
          <w:color w:val="auto"/>
          <w:lang w:eastAsia="ru-RU"/>
        </w:rPr>
        <w:t xml:space="preserve">. </w:t>
      </w:r>
      <w:r>
        <w:rPr>
          <w:color w:val="auto"/>
          <w:lang w:eastAsia="ru-RU"/>
        </w:rPr>
        <w:t xml:space="preserve">С</w:t>
      </w:r>
      <w:r>
        <w:rPr>
          <w:color w:val="auto"/>
          <w:lang w:eastAsia="ru-RU"/>
        </w:rPr>
        <w:t xml:space="preserve">уществующие инструменты</w:t>
      </w:r>
      <w:r>
        <w:rPr>
          <w:color w:val="auto"/>
          <w:lang w:eastAsia="ru-RU"/>
        </w:rPr>
        <w:t xml:space="preserve"> </w:t>
      </w:r>
      <w:r>
        <w:rPr>
          <w:color w:val="auto"/>
          <w:lang w:eastAsia="ru-RU"/>
        </w:rPr>
        <w:t xml:space="preserve">сталкиваются с ограничениями</w:t>
      </w:r>
      <w:r>
        <w:rPr>
          <w:color w:val="auto"/>
          <w:lang w:eastAsia="ru-RU"/>
        </w:rPr>
        <w:t xml:space="preserve">, которые мы рассмотрим ниже</w:t>
      </w:r>
      <w:r>
        <w:rPr>
          <w:color w:val="auto"/>
          <w:lang w:eastAsia="ru-RU"/>
        </w:rPr>
        <w:t xml:space="preserve">.</w:t>
      </w:r>
      <w:r>
        <w:rPr>
          <w:color w:val="auto"/>
          <w:lang w:eastAsia="ru-RU"/>
        </w:rPr>
      </w:r>
      <w:r>
        <w:rPr>
          <w:color w:val="auto"/>
          <w:lang w:eastAsia="ru-RU"/>
        </w:rPr>
      </w:r>
    </w:p>
    <w:p>
      <w:pPr>
        <w:pStyle w:val="986"/>
        <w:pBdr/>
        <w:spacing/>
        <w:ind/>
        <w:rPr>
          <w:color w:val="auto"/>
          <w:lang w:eastAsia="ru-RU"/>
        </w:rPr>
      </w:pPr>
      <w:r>
        <w:rPr>
          <w:color w:val="auto"/>
          <w:lang w:eastAsia="ru-RU"/>
        </w:rPr>
        <w:t xml:space="preserve">В данной работе предлагается новый метод анализа </w:t>
      </w:r>
      <w:r>
        <w:rPr>
          <w:color w:val="auto"/>
          <w:lang w:eastAsia="ru-RU"/>
        </w:rPr>
        <w:t xml:space="preserve">Git</w:t>
      </w:r>
      <w:r>
        <w:rPr>
          <w:color w:val="auto"/>
          <w:lang w:eastAsia="ru-RU"/>
        </w:rPr>
        <w:t xml:space="preserve">-репозиториев, основанный на построении </w:t>
      </w:r>
      <w:r>
        <w:rPr>
          <w:color w:val="auto"/>
          <w:lang w:eastAsia="ru-RU"/>
        </w:rPr>
        <w:t xml:space="preserve">структурированной реляционной модели данных, которая позволяет комплексно оценивать частоту изменений, связь с аварийными правками и участие различных разработчиков. Наш подход использует гибридный ETL-процесс, сочетающий прямое клонирование репозитория и </w:t>
      </w:r>
      <w:r>
        <w:rPr>
          <w:color w:val="auto"/>
          <w:lang w:eastAsia="ru-RU"/>
        </w:rPr>
        <w:t xml:space="preserve">уточняющее </w:t>
      </w:r>
      <w:r>
        <w:rPr>
          <w:color w:val="auto"/>
          <w:lang w:eastAsia="ru-RU"/>
        </w:rPr>
        <w:t xml:space="preserve">использование </w:t>
      </w:r>
      <w:r>
        <w:rPr>
          <w:color w:val="auto"/>
          <w:lang w:eastAsia="ru-RU"/>
        </w:rPr>
        <w:t xml:space="preserve">GitHub</w:t>
      </w:r>
      <w:r>
        <w:rPr>
          <w:color w:val="auto"/>
          <w:lang w:eastAsia="ru-RU"/>
        </w:rPr>
        <w:t xml:space="preserve"> API.</w:t>
      </w:r>
      <w:r>
        <w:rPr>
          <w:color w:val="auto"/>
          <w:lang w:eastAsia="ru-RU"/>
        </w:rPr>
      </w:r>
      <w:r>
        <w:rPr>
          <w:color w:val="auto"/>
          <w:lang w:eastAsia="ru-RU"/>
        </w:rPr>
      </w:r>
    </w:p>
    <w:p>
      <w:pPr>
        <w:pStyle w:val="986"/>
        <w:pBdr/>
        <w:spacing/>
        <w:ind/>
        <w:rPr/>
      </w:pPr>
      <w:r>
        <w:rPr>
          <w:color w:val="auto"/>
          <w:lang w:eastAsia="ru-RU"/>
        </w:rPr>
        <w:t xml:space="preserve">Научная новизна заключается в комплексном использовании реляционной модели для идентификации «горячих точек» на основе совокупности факторов: интенсивности изменений, количества задействованных разработчиков и связи с задачами, помеченными тегами </w:t>
      </w:r>
      <w:r>
        <w:rPr>
          <w:color w:val="auto"/>
          <w:lang w:eastAsia="ru-RU"/>
        </w:rPr>
        <w:t xml:space="preserve">bug</w:t>
      </w:r>
      <w:r>
        <w:rPr>
          <w:color w:val="auto"/>
          <w:lang w:eastAsia="ru-RU"/>
        </w:rPr>
        <w:t xml:space="preserve"> или </w:t>
      </w:r>
      <w:r>
        <w:rPr>
          <w:color w:val="auto"/>
          <w:lang w:eastAsia="ru-RU"/>
        </w:rPr>
        <w:t xml:space="preserve">fix</w:t>
      </w:r>
      <w:r>
        <w:rPr>
          <w:color w:val="auto"/>
          <w:lang w:eastAsia="ru-RU"/>
        </w:rPr>
        <w:t xml:space="preserve">. Полученные результаты позволяют командам разработки целенаправленно повышать качество кода и прогнозировать технический долг.</w:t>
      </w:r>
      <w:r/>
    </w:p>
    <w:p>
      <w:pPr>
        <w:pStyle w:val="986"/>
        <w:pBdr/>
        <w:spacing/>
        <w:ind/>
        <w:rPr>
          <w:color w:val="auto"/>
          <w:lang w:eastAsia="ru-RU"/>
        </w:rPr>
      </w:pPr>
      <w:r>
        <w:rPr>
          <w:b/>
          <w:bCs/>
          <w:color w:val="auto"/>
          <w:highlight w:val="none"/>
          <w:lang w:eastAsia="ru-RU"/>
        </w:rPr>
        <w:t xml:space="preserve">Анализ релевантных публикаций и сравнение с существующими решениями</w:t>
      </w:r>
      <w:r>
        <w:rPr>
          <w:b/>
          <w:bCs/>
          <w:color w:val="auto"/>
          <w:highlight w:val="none"/>
          <w:lang w:eastAsia="ru-RU"/>
        </w:rPr>
        <w:t xml:space="preserve">.</w:t>
      </w:r>
      <w:r>
        <w:rPr>
          <w:color w:val="auto"/>
          <w:lang w:eastAsia="ru-RU"/>
        </w:rPr>
        <w:t xml:space="preserve"> </w:t>
      </w:r>
      <w:r>
        <w:rPr>
          <w:color w:val="auto"/>
          <w:lang w:eastAsia="ru-RU"/>
        </w:rPr>
        <w:t xml:space="preserve">Су</w:t>
      </w:r>
      <w:r>
        <w:rPr>
          <w:color w:val="auto"/>
          <w:lang w:eastAsia="ru-RU"/>
        </w:rPr>
        <w:t xml:space="preserve">ществу</w:t>
      </w:r>
      <w:r>
        <w:rPr>
          <w:color w:val="auto"/>
          <w:lang w:eastAsia="ru-RU"/>
        </w:rPr>
        <w:t xml:space="preserve">ющие</w:t>
      </w:r>
      <w:r>
        <w:rPr>
          <w:color w:val="auto"/>
          <w:lang w:eastAsia="ru-RU"/>
        </w:rPr>
        <w:t xml:space="preserve"> исследования по анализу </w:t>
      </w:r>
      <w:r>
        <w:rPr>
          <w:color w:val="auto"/>
          <w:lang w:eastAsia="ru-RU"/>
        </w:rPr>
        <w:t xml:space="preserve">Git</w:t>
      </w:r>
      <w:r>
        <w:rPr>
          <w:color w:val="auto"/>
          <w:lang w:eastAsia="ru-RU"/>
        </w:rPr>
        <w:t xml:space="preserve">-репозиториев можно условно разделить на две категории. Первая включает работы, фокусирующиеся на визуализации истории раз</w:t>
      </w:r>
      <w:r>
        <w:rPr>
          <w:color w:val="auto"/>
          <w:lang w:eastAsia="ru-RU"/>
        </w:rPr>
        <w:t xml:space="preserve">работк</w:t>
      </w:r>
      <w:r>
        <w:rPr>
          <w:color w:val="auto"/>
          <w:lang w:eastAsia="ru-RU"/>
        </w:rPr>
        <w:t xml:space="preserve">и</w:t>
      </w:r>
      <w:r>
        <w:rPr>
          <w:color w:val="auto"/>
          <w:lang w:eastAsia="ru-RU"/>
        </w:rPr>
        <w:t xml:space="preserve"> </w:t>
      </w:r>
      <w:r>
        <w:rPr>
          <w:color w:val="auto"/>
          <w:lang w:eastAsia="ru-RU"/>
        </w:rPr>
        <w:t xml:space="preserve">[</w:t>
      </w:r>
      <w:r>
        <w:rPr>
          <w:color w:val="auto"/>
          <w:lang w:eastAsia="ru-RU"/>
        </w:rPr>
        <w:t xml:space="preserve">2</w:t>
      </w:r>
      <w:r>
        <w:rPr>
          <w:color w:val="auto"/>
          <w:lang w:eastAsia="ru-RU"/>
        </w:rPr>
        <w:t xml:space="preserve">, </w:t>
      </w:r>
      <w:r>
        <w:rPr>
          <w:color w:val="auto"/>
          <w:lang w:eastAsia="ru-RU"/>
        </w:rPr>
        <w:t xml:space="preserve">3</w:t>
      </w:r>
      <w:r>
        <w:rPr>
          <w:color w:val="auto"/>
          <w:lang w:eastAsia="ru-RU"/>
        </w:rPr>
        <w:t xml:space="preserve">], который предлагает интерактивный анализ </w:t>
      </w:r>
      <w:r>
        <w:rPr>
          <w:color w:val="auto"/>
          <w:lang w:eastAsia="ru-RU"/>
        </w:rPr>
        <w:t xml:space="preserve">дерева </w:t>
      </w:r>
      <w:r>
        <w:rPr>
          <w:color w:val="auto"/>
          <w:lang w:eastAsia="ru-RU"/>
        </w:rPr>
        <w:t xml:space="preserve">коммитов</w:t>
      </w:r>
      <w:r>
        <w:rPr>
          <w:color w:val="auto"/>
          <w:lang w:eastAsia="ru-RU"/>
        </w:rPr>
        <w:t xml:space="preserve">, но не предоставляет методов для автоматического выявления проблемных участков. Вторая категория охватывает исследования,</w:t>
      </w:r>
      <w:r>
        <w:rPr>
          <w:color w:val="auto"/>
          <w:lang w:eastAsia="ru-RU"/>
        </w:rPr>
        <w:t xml:space="preserve"> основанные на </w:t>
      </w:r>
      <w:r>
        <w:rPr>
          <w:color w:val="auto"/>
          <w:lang w:eastAsia="ru-RU"/>
        </w:rPr>
        <w:t xml:space="preserve">граф</w:t>
      </w:r>
      <w:r>
        <w:rPr>
          <w:color w:val="auto"/>
          <w:lang w:eastAsia="ru-RU"/>
        </w:rPr>
        <w:t xml:space="preserve">овых</w:t>
      </w:r>
      <w:r>
        <w:rPr>
          <w:color w:val="auto"/>
          <w:lang w:eastAsia="ru-RU"/>
        </w:rPr>
        <w:t xml:space="preserve"> моделях</w:t>
      </w:r>
      <w:r>
        <w:rPr>
          <w:color w:val="auto"/>
          <w:lang w:eastAsia="ru-RU"/>
        </w:rPr>
        <w:t xml:space="preserve"> </w:t>
      </w:r>
      <w:r>
        <w:rPr>
          <w:color w:val="auto"/>
          <w:lang w:eastAsia="ru-RU"/>
        </w:rPr>
        <w:t xml:space="preserve">данных</w:t>
      </w:r>
      <w:r>
        <w:rPr>
          <w:color w:val="auto"/>
          <w:lang w:eastAsia="ru-RU"/>
        </w:rPr>
        <w:t xml:space="preserve"> и </w:t>
      </w:r>
      <w:r>
        <w:rPr>
          <w:color w:val="auto"/>
          <w:lang w:eastAsia="ru-RU"/>
        </w:rPr>
        <w:t xml:space="preserve">Large</w:t>
      </w:r>
      <w:r>
        <w:rPr>
          <w:color w:val="auto"/>
          <w:lang w:eastAsia="ru-RU"/>
        </w:rPr>
        <w:t xml:space="preserve"> Language Model (LLM)</w:t>
      </w:r>
      <w:r>
        <w:rPr>
          <w:color w:val="auto"/>
          <w:lang w:eastAsia="ru-RU"/>
        </w:rPr>
        <w:t xml:space="preserve"> </w:t>
      </w:r>
      <w:r>
        <w:rPr>
          <w:color w:val="auto"/>
          <w:lang w:eastAsia="ru-RU"/>
        </w:rPr>
        <w:t xml:space="preserve">для анализа </w:t>
      </w:r>
      <w:r>
        <w:rPr>
          <w:color w:val="auto"/>
          <w:lang w:eastAsia="ru-RU"/>
        </w:rPr>
        <w:t xml:space="preserve">и</w:t>
      </w:r>
      <w:r>
        <w:rPr>
          <w:color w:val="auto"/>
          <w:lang w:eastAsia="ru-RU"/>
        </w:rPr>
        <w:t xml:space="preserve"> </w:t>
      </w:r>
      <w:r>
        <w:rPr>
          <w:color w:val="auto"/>
          <w:lang w:eastAsia="ru-RU"/>
        </w:rPr>
        <w:t xml:space="preserve">автогенерации</w:t>
      </w:r>
      <w:r>
        <w:rPr>
          <w:color w:val="auto"/>
          <w:lang w:eastAsia="ru-RU"/>
        </w:rPr>
        <w:t xml:space="preserve"> кода </w:t>
      </w:r>
      <w:r>
        <w:rPr>
          <w:color w:val="auto"/>
          <w:lang w:eastAsia="ru-RU"/>
        </w:rPr>
        <w:t xml:space="preserve">[</w:t>
      </w:r>
      <w:r>
        <w:rPr>
          <w:color w:val="auto"/>
          <w:lang w:eastAsia="ru-RU"/>
        </w:rPr>
        <w:t xml:space="preserve">4</w:t>
      </w:r>
      <w:r>
        <w:rPr>
          <w:color w:val="auto"/>
          <w:lang w:eastAsia="ru-RU"/>
        </w:rPr>
        <w:t xml:space="preserve">, </w:t>
      </w:r>
      <w:r>
        <w:rPr>
          <w:color w:val="auto"/>
          <w:lang w:eastAsia="ru-RU"/>
        </w:rPr>
        <w:t xml:space="preserve">5</w:t>
      </w:r>
      <w:r>
        <w:rPr>
          <w:color w:val="auto"/>
          <w:lang w:eastAsia="ru-RU"/>
        </w:rPr>
        <w:t xml:space="preserve">, </w:t>
      </w:r>
      <w:r>
        <w:rPr>
          <w:color w:val="auto"/>
          <w:lang w:eastAsia="ru-RU"/>
        </w:rPr>
        <w:t xml:space="preserve">6</w:t>
      </w:r>
      <w:r>
        <w:rPr>
          <w:color w:val="auto"/>
          <w:lang w:eastAsia="ru-RU"/>
        </w:rPr>
        <w:t xml:space="preserve">], </w:t>
      </w:r>
      <w:r>
        <w:rPr>
          <w:color w:val="auto"/>
          <w:lang w:eastAsia="ru-RU"/>
        </w:rPr>
        <w:t xml:space="preserve">что не является целью данной работы</w:t>
      </w:r>
      <w:r>
        <w:rPr>
          <w:color w:val="auto"/>
          <w:lang w:eastAsia="ru-RU"/>
        </w:rPr>
        <w:t xml:space="preserve">.</w:t>
      </w:r>
      <w:r>
        <w:rPr>
          <w:color w:val="auto"/>
          <w:lang w:eastAsia="ru-RU"/>
        </w:rPr>
      </w:r>
      <w:r>
        <w:rPr>
          <w:color w:val="auto"/>
          <w:lang w:eastAsia="ru-RU"/>
        </w:rPr>
      </w:r>
    </w:p>
    <w:p>
      <w:pPr>
        <w:pStyle w:val="986"/>
        <w:pBdr/>
        <w:spacing/>
        <w:ind/>
        <w:rPr>
          <w:color w:val="auto"/>
          <w:lang w:eastAsia="ru-RU"/>
        </w:rPr>
      </w:pPr>
      <w:r>
        <w:rPr>
          <w:color w:val="auto"/>
          <w:lang w:eastAsia="ru-RU"/>
        </w:rPr>
        <w:t xml:space="preserve">Стандартны</w:t>
      </w:r>
      <w:r>
        <w:rPr>
          <w:color w:val="auto"/>
          <w:lang w:eastAsia="ru-RU"/>
        </w:rPr>
        <w:t xml:space="preserve">й</w:t>
      </w:r>
      <w:r>
        <w:rPr>
          <w:color w:val="auto"/>
          <w:lang w:eastAsia="ru-RU"/>
        </w:rPr>
        <w:t xml:space="preserve"> инструмент</w:t>
      </w:r>
      <w:r>
        <w:rPr>
          <w:color w:val="auto"/>
          <w:lang w:eastAsia="ru-RU"/>
        </w:rPr>
        <w:t xml:space="preserve"> для анализа исто</w:t>
      </w:r>
      <w:r>
        <w:rPr>
          <w:color w:val="auto"/>
          <w:lang w:eastAsia="ru-RU"/>
        </w:rPr>
        <w:t xml:space="preserve">р</w:t>
      </w:r>
      <w:r>
        <w:rPr>
          <w:color w:val="auto"/>
          <w:lang w:eastAsia="ru-RU"/>
        </w:rPr>
        <w:t xml:space="preserve">ии изменений,</w:t>
      </w:r>
      <w:r>
        <w:rPr>
          <w:color w:val="auto"/>
          <w:lang w:eastAsia="ru-RU"/>
        </w:rPr>
        <w:t xml:space="preserve"> </w:t>
      </w:r>
      <w:r>
        <w:rPr>
          <w:color w:val="auto"/>
          <w:lang w:eastAsia="ru-RU"/>
        </w:rPr>
        <w:t xml:space="preserve">git</w:t>
      </w:r>
      <w:r>
        <w:rPr>
          <w:color w:val="auto"/>
          <w:lang w:eastAsia="ru-RU"/>
        </w:rPr>
        <w:t xml:space="preserve"> </w:t>
      </w:r>
      <w:r>
        <w:rPr>
          <w:color w:val="auto"/>
          <w:lang w:eastAsia="ru-RU"/>
        </w:rPr>
        <w:t xml:space="preserve">log</w:t>
      </w:r>
      <w:r>
        <w:rPr>
          <w:color w:val="auto"/>
          <w:lang w:eastAsia="ru-RU"/>
        </w:rPr>
        <w:t xml:space="preserve">, позволяет решить часть поставленных задач, но не имеет связи </w:t>
      </w:r>
      <w:r>
        <w:rPr>
          <w:color w:val="auto"/>
          <w:lang w:eastAsia="ru-RU"/>
        </w:rPr>
        <w:t xml:space="preserve">с задач</w:t>
      </w:r>
      <w:r>
        <w:rPr>
          <w:color w:val="auto"/>
          <w:lang w:eastAsia="ru-RU"/>
        </w:rPr>
        <w:t xml:space="preserve">ами (</w:t>
      </w:r>
      <w:r>
        <w:rPr>
          <w:color w:val="auto"/>
          <w:lang w:eastAsia="ru-RU"/>
        </w:rPr>
        <w:t xml:space="preserve">issues</w:t>
      </w:r>
      <w:r>
        <w:rPr>
          <w:color w:val="auto"/>
          <w:lang w:eastAsia="ru-RU"/>
        </w:rPr>
        <w:t xml:space="preserve">)</w:t>
      </w:r>
      <w:r>
        <w:rPr>
          <w:color w:val="auto"/>
          <w:lang w:eastAsia="ru-RU"/>
        </w:rPr>
        <w:t xml:space="preserve"> и запрос</w:t>
      </w:r>
      <w:r>
        <w:rPr>
          <w:color w:val="auto"/>
          <w:lang w:eastAsia="ru-RU"/>
        </w:rPr>
        <w:t xml:space="preserve">ами</w:t>
      </w:r>
      <w:r>
        <w:rPr>
          <w:color w:val="auto"/>
          <w:lang w:eastAsia="ru-RU"/>
        </w:rPr>
        <w:t xml:space="preserve"> на слияние</w:t>
      </w:r>
      <w:r>
        <w:rPr>
          <w:color w:val="auto"/>
          <w:lang w:eastAsia="ru-RU"/>
        </w:rPr>
        <w:t xml:space="preserve"> (</w:t>
      </w:r>
      <w:r>
        <w:rPr>
          <w:color w:val="auto"/>
          <w:lang w:eastAsia="ru-RU"/>
        </w:rPr>
        <w:t xml:space="preserve">pull</w:t>
      </w:r>
      <w:r>
        <w:rPr>
          <w:color w:val="auto"/>
          <w:lang w:eastAsia="ru-RU"/>
        </w:rPr>
        <w:t xml:space="preserve"> </w:t>
      </w:r>
      <w:r>
        <w:rPr>
          <w:color w:val="auto"/>
          <w:lang w:eastAsia="ru-RU"/>
        </w:rPr>
        <w:t xml:space="preserve">request</w:t>
      </w:r>
      <w:r>
        <w:rPr>
          <w:color w:val="auto"/>
          <w:lang w:eastAsia="ru-RU"/>
        </w:rPr>
        <w:t xml:space="preserve">)</w:t>
      </w:r>
      <w:r>
        <w:rPr>
          <w:color w:val="auto"/>
          <w:lang w:eastAsia="ru-RU"/>
        </w:rPr>
        <w:t xml:space="preserve">.</w:t>
      </w:r>
      <w:r>
        <w:rPr>
          <w:color w:val="auto"/>
          <w:lang w:eastAsia="ru-RU"/>
        </w:rPr>
        <w:t xml:space="preserve"> </w:t>
      </w:r>
      <w:r>
        <w:rPr>
          <w:color w:val="auto"/>
          <w:lang w:eastAsia="ru-RU"/>
        </w:rPr>
        <w:t xml:space="preserve">Сторонние</w:t>
      </w:r>
      <w:r>
        <w:rPr>
          <w:color w:val="auto"/>
          <w:lang w:eastAsia="ru-RU"/>
        </w:rPr>
        <w:t xml:space="preserve"> решени</w:t>
      </w:r>
      <w:r>
        <w:rPr>
          <w:color w:val="auto"/>
          <w:lang w:eastAsia="ru-RU"/>
        </w:rPr>
        <w:t xml:space="preserve">я</w:t>
      </w:r>
      <w:r>
        <w:rPr>
          <w:color w:val="auto"/>
          <w:lang w:eastAsia="ru-RU"/>
        </w:rPr>
        <w:t xml:space="preserve"> </w:t>
      </w:r>
      <w:r>
        <w:rPr>
          <w:color w:val="auto"/>
          <w:lang w:eastAsia="ru-RU"/>
        </w:rPr>
        <w:t xml:space="preserve">[7, 8, 9]</w:t>
      </w:r>
      <w:r>
        <w:rPr>
          <w:color w:val="auto"/>
          <w:lang w:eastAsia="ru-RU"/>
        </w:rPr>
        <w:t xml:space="preserve"> ориентированы на визуализацию</w:t>
      </w:r>
      <w:r>
        <w:rPr>
          <w:color w:val="auto"/>
          <w:lang w:eastAsia="ru-RU"/>
        </w:rPr>
        <w:t xml:space="preserve"> </w:t>
      </w:r>
      <w:r>
        <w:rPr>
          <w:color w:val="auto"/>
          <w:lang w:eastAsia="ru-RU"/>
        </w:rPr>
        <w:t xml:space="preserve">имеющихся данных </w:t>
      </w:r>
      <w:r>
        <w:rPr>
          <w:color w:val="auto"/>
          <w:lang w:eastAsia="ru-RU"/>
        </w:rPr>
        <w:t xml:space="preserve">и ограниченны </w:t>
      </w:r>
      <w:r>
        <w:rPr>
          <w:color w:val="auto"/>
          <w:lang w:eastAsia="ru-RU"/>
        </w:rPr>
        <w:t xml:space="preserve">определёнными</w:t>
      </w:r>
      <w:r>
        <w:rPr>
          <w:color w:val="auto"/>
          <w:lang w:eastAsia="ru-RU"/>
        </w:rPr>
        <w:t xml:space="preserve"> видами анали</w:t>
      </w:r>
      <w:r>
        <w:rPr>
          <w:color w:val="auto"/>
          <w:lang w:eastAsia="ru-RU"/>
        </w:rPr>
        <w:t xml:space="preserve">за</w:t>
      </w:r>
      <w:r>
        <w:rPr>
          <w:color w:val="auto"/>
          <w:lang w:eastAsia="ru-RU"/>
        </w:rPr>
        <w:t xml:space="preserve">. Как отмечается в [</w:t>
      </w:r>
      <w:r>
        <w:rPr>
          <w:color w:val="auto"/>
          <w:lang w:eastAsia="ru-RU"/>
        </w:rPr>
        <w:t xml:space="preserve">5</w:t>
      </w:r>
      <w:r>
        <w:rPr>
          <w:color w:val="auto"/>
          <w:lang w:eastAsia="ru-RU"/>
        </w:rPr>
        <w:t xml:space="preserve">], они плохо масштабируются на большие проекты и становятся визуально зашумлёнными.</w:t>
      </w:r>
      <w:r>
        <w:rPr>
          <w:color w:val="auto"/>
          <w:lang w:eastAsia="ru-RU"/>
        </w:rPr>
      </w:r>
      <w:r>
        <w:rPr>
          <w:color w:val="auto"/>
          <w:lang w:eastAsia="ru-RU"/>
        </w:rPr>
      </w:r>
    </w:p>
    <w:p>
      <w:pPr>
        <w:pStyle w:val="986"/>
        <w:pBdr/>
        <w:spacing/>
        <w:ind/>
        <w:rPr>
          <w:color w:val="auto"/>
          <w:lang w:eastAsia="ru-RU"/>
        </w:rPr>
      </w:pPr>
      <w:r>
        <w:rPr>
          <w:color w:val="auto"/>
          <w:lang w:eastAsia="ru-RU"/>
        </w:rPr>
        <w:t xml:space="preserve">В таблице 1 </w:t>
      </w:r>
      <w:r>
        <w:rPr>
          <w:color w:val="auto"/>
          <w:lang w:eastAsia="ru-RU"/>
        </w:rPr>
        <w:t xml:space="preserve">представлен</w:t>
      </w:r>
      <w:r>
        <w:rPr>
          <w:color w:val="auto"/>
          <w:lang w:eastAsia="ru-RU"/>
        </w:rPr>
        <w:t xml:space="preserve">ы</w:t>
      </w:r>
      <w:r>
        <w:rPr>
          <w:color w:val="auto"/>
          <w:lang w:eastAsia="ru-RU"/>
        </w:rPr>
        <w:t xml:space="preserve"> </w:t>
      </w:r>
      <w:r>
        <w:rPr>
          <w:color w:val="auto"/>
          <w:lang w:eastAsia="ru-RU"/>
        </w:rPr>
        <w:t xml:space="preserve">преимущества </w:t>
      </w:r>
      <w:r>
        <w:rPr>
          <w:color w:val="auto"/>
          <w:lang w:eastAsia="ru-RU"/>
        </w:rPr>
        <w:t xml:space="preserve">на</w:t>
      </w:r>
      <w:r>
        <w:rPr>
          <w:color w:val="auto"/>
          <w:lang w:eastAsia="ru-RU"/>
        </w:rPr>
        <w:t xml:space="preserve">шего </w:t>
      </w:r>
      <w:r>
        <w:rPr>
          <w:color w:val="auto"/>
          <w:lang w:eastAsia="ru-RU"/>
        </w:rPr>
        <w:t xml:space="preserve">подхода </w:t>
      </w:r>
      <w:r>
        <w:rPr>
          <w:color w:val="auto"/>
          <w:lang w:eastAsia="ru-RU"/>
        </w:rPr>
        <w:t xml:space="preserve">по сравнения </w:t>
      </w:r>
      <w:r>
        <w:rPr>
          <w:color w:val="auto"/>
          <w:lang w:eastAsia="ru-RU"/>
        </w:rPr>
        <w:t xml:space="preserve">с</w:t>
      </w:r>
      <w:r>
        <w:rPr>
          <w:color w:val="auto"/>
          <w:lang w:eastAsia="ru-RU"/>
        </w:rPr>
        <w:t xml:space="preserve"> </w:t>
      </w:r>
      <w:r>
        <w:rPr>
          <w:color w:val="auto"/>
          <w:lang w:eastAsia="ru-RU"/>
        </w:rPr>
        <w:t xml:space="preserve">существующими</w:t>
      </w:r>
      <w:r>
        <w:rPr>
          <w:color w:val="auto"/>
          <w:lang w:eastAsia="ru-RU"/>
        </w:rPr>
        <w:t xml:space="preserve"> ре</w:t>
      </w:r>
      <w:r>
        <w:rPr>
          <w:color w:val="auto"/>
          <w:lang w:eastAsia="ru-RU"/>
        </w:rPr>
        <w:t xml:space="preserve">шениями</w:t>
      </w:r>
      <w:r>
        <w:rPr>
          <w:color w:val="auto"/>
          <w:lang w:eastAsia="ru-RU"/>
        </w:rPr>
        <w:t xml:space="preserve">.</w:t>
      </w:r>
      <w:r>
        <w:rPr>
          <w:color w:val="auto"/>
          <w:lang w:eastAsia="ru-RU"/>
        </w:rPr>
      </w:r>
      <w:r>
        <w:rPr>
          <w:color w:val="auto"/>
          <w:lang w:eastAsia="ru-RU"/>
        </w:rPr>
      </w:r>
    </w:p>
    <w:p>
      <w:pPr>
        <w:pStyle w:val="986"/>
        <w:suppressLineNumbers w:val="false"/>
        <w:pBdr/>
        <w:bidi w:val="false"/>
        <w:spacing w:after="0" w:afterAutospacing="0" w:before="0" w:beforeAutospacing="0" w:line="276" w:lineRule="auto"/>
        <w:ind w:right="0" w:firstLine="90" w:left="-90"/>
        <w:jc w:val="both"/>
        <w:rPr>
          <w:color w:val="auto"/>
          <w:lang w:eastAsia="ru-RU"/>
        </w:rPr>
      </w:pPr>
      <w:r>
        <w:rPr>
          <w:color w:val="auto"/>
          <w:lang w:eastAsia="ru-RU"/>
        </w:rPr>
        <w:t xml:space="preserve">Таблица 1. Сравнение с существующими решениями.</w:t>
      </w:r>
      <w:r>
        <w:rPr>
          <w:color w:val="auto"/>
          <w:lang w:eastAsia="ru-RU"/>
        </w:rPr>
      </w:r>
      <w:r>
        <w:rPr>
          <w:color w:val="auto"/>
          <w:lang w:eastAsia="ru-RU"/>
        </w:rPr>
      </w:r>
    </w:p>
    <w:tbl>
      <w:tblPr>
        <w:tblStyle w:val="995"/>
        <w:tblW w:w="0" w:type="auto"/>
        <w:tblBorders/>
        <w:tblLayout w:type="fixed"/>
        <w:tblLook w:val="06A0" w:firstRow="1" w:lastRow="0" w:firstColumn="1" w:lastColumn="0" w:noHBand="1" w:noVBand="1"/>
      </w:tblPr>
      <w:tblGrid>
        <w:gridCol w:w="1755"/>
        <w:gridCol w:w="3225"/>
        <w:gridCol w:w="4956"/>
      </w:tblGrid>
      <w:tr>
        <w:trPr>
          <w:trHeight w:val="432"/>
        </w:trPr>
        <w:tc>
          <w:tcPr>
            <w:shd w:val="clear" w:color="auto" w:fill="d9d9d9" w:themeFill="background1" w:themeFillShade="D9"/>
            <w:tcBorders/>
            <w:tcW w:w="1755" w:type="dxa"/>
            <w:vAlign w:val="top"/>
            <w:textDirection w:val="lrTb"/>
            <w:noWrap w:val="false"/>
          </w:tcPr>
          <w:p>
            <w:pPr>
              <w:pStyle w:val="986"/>
              <w:pBdr/>
              <w:spacing w:before="120" w:beforeAutospacing="1" w:line="240" w:lineRule="auto"/>
              <w:ind w:right="-144" w:firstLine="0" w:left="0"/>
              <w:jc w:val="left"/>
              <w:rPr>
                <w:color w:val="auto"/>
                <w:sz w:val="22"/>
                <w:szCs w:val="22"/>
              </w:rPr>
            </w:pPr>
            <w:r>
              <w:rPr>
                <w:color w:val="auto"/>
                <w:sz w:val="22"/>
                <w:szCs w:val="22"/>
                <w:lang w:eastAsia="ru-RU"/>
              </w:rPr>
              <w:t xml:space="preserve">Критерий</w:t>
            </w:r>
            <w:r>
              <w:rPr>
                <w:color w:val="auto"/>
                <w:sz w:val="22"/>
                <w:szCs w:val="22"/>
                <w:lang w:eastAsia="ru-RU"/>
              </w:rPr>
            </w:r>
            <w:r>
              <w:rPr>
                <w:color w:val="auto"/>
                <w:sz w:val="22"/>
                <w:szCs w:val="22"/>
              </w:rPr>
            </w:r>
          </w:p>
        </w:tc>
        <w:tc>
          <w:tcPr>
            <w:shd w:val="clear" w:color="auto" w:fill="d9d9d9" w:themeFill="background1" w:themeFillShade="D9"/>
            <w:tcBorders/>
            <w:tcW w:w="3225" w:type="dxa"/>
            <w:vAlign w:val="top"/>
            <w:textDirection w:val="lrTb"/>
            <w:noWrap w:val="false"/>
          </w:tcPr>
          <w:p>
            <w:pPr>
              <w:pStyle w:val="986"/>
              <w:pBdr/>
              <w:spacing w:before="120" w:beforeAutospacing="1" w:line="240" w:lineRule="auto"/>
              <w:ind w:right="-144" w:firstLine="0" w:left="0"/>
              <w:jc w:val="left"/>
              <w:rPr>
                <w:color w:val="auto"/>
                <w:sz w:val="22"/>
                <w:szCs w:val="22"/>
              </w:rPr>
            </w:pPr>
            <w:r>
              <w:rPr>
                <w:color w:val="auto"/>
                <w:sz w:val="22"/>
                <w:szCs w:val="22"/>
                <w:lang w:val="en-US" w:eastAsia="ru-RU"/>
              </w:rPr>
              <w:t xml:space="preserve">Существующие</w:t>
            </w:r>
            <w:r>
              <w:rPr>
                <w:color w:val="auto"/>
                <w:sz w:val="22"/>
                <w:szCs w:val="22"/>
                <w:lang w:val="en-US" w:eastAsia="ru-RU"/>
              </w:rPr>
              <w:t xml:space="preserve"> </w:t>
            </w:r>
            <w:r>
              <w:rPr>
                <w:color w:val="auto"/>
                <w:sz w:val="22"/>
                <w:szCs w:val="22"/>
                <w:lang w:val="en-US" w:eastAsia="ru-RU"/>
              </w:rPr>
              <w:t xml:space="preserve">решения</w:t>
            </w:r>
            <w:r>
              <w:rPr>
                <w:color w:val="auto"/>
                <w:sz w:val="22"/>
                <w:szCs w:val="22"/>
                <w:lang w:val="en-US" w:eastAsia="ru-RU"/>
              </w:rPr>
            </w:r>
            <w:r>
              <w:rPr>
                <w:color w:val="auto"/>
                <w:sz w:val="22"/>
                <w:szCs w:val="22"/>
              </w:rPr>
            </w:r>
          </w:p>
        </w:tc>
        <w:tc>
          <w:tcPr>
            <w:shd w:val="clear" w:color="auto" w:fill="d9d9d9" w:themeFill="background1" w:themeFillShade="D9"/>
            <w:tcBorders/>
            <w:tcW w:w="4956" w:type="dxa"/>
            <w:vAlign w:val="top"/>
            <w:textDirection w:val="lrTb"/>
            <w:noWrap w:val="false"/>
          </w:tcPr>
          <w:p>
            <w:pPr>
              <w:pStyle w:val="986"/>
              <w:pBdr/>
              <w:spacing w:before="120" w:beforeAutospacing="1" w:line="240" w:lineRule="auto"/>
              <w:ind w:right="-144" w:firstLine="0" w:left="0"/>
              <w:jc w:val="left"/>
              <w:rPr>
                <w:color w:val="auto"/>
                <w:sz w:val="22"/>
                <w:szCs w:val="22"/>
              </w:rPr>
            </w:pPr>
            <w:r>
              <w:rPr>
                <w:color w:val="auto"/>
                <w:sz w:val="22"/>
                <w:szCs w:val="22"/>
                <w:lang w:eastAsia="ru-RU"/>
              </w:rPr>
              <w:t xml:space="preserve">Преимущества нашего решения</w:t>
            </w:r>
            <w:r>
              <w:rPr>
                <w:color w:val="auto"/>
                <w:sz w:val="22"/>
                <w:szCs w:val="22"/>
                <w:lang w:eastAsia="ru-RU"/>
              </w:rPr>
            </w:r>
            <w:r>
              <w:rPr>
                <w:color w:val="auto"/>
                <w:sz w:val="22"/>
                <w:szCs w:val="22"/>
              </w:rPr>
            </w:r>
          </w:p>
        </w:tc>
      </w:tr>
      <w:tr>
        <w:trPr>
          <w:trHeight w:val="432"/>
        </w:trPr>
        <w:tc>
          <w:tcPr>
            <w:tcBorders/>
            <w:tcW w:w="1755" w:type="dxa"/>
            <w:vAlign w:val="top"/>
            <w:textDirection w:val="lrTb"/>
            <w:noWrap w:val="false"/>
          </w:tcPr>
          <w:p>
            <w:pPr>
              <w:pStyle w:val="986"/>
              <w:pBdr/>
              <w:spacing w:before="120" w:beforeAutospacing="1" w:line="240" w:lineRule="auto"/>
              <w:ind w:right="-144" w:firstLine="0" w:left="0"/>
              <w:jc w:val="left"/>
              <w:rPr>
                <w:color w:val="auto"/>
                <w:sz w:val="22"/>
                <w:szCs w:val="22"/>
              </w:rPr>
            </w:pPr>
            <w:r>
              <w:rPr>
                <w:color w:val="auto"/>
                <w:sz w:val="22"/>
                <w:szCs w:val="22"/>
                <w:lang w:eastAsia="ru-RU"/>
              </w:rPr>
              <w:t xml:space="preserve">Гибкость функционала</w:t>
            </w:r>
            <w:r>
              <w:rPr>
                <w:color w:val="auto"/>
                <w:sz w:val="22"/>
                <w:szCs w:val="22"/>
                <w:lang w:eastAsia="ru-RU"/>
              </w:rPr>
            </w:r>
            <w:r>
              <w:rPr>
                <w:color w:val="auto"/>
                <w:sz w:val="22"/>
                <w:szCs w:val="22"/>
              </w:rPr>
            </w:r>
          </w:p>
        </w:tc>
        <w:tc>
          <w:tcPr>
            <w:tcBorders/>
            <w:tcW w:w="3225" w:type="dxa"/>
            <w:vAlign w:val="top"/>
            <w:textDirection w:val="lrTb"/>
            <w:noWrap w:val="false"/>
          </w:tcPr>
          <w:p>
            <w:pPr>
              <w:pStyle w:val="986"/>
              <w:pBdr/>
              <w:spacing w:before="120" w:beforeAutospacing="1" w:line="240" w:lineRule="auto"/>
              <w:ind w:right="-144" w:firstLine="0" w:left="0"/>
              <w:jc w:val="left"/>
              <w:rPr>
                <w:color w:val="auto"/>
                <w:sz w:val="22"/>
                <w:szCs w:val="22"/>
              </w:rPr>
            </w:pPr>
            <w:r>
              <w:rPr>
                <w:color w:val="auto"/>
                <w:sz w:val="22"/>
                <w:szCs w:val="22"/>
                <w:lang w:eastAsia="ru-RU"/>
              </w:rPr>
              <w:t xml:space="preserve">Фиксированные виды анализа</w:t>
            </w:r>
            <w:r>
              <w:rPr>
                <w:color w:val="auto"/>
                <w:sz w:val="22"/>
                <w:szCs w:val="22"/>
                <w:lang w:eastAsia="ru-RU"/>
              </w:rPr>
            </w:r>
            <w:r>
              <w:rPr>
                <w:color w:val="auto"/>
                <w:sz w:val="22"/>
                <w:szCs w:val="22"/>
              </w:rPr>
            </w:r>
          </w:p>
        </w:tc>
        <w:tc>
          <w:tcPr>
            <w:tcBorders/>
            <w:tcW w:w="4956" w:type="dxa"/>
            <w:vAlign w:val="top"/>
            <w:textDirection w:val="lrTb"/>
            <w:noWrap w:val="false"/>
          </w:tcPr>
          <w:p>
            <w:pPr>
              <w:pStyle w:val="986"/>
              <w:pBdr/>
              <w:spacing w:before="120" w:beforeAutospacing="1" w:line="240" w:lineRule="auto"/>
              <w:ind w:right="-144" w:firstLine="0" w:left="0"/>
              <w:jc w:val="left"/>
              <w:rPr>
                <w:color w:val="auto"/>
                <w:sz w:val="22"/>
                <w:szCs w:val="22"/>
              </w:rPr>
            </w:pPr>
            <w:r>
              <w:rPr>
                <w:color w:val="auto"/>
                <w:sz w:val="22"/>
                <w:szCs w:val="22"/>
                <w:lang w:eastAsia="ru-RU"/>
              </w:rPr>
              <w:t xml:space="preserve">Реляционная модель позволяет выполнять произвольные SQL-запросы</w:t>
            </w:r>
            <w:r>
              <w:rPr>
                <w:color w:val="auto"/>
                <w:sz w:val="22"/>
                <w:szCs w:val="22"/>
                <w:lang w:eastAsia="ru-RU"/>
              </w:rPr>
            </w:r>
            <w:r>
              <w:rPr>
                <w:color w:val="auto"/>
                <w:sz w:val="22"/>
                <w:szCs w:val="22"/>
              </w:rPr>
            </w:r>
          </w:p>
        </w:tc>
      </w:tr>
      <w:tr>
        <w:trPr>
          <w:trHeight w:val="432"/>
        </w:trPr>
        <w:tc>
          <w:tcPr>
            <w:tcBorders/>
            <w:tcW w:w="1755" w:type="dxa"/>
            <w:vAlign w:val="top"/>
            <w:textDirection w:val="lrTb"/>
            <w:noWrap w:val="false"/>
          </w:tcPr>
          <w:p>
            <w:pPr>
              <w:pStyle w:val="986"/>
              <w:pBdr/>
              <w:spacing w:before="120" w:beforeAutospacing="1" w:line="240" w:lineRule="auto"/>
              <w:ind w:right="-144" w:firstLine="0" w:left="0"/>
              <w:jc w:val="left"/>
              <w:rPr>
                <w:color w:val="auto"/>
                <w:sz w:val="22"/>
                <w:szCs w:val="22"/>
              </w:rPr>
            </w:pPr>
            <w:r>
              <w:rPr>
                <w:color w:val="auto"/>
                <w:sz w:val="22"/>
                <w:szCs w:val="22"/>
                <w:lang w:eastAsia="ru-RU"/>
              </w:rPr>
              <w:t xml:space="preserve">Связь изменений с задачами</w:t>
            </w:r>
            <w:r>
              <w:rPr>
                <w:color w:val="auto"/>
                <w:sz w:val="22"/>
                <w:szCs w:val="22"/>
                <w:lang w:eastAsia="ru-RU"/>
              </w:rPr>
            </w:r>
            <w:r>
              <w:rPr>
                <w:color w:val="auto"/>
                <w:sz w:val="22"/>
                <w:szCs w:val="22"/>
              </w:rPr>
            </w:r>
          </w:p>
        </w:tc>
        <w:tc>
          <w:tcPr>
            <w:tcBorders/>
            <w:tcW w:w="3225" w:type="dxa"/>
            <w:vAlign w:val="top"/>
            <w:textDirection w:val="lrTb"/>
            <w:noWrap w:val="false"/>
          </w:tcPr>
          <w:p>
            <w:pPr>
              <w:pStyle w:val="986"/>
              <w:pBdr/>
              <w:spacing w:before="120" w:beforeAutospacing="1" w:line="240" w:lineRule="auto"/>
              <w:ind w:right="-144" w:firstLine="0" w:left="0"/>
              <w:jc w:val="left"/>
              <w:rPr>
                <w:color w:val="auto"/>
                <w:sz w:val="22"/>
                <w:szCs w:val="22"/>
              </w:rPr>
            </w:pPr>
            <w:r>
              <w:rPr>
                <w:color w:val="auto"/>
                <w:sz w:val="22"/>
                <w:szCs w:val="22"/>
                <w:lang w:eastAsia="ru-RU"/>
              </w:rPr>
              <w:t xml:space="preserve">Отсутствует сквозная связь</w:t>
            </w:r>
            <w:r>
              <w:rPr>
                <w:color w:val="auto"/>
                <w:sz w:val="22"/>
                <w:szCs w:val="22"/>
                <w:lang w:eastAsia="ru-RU"/>
              </w:rPr>
            </w:r>
            <w:r>
              <w:rPr>
                <w:color w:val="auto"/>
                <w:sz w:val="22"/>
                <w:szCs w:val="22"/>
              </w:rPr>
            </w:r>
          </w:p>
        </w:tc>
        <w:tc>
          <w:tcPr>
            <w:tcBorders/>
            <w:tcW w:w="4956" w:type="dxa"/>
            <w:vAlign w:val="top"/>
            <w:textDirection w:val="lrTb"/>
            <w:noWrap w:val="false"/>
          </w:tcPr>
          <w:p>
            <w:pPr>
              <w:pStyle w:val="986"/>
              <w:pBdr/>
              <w:spacing w:before="120" w:beforeAutospacing="1" w:line="240" w:lineRule="auto"/>
              <w:ind w:right="-144" w:firstLine="0" w:left="0"/>
              <w:jc w:val="left"/>
              <w:rPr>
                <w:color w:val="auto"/>
                <w:sz w:val="22"/>
                <w:szCs w:val="22"/>
              </w:rPr>
            </w:pPr>
            <w:r>
              <w:rPr>
                <w:color w:val="auto"/>
                <w:sz w:val="22"/>
                <w:szCs w:val="22"/>
                <w:lang w:eastAsia="ru-RU"/>
              </w:rPr>
              <w:t xml:space="preserve">ETL-</w:t>
            </w:r>
            <w:r>
              <w:rPr>
                <w:color w:val="auto"/>
                <w:sz w:val="22"/>
                <w:szCs w:val="22"/>
                <w:lang w:eastAsia="ru-RU"/>
              </w:rPr>
              <w:t xml:space="preserve">пайплайн</w:t>
            </w:r>
            <w:r>
              <w:rPr>
                <w:color w:val="auto"/>
                <w:sz w:val="22"/>
                <w:szCs w:val="22"/>
                <w:lang w:eastAsia="ru-RU"/>
              </w:rPr>
              <w:t xml:space="preserve"> объединяет данные из </w:t>
            </w:r>
            <w:r>
              <w:rPr>
                <w:color w:val="auto"/>
                <w:sz w:val="22"/>
                <w:szCs w:val="22"/>
                <w:lang w:eastAsia="ru-RU"/>
              </w:rPr>
              <w:t xml:space="preserve">Git</w:t>
            </w:r>
            <w:r>
              <w:rPr>
                <w:color w:val="auto"/>
                <w:sz w:val="22"/>
                <w:szCs w:val="22"/>
                <w:lang w:eastAsia="ru-RU"/>
              </w:rPr>
              <w:t xml:space="preserve"> и </w:t>
            </w:r>
            <w:r>
              <w:rPr>
                <w:color w:val="auto"/>
                <w:sz w:val="22"/>
                <w:szCs w:val="22"/>
                <w:lang w:eastAsia="ru-RU"/>
              </w:rPr>
              <w:t xml:space="preserve">GitHub</w:t>
            </w:r>
            <w:r>
              <w:rPr>
                <w:color w:val="auto"/>
                <w:sz w:val="22"/>
                <w:szCs w:val="22"/>
                <w:lang w:eastAsia="ru-RU"/>
              </w:rPr>
              <w:t xml:space="preserve"> API, обеспечивая связь изменений с задачей и запросом на слияние. </w:t>
            </w:r>
            <w:r>
              <w:rPr>
                <w:color w:val="auto"/>
                <w:sz w:val="22"/>
                <w:szCs w:val="22"/>
                <w:lang w:eastAsia="ru-RU"/>
              </w:rPr>
              <w:t xml:space="preserve">(</w:t>
            </w:r>
            <w:r>
              <w:rPr>
                <w:color w:val="auto"/>
                <w:sz w:val="22"/>
                <w:szCs w:val="22"/>
                <w:lang w:eastAsia="ru-RU"/>
              </w:rPr>
              <w:t xml:space="preserve">Issue</w:t>
            </w:r>
            <w:r>
              <w:rPr>
                <w:color w:val="auto"/>
                <w:sz w:val="22"/>
                <w:szCs w:val="22"/>
                <w:lang w:eastAsia="ru-RU"/>
              </w:rPr>
              <w:t xml:space="preserve"> → PR → </w:t>
            </w:r>
            <w:r>
              <w:rPr>
                <w:color w:val="auto"/>
                <w:sz w:val="22"/>
                <w:szCs w:val="22"/>
                <w:lang w:eastAsia="ru-RU"/>
              </w:rPr>
              <w:t xml:space="preserve">Commit</w:t>
            </w:r>
            <w:r>
              <w:rPr>
                <w:color w:val="auto"/>
                <w:sz w:val="22"/>
                <w:szCs w:val="22"/>
                <w:lang w:eastAsia="ru-RU"/>
              </w:rPr>
              <w:t xml:space="preserve"> → File)</w:t>
            </w:r>
            <w:r>
              <w:rPr>
                <w:color w:val="auto"/>
                <w:sz w:val="22"/>
                <w:szCs w:val="22"/>
              </w:rPr>
            </w:r>
            <w:r>
              <w:rPr>
                <w:color w:val="auto"/>
                <w:sz w:val="22"/>
                <w:szCs w:val="22"/>
              </w:rPr>
            </w:r>
          </w:p>
        </w:tc>
      </w:tr>
      <w:tr>
        <w:trPr>
          <w:trHeight w:val="432"/>
        </w:trPr>
        <w:tc>
          <w:tcPr>
            <w:tcBorders/>
            <w:tcW w:w="1755" w:type="dxa"/>
            <w:vAlign w:val="top"/>
            <w:textDirection w:val="lrTb"/>
            <w:noWrap w:val="false"/>
          </w:tcPr>
          <w:p>
            <w:pPr>
              <w:pStyle w:val="986"/>
              <w:pBdr/>
              <w:spacing w:before="120" w:beforeAutospacing="1" w:line="240" w:lineRule="auto"/>
              <w:ind w:right="-144" w:firstLine="0" w:left="0"/>
              <w:jc w:val="left"/>
              <w:rPr>
                <w:color w:val="auto"/>
                <w:sz w:val="22"/>
                <w:szCs w:val="22"/>
              </w:rPr>
            </w:pPr>
            <w:r>
              <w:rPr>
                <w:color w:val="auto"/>
                <w:sz w:val="22"/>
                <w:szCs w:val="22"/>
                <w:lang w:eastAsia="ru-RU"/>
              </w:rPr>
              <w:t xml:space="preserve">Наличие реляционной модели данных</w:t>
            </w:r>
            <w:r>
              <w:rPr>
                <w:color w:val="auto"/>
                <w:sz w:val="22"/>
                <w:szCs w:val="22"/>
                <w:lang w:eastAsia="ru-RU"/>
              </w:rPr>
            </w:r>
            <w:r>
              <w:rPr>
                <w:color w:val="auto"/>
                <w:sz w:val="22"/>
                <w:szCs w:val="22"/>
              </w:rPr>
            </w:r>
          </w:p>
        </w:tc>
        <w:tc>
          <w:tcPr>
            <w:tcBorders/>
            <w:tcW w:w="3225" w:type="dxa"/>
            <w:vAlign w:val="top"/>
            <w:textDirection w:val="lrTb"/>
            <w:noWrap w:val="false"/>
          </w:tcPr>
          <w:p>
            <w:pPr>
              <w:pStyle w:val="986"/>
              <w:pBdr/>
              <w:spacing w:before="120" w:beforeAutospacing="1" w:line="240" w:lineRule="auto"/>
              <w:ind w:right="-144" w:firstLine="0" w:left="0"/>
              <w:jc w:val="left"/>
              <w:rPr>
                <w:color w:val="auto"/>
                <w:sz w:val="22"/>
                <w:szCs w:val="22"/>
              </w:rPr>
            </w:pPr>
            <w:r>
              <w:rPr>
                <w:color w:val="auto"/>
                <w:sz w:val="22"/>
                <w:szCs w:val="22"/>
                <w:lang w:eastAsia="ru-RU"/>
              </w:rPr>
              <w:t xml:space="preserve">Данные не хранятся </w:t>
            </w:r>
            <w:r>
              <w:rPr>
                <w:color w:val="auto"/>
                <w:sz w:val="22"/>
                <w:szCs w:val="22"/>
                <w:lang w:eastAsia="ru-RU"/>
              </w:rPr>
              <w:t xml:space="preserve">локальной</w:t>
            </w:r>
            <w:r>
              <w:rPr>
                <w:color w:val="auto"/>
                <w:sz w:val="22"/>
                <w:szCs w:val="22"/>
                <w:lang w:eastAsia="ru-RU"/>
              </w:rPr>
            </w:r>
            <w:r>
              <w:rPr>
                <w:color w:val="auto"/>
                <w:sz w:val="22"/>
                <w:szCs w:val="22"/>
              </w:rPr>
            </w:r>
          </w:p>
        </w:tc>
        <w:tc>
          <w:tcPr>
            <w:tcBorders/>
            <w:tcW w:w="4956" w:type="dxa"/>
            <w:vAlign w:val="top"/>
            <w:textDirection w:val="lrTb"/>
            <w:noWrap w:val="false"/>
          </w:tcPr>
          <w:p>
            <w:pPr>
              <w:pStyle w:val="986"/>
              <w:pBdr/>
              <w:spacing w:before="120" w:beforeAutospacing="1" w:line="240" w:lineRule="auto"/>
              <w:ind w:right="-144" w:firstLine="0" w:left="0"/>
              <w:jc w:val="left"/>
              <w:rPr>
                <w:color w:val="auto"/>
                <w:sz w:val="22"/>
                <w:szCs w:val="22"/>
              </w:rPr>
            </w:pPr>
            <w:r>
              <w:rPr>
                <w:color w:val="auto"/>
                <w:sz w:val="22"/>
                <w:szCs w:val="22"/>
                <w:lang w:eastAsia="ru-RU"/>
              </w:rPr>
              <w:t xml:space="preserve">Полная реляционная модель в </w:t>
            </w:r>
            <w:r>
              <w:rPr>
                <w:color w:val="auto"/>
                <w:sz w:val="22"/>
                <w:szCs w:val="22"/>
                <w:lang w:eastAsia="ru-RU"/>
              </w:rPr>
              <w:t xml:space="preserve">PostgreSQL</w:t>
            </w:r>
            <w:r>
              <w:rPr>
                <w:color w:val="auto"/>
                <w:sz w:val="22"/>
                <w:szCs w:val="22"/>
                <w:lang w:eastAsia="ru-RU"/>
              </w:rPr>
              <w:t xml:space="preserve"> с локальным хранением данных</w:t>
            </w:r>
            <w:r>
              <w:rPr>
                <w:color w:val="auto"/>
                <w:sz w:val="22"/>
                <w:szCs w:val="22"/>
                <w:lang w:eastAsia="ru-RU"/>
              </w:rPr>
            </w:r>
            <w:r>
              <w:rPr>
                <w:color w:val="auto"/>
                <w:sz w:val="22"/>
                <w:szCs w:val="22"/>
              </w:rPr>
            </w:r>
          </w:p>
        </w:tc>
      </w:tr>
      <w:tr>
        <w:trPr>
          <w:trHeight w:val="432"/>
        </w:trPr>
        <w:tc>
          <w:tcPr>
            <w:tcBorders/>
            <w:tcW w:w="1755" w:type="dxa"/>
            <w:vAlign w:val="top"/>
            <w:textDirection w:val="lrTb"/>
            <w:noWrap w:val="false"/>
          </w:tcPr>
          <w:p>
            <w:pPr>
              <w:pStyle w:val="986"/>
              <w:pBdr/>
              <w:spacing w:before="120" w:beforeAutospacing="1" w:line="240" w:lineRule="auto"/>
              <w:ind w:right="-144" w:firstLine="0" w:left="0"/>
              <w:jc w:val="left"/>
              <w:rPr>
                <w:color w:val="auto"/>
                <w:sz w:val="22"/>
                <w:szCs w:val="22"/>
              </w:rPr>
            </w:pPr>
            <w:r>
              <w:rPr>
                <w:color w:val="auto"/>
                <w:sz w:val="22"/>
                <w:szCs w:val="22"/>
                <w:lang w:eastAsia="ru-RU"/>
              </w:rPr>
              <w:t xml:space="preserve">Поиск по типу задач</w:t>
            </w:r>
            <w:r>
              <w:rPr>
                <w:color w:val="auto"/>
                <w:sz w:val="22"/>
                <w:szCs w:val="22"/>
                <w:lang w:eastAsia="ru-RU"/>
              </w:rPr>
            </w:r>
            <w:r>
              <w:rPr>
                <w:color w:val="auto"/>
                <w:sz w:val="22"/>
                <w:szCs w:val="22"/>
              </w:rPr>
            </w:r>
          </w:p>
        </w:tc>
        <w:tc>
          <w:tcPr>
            <w:tcBorders/>
            <w:tcW w:w="3225" w:type="dxa"/>
            <w:vAlign w:val="top"/>
            <w:textDirection w:val="lrTb"/>
            <w:noWrap w:val="false"/>
          </w:tcPr>
          <w:p>
            <w:pPr>
              <w:pStyle w:val="986"/>
              <w:pBdr/>
              <w:spacing w:before="120" w:beforeAutospacing="1" w:line="240" w:lineRule="auto"/>
              <w:ind w:right="-144" w:firstLine="0" w:left="0"/>
              <w:jc w:val="left"/>
              <w:rPr>
                <w:color w:val="auto"/>
                <w:sz w:val="22"/>
                <w:szCs w:val="22"/>
              </w:rPr>
            </w:pPr>
            <w:r>
              <w:rPr>
                <w:color w:val="auto"/>
                <w:sz w:val="22"/>
                <w:szCs w:val="22"/>
                <w:lang w:eastAsia="ru-RU"/>
              </w:rPr>
              <w:t xml:space="preserve">Ограничен по сообщениям коммитов</w:t>
            </w:r>
            <w:r>
              <w:rPr>
                <w:color w:val="auto"/>
                <w:sz w:val="22"/>
                <w:szCs w:val="22"/>
                <w:lang w:eastAsia="ru-RU"/>
              </w:rPr>
            </w:r>
            <w:r>
              <w:rPr>
                <w:color w:val="auto"/>
                <w:sz w:val="22"/>
                <w:szCs w:val="22"/>
              </w:rPr>
            </w:r>
          </w:p>
        </w:tc>
        <w:tc>
          <w:tcPr>
            <w:tcBorders/>
            <w:tcW w:w="4956" w:type="dxa"/>
            <w:vAlign w:val="top"/>
            <w:textDirection w:val="lrTb"/>
            <w:noWrap w:val="false"/>
          </w:tcPr>
          <w:p>
            <w:pPr>
              <w:pStyle w:val="986"/>
              <w:pBdr/>
              <w:spacing w:before="120" w:beforeAutospacing="1" w:line="240" w:lineRule="auto"/>
              <w:ind w:right="-144" w:firstLine="0" w:left="0"/>
              <w:jc w:val="left"/>
              <w:rPr>
                <w:color w:val="auto"/>
                <w:sz w:val="22"/>
                <w:szCs w:val="22"/>
              </w:rPr>
            </w:pPr>
            <w:r>
              <w:rPr>
                <w:color w:val="auto"/>
                <w:sz w:val="22"/>
                <w:szCs w:val="22"/>
                <w:lang w:eastAsia="ru-RU"/>
              </w:rPr>
              <w:t xml:space="preserve">Поддержка гибких текстовых шаблонов для анализа в </w:t>
            </w:r>
            <w:r>
              <w:rPr>
                <w:color w:val="auto"/>
                <w:sz w:val="22"/>
                <w:szCs w:val="22"/>
                <w:lang w:eastAsia="ru-RU"/>
              </w:rPr>
              <w:t xml:space="preserve">commit.message</w:t>
            </w:r>
            <w:r>
              <w:rPr>
                <w:color w:val="auto"/>
                <w:sz w:val="22"/>
                <w:szCs w:val="22"/>
                <w:lang w:eastAsia="ru-RU"/>
              </w:rPr>
              <w:t xml:space="preserve">, </w:t>
            </w:r>
            <w:r>
              <w:rPr>
                <w:color w:val="auto"/>
                <w:sz w:val="22"/>
                <w:szCs w:val="22"/>
                <w:lang w:eastAsia="ru-RU"/>
              </w:rPr>
              <w:t xml:space="preserve">PR.title</w:t>
            </w:r>
            <w:r>
              <w:rPr>
                <w:color w:val="auto"/>
                <w:sz w:val="22"/>
                <w:szCs w:val="22"/>
                <w:lang w:eastAsia="ru-RU"/>
              </w:rPr>
              <w:t xml:space="preserve">, </w:t>
            </w:r>
            <w:r>
              <w:rPr>
                <w:color w:val="auto"/>
                <w:sz w:val="22"/>
                <w:szCs w:val="22"/>
                <w:lang w:eastAsia="ru-RU"/>
              </w:rPr>
              <w:t xml:space="preserve">Issue.description</w:t>
            </w:r>
            <w:r>
              <w:rPr>
                <w:color w:val="auto"/>
                <w:sz w:val="22"/>
                <w:szCs w:val="22"/>
                <w:lang w:eastAsia="ru-RU"/>
              </w:rPr>
            </w:r>
            <w:r>
              <w:rPr>
                <w:color w:val="auto"/>
                <w:sz w:val="22"/>
                <w:szCs w:val="22"/>
              </w:rPr>
            </w:r>
          </w:p>
        </w:tc>
      </w:tr>
    </w:tbl>
    <w:p>
      <w:pPr>
        <w:pStyle w:val="986"/>
        <w:suppressLineNumbers w:val="false"/>
        <w:pBdr/>
        <w:bidi w:val="false"/>
        <w:spacing w:after="0" w:afterAutospacing="0" w:before="0" w:beforeAutospacing="0" w:line="276" w:lineRule="auto"/>
        <w:ind w:right="0" w:firstLine="709" w:left="0"/>
        <w:jc w:val="both"/>
        <w:rPr>
          <w:b/>
          <w:bCs/>
          <w:color w:val="auto"/>
          <w:lang w:eastAsia="ru-RU"/>
        </w:rPr>
      </w:pPr>
      <w:r>
        <w:rPr>
          <w:b/>
          <w:bCs/>
          <w:color w:val="auto"/>
          <w:lang w:eastAsia="ru-RU"/>
        </w:rPr>
        <w:t xml:space="preserve">Обзор используемых </w:t>
      </w:r>
      <w:r>
        <w:rPr>
          <w:b/>
          <w:bCs/>
          <w:color w:val="auto"/>
          <w:lang w:eastAsia="ru-RU"/>
        </w:rPr>
        <w:t xml:space="preserve">инструментов. </w:t>
      </w:r>
      <w:r>
        <w:rPr>
          <w:color w:val="auto"/>
          <w:lang w:eastAsia="ru-RU"/>
        </w:rPr>
        <w:t xml:space="preserve">GitHub</w:t>
      </w:r>
      <w:r>
        <w:rPr>
          <w:color w:val="auto"/>
          <w:lang w:eastAsia="ru-RU"/>
        </w:rPr>
        <w:t xml:space="preserve"> API предоставляет доступ к метаданным репозитория, включая информацию о коммитах, PR и задачах. Однако его использование для глубокого анализа сталкивается с ограничениями</w:t>
      </w:r>
      <w:r>
        <w:rPr>
          <w:color w:val="auto"/>
          <w:lang w:eastAsia="ru-RU"/>
        </w:rPr>
        <w:t xml:space="preserve"> по</w:t>
      </w:r>
      <w:r>
        <w:rPr>
          <w:color w:val="auto"/>
          <w:lang w:eastAsia="ru-RU"/>
        </w:rPr>
        <w:t xml:space="preserve"> </w:t>
      </w:r>
      <w:r>
        <w:rPr>
          <w:color w:val="auto"/>
          <w:lang w:eastAsia="ru-RU"/>
        </w:rPr>
        <w:t xml:space="preserve">лимит</w:t>
      </w:r>
      <w:r>
        <w:rPr>
          <w:color w:val="auto"/>
          <w:lang w:eastAsia="ru-RU"/>
        </w:rPr>
        <w:t xml:space="preserve">у</w:t>
      </w:r>
      <w:r>
        <w:rPr>
          <w:color w:val="auto"/>
          <w:lang w:eastAsia="ru-RU"/>
        </w:rPr>
        <w:t xml:space="preserve"> запросов (5000</w:t>
      </w:r>
      <w:r>
        <w:rPr>
          <w:color w:val="auto"/>
          <w:lang w:eastAsia="ru-RU"/>
        </w:rPr>
        <w:t xml:space="preserve"> запросов</w:t>
      </w:r>
      <w:r>
        <w:rPr>
          <w:color w:val="auto"/>
          <w:lang w:eastAsia="ru-RU"/>
        </w:rPr>
        <w:t xml:space="preserve">/час для аутентифицированных пользователей), ограниченная детализация (отсутствие информации об изменениях в файлах) </w:t>
      </w:r>
      <w:r>
        <w:rPr>
          <w:color w:val="auto"/>
          <w:lang w:eastAsia="ru-RU"/>
        </w:rPr>
        <w:t xml:space="preserve">и </w:t>
      </w:r>
      <w:r>
        <w:rPr>
          <w:color w:val="auto"/>
          <w:lang w:eastAsia="ru-RU"/>
        </w:rPr>
        <w:t xml:space="preserve">зависимость от сети</w:t>
      </w:r>
      <w:r>
        <w:rPr>
          <w:color w:val="auto"/>
          <w:lang w:eastAsia="ru-RU"/>
        </w:rPr>
        <w:t xml:space="preserve">.</w:t>
      </w:r>
      <w:r>
        <w:rPr>
          <w:b/>
          <w:bCs/>
          <w:color w:val="auto"/>
          <w:lang w:eastAsia="ru-RU"/>
        </w:rPr>
      </w:r>
      <w:r>
        <w:rPr>
          <w:b/>
          <w:bCs/>
          <w:color w:val="auto"/>
          <w:lang w:eastAsia="ru-RU"/>
        </w:rPr>
      </w:r>
    </w:p>
    <w:p>
      <w:pPr>
        <w:pStyle w:val="986"/>
        <w:pBdr/>
        <w:spacing/>
        <w:ind/>
        <w:rPr>
          <w:b/>
          <w:bCs/>
          <w:color w:val="auto"/>
          <w:lang w:eastAsia="ru-RU"/>
        </w:rPr>
      </w:pPr>
      <w:r>
        <w:rPr>
          <w:color w:val="auto"/>
          <w:lang w:eastAsia="ru-RU"/>
        </w:rPr>
        <w:t xml:space="preserve">Альтернативный подход</w:t>
      </w:r>
      <w:r>
        <w:rPr>
          <w:color w:val="auto"/>
          <w:sz w:val="24"/>
          <w:szCs w:val="24"/>
        </w:rPr>
        <w:t xml:space="preserve"> –</w:t>
      </w:r>
      <w:r>
        <w:rPr>
          <w:color w:val="auto"/>
          <w:lang w:eastAsia="ru-RU"/>
        </w:rPr>
        <w:t xml:space="preserve"> </w:t>
      </w:r>
      <w:r>
        <w:rPr>
          <w:color w:val="auto"/>
          <w:lang w:eastAsia="ru-RU"/>
        </w:rPr>
        <w:t xml:space="preserve">клонирование всего репозитория и анализ с помощью </w:t>
      </w:r>
      <w:r>
        <w:rPr>
          <w:color w:val="auto"/>
          <w:lang w:eastAsia="ru-RU"/>
        </w:rPr>
        <w:t xml:space="preserve">PyDriller</w:t>
      </w:r>
      <w:r>
        <w:rPr>
          <w:color w:val="auto"/>
          <w:lang w:eastAsia="ru-RU"/>
        </w:rPr>
        <w:t xml:space="preserve">. Он позволяет анализировать коммиты</w:t>
      </w:r>
      <w:r>
        <w:rPr>
          <w:color w:val="auto"/>
          <w:lang w:eastAsia="ru-RU"/>
        </w:rPr>
        <w:t xml:space="preserve"> (</w:t>
      </w:r>
      <w:r>
        <w:rPr>
          <w:color w:val="auto"/>
          <w:lang w:eastAsia="ru-RU"/>
        </w:rPr>
        <w:t xml:space="preserve">Commits</w:t>
      </w:r>
      <w:r>
        <w:rPr>
          <w:color w:val="auto"/>
          <w:lang w:eastAsia="ru-RU"/>
        </w:rPr>
        <w:t xml:space="preserve">)</w:t>
      </w:r>
      <w:r>
        <w:rPr>
          <w:color w:val="auto"/>
          <w:lang w:eastAsia="ru-RU"/>
        </w:rPr>
        <w:t xml:space="preserve"> и их изменения </w:t>
      </w:r>
      <w:r>
        <w:rPr>
          <w:color w:val="auto"/>
          <w:lang w:eastAsia="ru-RU"/>
        </w:rPr>
        <w:t xml:space="preserve">локально</w:t>
      </w:r>
      <w:r>
        <w:rPr>
          <w:color w:val="auto"/>
          <w:lang w:eastAsia="ru-RU"/>
        </w:rPr>
        <w:t xml:space="preserve">, но не имеет информации о Pull </w:t>
      </w:r>
      <w:r>
        <w:rPr>
          <w:color w:val="auto"/>
          <w:lang w:eastAsia="ru-RU"/>
        </w:rPr>
        <w:t xml:space="preserve">Requests</w:t>
      </w:r>
      <w:r>
        <w:rPr>
          <w:color w:val="auto"/>
          <w:lang w:eastAsia="ru-RU"/>
        </w:rPr>
        <w:t xml:space="preserve"> и связанных с ними задач</w:t>
      </w:r>
      <w:r>
        <w:rPr>
          <w:color w:val="auto"/>
          <w:lang w:eastAsia="ru-RU"/>
        </w:rPr>
        <w:t xml:space="preserve"> (</w:t>
      </w:r>
      <w:r>
        <w:rPr>
          <w:color w:val="auto"/>
          <w:lang w:eastAsia="ru-RU"/>
        </w:rPr>
        <w:t xml:space="preserve">Issues</w:t>
      </w:r>
      <w:r>
        <w:rPr>
          <w:color w:val="auto"/>
          <w:lang w:eastAsia="ru-RU"/>
        </w:rPr>
        <w:t xml:space="preserve">)</w:t>
      </w:r>
      <w:r>
        <w:rPr>
          <w:color w:val="auto"/>
          <w:lang w:eastAsia="ru-RU"/>
        </w:rPr>
        <w:t xml:space="preserve">.</w:t>
      </w:r>
      <w:r>
        <w:rPr>
          <w:b/>
          <w:bCs/>
          <w:color w:val="auto"/>
          <w:lang w:eastAsia="ru-RU"/>
        </w:rPr>
      </w:r>
      <w:r>
        <w:rPr>
          <w:b/>
          <w:bCs/>
          <w:color w:val="auto"/>
          <w:lang w:eastAsia="ru-RU"/>
        </w:rPr>
      </w:r>
    </w:p>
    <w:p>
      <w:pPr>
        <w:pStyle w:val="986"/>
        <w:pBdr/>
        <w:spacing/>
        <w:ind/>
        <w:rPr>
          <w:b/>
          <w:bCs/>
          <w:color w:val="auto"/>
          <w:lang w:eastAsia="ru-RU"/>
        </w:rPr>
      </w:pPr>
      <w:r>
        <w:rPr>
          <w:b/>
          <w:bCs/>
          <w:color w:val="auto"/>
          <w:lang w:eastAsia="ru-RU"/>
        </w:rPr>
        <w:t xml:space="preserve">Гибридный ETL-подход. </w:t>
      </w:r>
      <w:r>
        <w:rPr>
          <w:color w:val="auto"/>
          <w:lang w:eastAsia="ru-RU"/>
        </w:rPr>
        <w:t xml:space="preserve">Для преодоления ограничений обоих подходов мы предлагаем ETL</w:t>
      </w:r>
      <w:r>
        <w:rPr>
          <w:color w:val="auto"/>
          <w:lang w:eastAsia="ru-RU"/>
        </w:rPr>
        <w:t xml:space="preserve"> (</w:t>
      </w:r>
      <w:r>
        <w:rPr>
          <w:color w:val="auto"/>
          <w:lang w:eastAsia="ru-RU"/>
        </w:rPr>
        <w:t xml:space="preserve">Extract</w:t>
      </w:r>
      <w:r>
        <w:rPr>
          <w:color w:val="auto"/>
          <w:lang w:eastAsia="ru-RU"/>
        </w:rPr>
        <w:t xml:space="preserve">, </w:t>
      </w:r>
      <w:r>
        <w:rPr>
          <w:color w:val="auto"/>
          <w:lang w:eastAsia="ru-RU"/>
        </w:rPr>
        <w:t xml:space="preserve">Transform</w:t>
      </w:r>
      <w:r>
        <w:rPr>
          <w:color w:val="auto"/>
          <w:lang w:eastAsia="ru-RU"/>
        </w:rPr>
        <w:t xml:space="preserve">, </w:t>
      </w:r>
      <w:r>
        <w:rPr>
          <w:color w:val="auto"/>
          <w:lang w:eastAsia="ru-RU"/>
        </w:rPr>
        <w:t xml:space="preserve">Load</w:t>
      </w:r>
      <w:r>
        <w:rPr>
          <w:color w:val="auto"/>
          <w:lang w:eastAsia="ru-RU"/>
        </w:rPr>
        <w:t xml:space="preserve"> – Извлечение, Преобразование, Загрузка) </w:t>
      </w:r>
      <w:r>
        <w:rPr>
          <w:color w:val="auto"/>
          <w:lang w:eastAsia="ru-RU"/>
        </w:rPr>
        <w:t xml:space="preserve">процесс</w:t>
      </w:r>
      <w:r>
        <w:rPr>
          <w:color w:val="auto"/>
          <w:lang w:eastAsia="ru-RU"/>
        </w:rPr>
        <w:t xml:space="preserve"> [10]</w:t>
      </w:r>
      <w:r>
        <w:rPr>
          <w:color w:val="auto"/>
          <w:lang w:eastAsia="ru-RU"/>
        </w:rPr>
        <w:t xml:space="preserve">, который объединяет преимущества клонирования репозитория и использования </w:t>
      </w:r>
      <w:r>
        <w:rPr>
          <w:color w:val="auto"/>
          <w:lang w:eastAsia="ru-RU"/>
        </w:rPr>
        <w:t xml:space="preserve">GitHub</w:t>
      </w:r>
      <w:r>
        <w:rPr>
          <w:color w:val="auto"/>
          <w:lang w:eastAsia="ru-RU"/>
        </w:rPr>
        <w:t xml:space="preserve"> API.</w:t>
      </w:r>
      <w:r>
        <w:rPr>
          <w:b/>
          <w:bCs/>
          <w:color w:val="auto"/>
          <w:lang w:eastAsia="ru-RU"/>
        </w:rPr>
      </w:r>
      <w:r>
        <w:rPr>
          <w:b/>
          <w:bCs/>
          <w:color w:val="auto"/>
          <w:lang w:eastAsia="ru-RU"/>
        </w:rPr>
      </w:r>
    </w:p>
    <w:p>
      <w:pPr>
        <w:pStyle w:val="986"/>
        <w:pBdr/>
        <w:spacing/>
        <w:ind/>
        <w:rPr>
          <w:b/>
          <w:bCs/>
          <w:color w:val="auto"/>
          <w:lang w:eastAsia="ru-RU"/>
        </w:rPr>
      </w:pPr>
      <w:r>
        <w:rPr>
          <w:color w:val="auto"/>
          <w:lang w:eastAsia="ru-RU"/>
        </w:rPr>
        <w:t xml:space="preserve">Извлечение</w:t>
      </w:r>
      <w:r>
        <w:rPr>
          <w:color w:val="auto"/>
          <w:lang w:eastAsia="ru-RU"/>
        </w:rPr>
        <w:t xml:space="preserve">. </w:t>
      </w:r>
      <w:r>
        <w:rPr>
          <w:color w:val="auto"/>
          <w:lang w:eastAsia="ru-RU"/>
        </w:rPr>
        <w:t xml:space="preserve">Клонируем</w:t>
      </w:r>
      <w:r>
        <w:rPr>
          <w:color w:val="auto"/>
          <w:lang w:eastAsia="ru-RU"/>
        </w:rPr>
        <w:t xml:space="preserve"> репозиторий для получения полной истории коммитов и используем </w:t>
      </w:r>
      <w:r>
        <w:rPr>
          <w:color w:val="auto"/>
          <w:lang w:eastAsia="ru-RU"/>
        </w:rPr>
        <w:t xml:space="preserve">GitHub</w:t>
      </w:r>
      <w:r>
        <w:rPr>
          <w:color w:val="auto"/>
          <w:lang w:eastAsia="ru-RU"/>
        </w:rPr>
        <w:t xml:space="preserve"> API для получения метаданных, недоступных в локальном репозитории (PR, задачи, комментарии).</w:t>
      </w:r>
      <w:r>
        <w:rPr>
          <w:b/>
          <w:bCs/>
          <w:color w:val="auto"/>
          <w:lang w:eastAsia="ru-RU"/>
        </w:rPr>
      </w:r>
      <w:r>
        <w:rPr>
          <w:b/>
          <w:bCs/>
          <w:color w:val="auto"/>
          <w:lang w:eastAsia="ru-RU"/>
        </w:rPr>
      </w:r>
    </w:p>
    <w:p>
      <w:pPr>
        <w:pStyle w:val="986"/>
        <w:pBdr/>
        <w:spacing/>
        <w:ind/>
        <w:rPr>
          <w:color w:val="auto"/>
          <w:lang w:eastAsia="ru-RU"/>
        </w:rPr>
      </w:pPr>
      <w:r>
        <w:rPr>
          <w:color w:val="auto"/>
          <w:lang w:eastAsia="ru-RU"/>
        </w:rPr>
        <w:t xml:space="preserve">Трансформация</w:t>
      </w:r>
      <w:r>
        <w:rPr>
          <w:color w:val="auto"/>
          <w:lang w:eastAsia="ru-RU"/>
        </w:rPr>
        <w:t xml:space="preserve">. </w:t>
      </w:r>
      <w:r>
        <w:rPr>
          <w:color w:val="auto"/>
          <w:lang w:eastAsia="ru-RU"/>
        </w:rPr>
        <w:t xml:space="preserve">Связываем данные из локального репозитория с данными из </w:t>
      </w:r>
      <w:r>
        <w:rPr>
          <w:color w:val="auto"/>
          <w:lang w:eastAsia="ru-RU"/>
        </w:rPr>
        <w:t xml:space="preserve">GitHub</w:t>
      </w:r>
      <w:r>
        <w:rPr>
          <w:color w:val="auto"/>
          <w:lang w:eastAsia="ru-RU"/>
        </w:rPr>
        <w:t xml:space="preserve"> API, добавляем семантическую информацию через анализ сообщений коммитов и </w:t>
      </w:r>
      <w:r>
        <w:rPr>
          <w:color w:val="auto"/>
          <w:lang w:eastAsia="ru-RU"/>
        </w:rPr>
        <w:t xml:space="preserve">производим необходимые преобразования полученных данных</w:t>
      </w:r>
      <w:r>
        <w:rPr>
          <w:color w:val="auto"/>
          <w:lang w:eastAsia="ru-RU"/>
        </w:rPr>
        <w:t xml:space="preserve">.</w:t>
      </w:r>
      <w:r>
        <w:rPr>
          <w:color w:val="auto"/>
          <w:lang w:eastAsia="ru-RU"/>
        </w:rPr>
      </w:r>
      <w:r>
        <w:rPr>
          <w:color w:val="auto"/>
          <w:lang w:eastAsia="ru-RU"/>
        </w:rPr>
      </w:r>
    </w:p>
    <w:p>
      <w:pPr>
        <w:pStyle w:val="986"/>
        <w:pBdr/>
        <w:spacing/>
        <w:ind/>
        <w:rPr/>
      </w:pPr>
      <w:r>
        <w:rPr>
          <w:color w:val="auto"/>
          <w:lang w:eastAsia="ru-RU"/>
        </w:rPr>
        <w:t xml:space="preserve">Загрузка</w:t>
      </w:r>
      <w:r>
        <w:rPr>
          <w:color w:val="auto"/>
          <w:lang w:eastAsia="ru-RU"/>
        </w:rPr>
        <w:t xml:space="preserve">. </w:t>
      </w:r>
      <w:r>
        <w:rPr>
          <w:color w:val="auto"/>
          <w:lang w:eastAsia="ru-RU"/>
        </w:rPr>
        <w:t xml:space="preserve">Сохраняем структурированные данные в реляционную базу данных </w:t>
      </w:r>
      <w:r>
        <w:rPr>
          <w:color w:val="auto"/>
          <w:lang w:eastAsia="ru-RU"/>
        </w:rPr>
        <w:t xml:space="preserve">PostgreSQL</w:t>
      </w:r>
      <w:r>
        <w:rPr>
          <w:color w:val="auto"/>
          <w:lang w:eastAsia="ru-RU"/>
        </w:rPr>
        <w:t xml:space="preserve">.</w:t>
      </w:r>
      <w:r/>
    </w:p>
    <w:p>
      <w:pPr>
        <w:pStyle w:val="986"/>
        <w:pBdr/>
        <w:spacing/>
        <w:ind/>
        <w:rPr/>
      </w:pPr>
      <w:r>
        <w:rPr>
          <w:color w:val="auto"/>
          <w:lang w:eastAsia="ru-RU"/>
        </w:rPr>
        <w:t xml:space="preserve">Наш гибридный подход демонстрирует значительное улучшение производительности по сравнению с использованием только </w:t>
      </w:r>
      <w:r>
        <w:rPr>
          <w:color w:val="auto"/>
          <w:lang w:eastAsia="ru-RU"/>
        </w:rPr>
        <w:t xml:space="preserve">GitHub</w:t>
      </w:r>
      <w:r>
        <w:rPr>
          <w:color w:val="auto"/>
          <w:lang w:eastAsia="ru-RU"/>
        </w:rPr>
        <w:t xml:space="preserve"> API. Для репозитория с 1000 коммитов и 200 PR наш метод требует всего около 200 запросов к API вместо потенциально 10000+, необходимых при прямом запросе всех данных.</w:t>
      </w:r>
      <w:r/>
    </w:p>
    <w:p>
      <w:pPr>
        <w:pStyle w:val="986"/>
        <w:pBdr/>
        <w:spacing/>
        <w:ind/>
        <w:rPr>
          <w:color w:val="auto"/>
          <w:lang w:eastAsia="ru-RU"/>
        </w:rPr>
      </w:pPr>
      <w:r>
        <w:rPr>
          <w:color w:val="auto"/>
          <w:lang w:eastAsia="ru-RU"/>
        </w:rPr>
        <w:t xml:space="preserve">На рисунке 1 </w:t>
      </w:r>
      <w:r>
        <w:rPr>
          <w:color w:val="auto"/>
          <w:lang w:eastAsia="ru-RU"/>
        </w:rPr>
        <w:t xml:space="preserve">представлена функциональная схема</w:t>
      </w:r>
      <w:r>
        <w:rPr>
          <w:color w:val="auto"/>
          <w:lang w:eastAsia="ru-RU"/>
        </w:rPr>
        <w:t xml:space="preserve">, включающая ETL-подход</w:t>
      </w:r>
      <w:r>
        <w:rPr>
          <w:color w:val="auto"/>
          <w:lang w:eastAsia="ru-RU"/>
        </w:rPr>
        <w:t xml:space="preserve"> и</w:t>
      </w:r>
      <w:r>
        <w:rPr>
          <w:color w:val="auto"/>
          <w:lang w:eastAsia="ru-RU"/>
        </w:rPr>
        <w:t xml:space="preserve"> </w:t>
      </w:r>
      <w:r>
        <w:rPr>
          <w:color w:val="auto"/>
          <w:lang w:eastAsia="ru-RU"/>
        </w:rPr>
        <w:t xml:space="preserve">демонстрирующая</w:t>
      </w:r>
      <w:r>
        <w:rPr>
          <w:color w:val="auto"/>
          <w:lang w:eastAsia="ru-RU"/>
        </w:rPr>
        <w:t xml:space="preserve"> </w:t>
      </w:r>
      <w:r>
        <w:rPr>
          <w:color w:val="auto"/>
          <w:lang w:eastAsia="ru-RU"/>
        </w:rPr>
        <w:t xml:space="preserve">последовательность действий</w:t>
      </w:r>
      <w:r>
        <w:rPr>
          <w:color w:val="auto"/>
          <w:lang w:eastAsia="ru-RU"/>
        </w:rPr>
        <w:t xml:space="preserve"> при</w:t>
      </w:r>
      <w:r>
        <w:rPr>
          <w:color w:val="auto"/>
          <w:lang w:eastAsia="ru-RU"/>
        </w:rPr>
        <w:t xml:space="preserve"> разработк</w:t>
      </w:r>
      <w:r>
        <w:rPr>
          <w:color w:val="auto"/>
          <w:lang w:eastAsia="ru-RU"/>
        </w:rPr>
        <w:t xml:space="preserve">е</w:t>
      </w:r>
      <w:r>
        <w:rPr>
          <w:color w:val="auto"/>
          <w:lang w:eastAsia="ru-RU"/>
        </w:rPr>
        <w:t xml:space="preserve"> программного обеспечения (ПО)</w:t>
      </w:r>
      <w:r>
        <w:rPr>
          <w:color w:val="auto"/>
          <w:lang w:eastAsia="ru-RU"/>
        </w:rPr>
        <w:t xml:space="preserve"> </w:t>
      </w:r>
      <w:r>
        <w:rPr>
          <w:color w:val="auto"/>
          <w:lang w:eastAsia="ru-RU"/>
        </w:rPr>
        <w:t xml:space="preserve">с учётом анализа</w:t>
      </w:r>
      <w:r>
        <w:rPr>
          <w:color w:val="auto"/>
          <w:lang w:eastAsia="ru-RU"/>
        </w:rPr>
        <w:t xml:space="preserve"> данных</w:t>
      </w:r>
      <w:r>
        <w:rPr>
          <w:color w:val="auto"/>
          <w:lang w:eastAsia="ru-RU"/>
        </w:rPr>
        <w:t xml:space="preserve"> реляционной модели </w:t>
      </w:r>
      <w:r>
        <w:rPr>
          <w:color w:val="auto"/>
          <w:lang w:eastAsia="ru-RU"/>
        </w:rPr>
        <w:t xml:space="preserve">git</w:t>
      </w:r>
      <w:r>
        <w:rPr>
          <w:color w:val="auto"/>
          <w:lang w:eastAsia="ru-RU"/>
        </w:rPr>
        <w:t xml:space="preserve">-репозитория</w:t>
      </w:r>
      <w:r>
        <w:rPr>
          <w:color w:val="auto"/>
          <w:lang w:eastAsia="ru-RU"/>
        </w:rPr>
        <w:t xml:space="preserve">.</w:t>
      </w:r>
      <w:r>
        <w:rPr>
          <w:color w:val="auto"/>
          <w:lang w:eastAsia="ru-RU"/>
        </w:rPr>
      </w:r>
      <w:r>
        <w:rPr>
          <w:color w:val="auto"/>
          <w:lang w:eastAsia="ru-RU"/>
        </w:rPr>
      </w:r>
    </w:p>
    <w:p>
      <w:pPr>
        <w:pStyle w:val="986"/>
        <w:pBdr/>
        <w:spacing/>
        <w:ind w:hanging="14" w:left="14"/>
        <w:jc w:val="center"/>
        <w:rPr/>
      </w:pPr>
      <w:r>
        <mc:AlternateContent>
          <mc:Choice Requires="wpg">
            <w:drawing>
              <wp:inline xmlns:wp="http://schemas.openxmlformats.org/drawingml/2006/wordprocessingDrawing" distT="0" distB="0" distL="0" distR="0">
                <wp:extent cx="5347632" cy="2453423"/>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24808" name=""/>
                        <pic:cNvPicPr>
                          <a:picLocks noChangeAspect="1"/>
                        </pic:cNvPicPr>
                        <pic:nvPr/>
                      </pic:nvPicPr>
                      <pic:blipFill rotWithShape="1">
                        <a:blip r:embed="rId12"/>
                        <a:stretch/>
                      </pic:blipFill>
                      <pic:spPr bwMode="auto">
                        <a:xfrm flipH="0" flipV="0">
                          <a:off x="0" y="0"/>
                          <a:ext cx="5347631" cy="24534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1.07pt;height:193.18pt;mso-wrap-distance-left:0.00pt;mso-wrap-distance-top:0.00pt;mso-wrap-distance-right:0.00pt;mso-wrap-distance-bottom:0.00pt;z-index:1;" stroked="false">
                <v:imagedata r:id="rId12" o:title=""/>
                <o:lock v:ext="edit" rotation="t"/>
              </v:shape>
            </w:pict>
          </mc:Fallback>
        </mc:AlternateContent>
      </w:r>
      <w:r/>
    </w:p>
    <w:p>
      <w:pPr>
        <w:pStyle w:val="986"/>
        <w:pBdr/>
        <w:spacing/>
        <w:ind w:hanging="14" w:left="14"/>
        <w:jc w:val="center"/>
        <w:rPr>
          <w:color w:val="auto"/>
          <w:lang w:eastAsia="ru-RU"/>
        </w:rPr>
      </w:pPr>
      <w:r>
        <w:rPr>
          <w:color w:val="auto"/>
          <w:lang w:eastAsia="ru-RU"/>
        </w:rPr>
        <w:t xml:space="preserve">Рисунок 1. </w:t>
      </w:r>
      <w:r>
        <w:rPr>
          <w:color w:val="auto"/>
          <w:lang w:eastAsia="ru-RU"/>
        </w:rPr>
        <w:t xml:space="preserve">Последовательность действий.</w:t>
      </w:r>
      <w:r>
        <w:rPr>
          <w:color w:val="auto"/>
          <w:lang w:eastAsia="ru-RU"/>
        </w:rPr>
      </w:r>
      <w:r>
        <w:rPr>
          <w:color w:val="auto"/>
          <w:lang w:eastAsia="ru-RU"/>
        </w:rPr>
      </w:r>
    </w:p>
    <w:p>
      <w:pPr>
        <w:pStyle w:val="986"/>
        <w:pBdr/>
        <w:spacing/>
        <w:ind/>
        <w:rPr>
          <w:lang w:val="ru-RU"/>
        </w:rPr>
      </w:pPr>
      <w:r>
        <w:rPr>
          <w:b/>
          <w:bCs/>
          <w:lang w:val="ru-RU"/>
        </w:rPr>
        <w:t xml:space="preserve">Реляционная модель </w:t>
      </w:r>
      <w:r>
        <w:rPr>
          <w:b/>
          <w:bCs/>
          <w:lang w:val="ru-RU"/>
        </w:rPr>
        <w:t xml:space="preserve">данных.</w:t>
      </w:r>
      <w:r>
        <w:rPr>
          <w:lang w:val="ru-RU"/>
        </w:rPr>
        <w:t xml:space="preserve"> Для хранения и анализа данных из </w:t>
      </w:r>
      <w:r>
        <w:rPr>
          <w:lang w:val="ru-RU"/>
        </w:rPr>
        <w:t xml:space="preserve">Git</w:t>
      </w:r>
      <w:r>
        <w:rPr>
          <w:lang w:val="ru-RU"/>
        </w:rPr>
        <w:t xml:space="preserve">-репозитория мы разработали специализированную реляционную модель. </w:t>
      </w:r>
      <w:r>
        <w:rPr>
          <w:lang w:val="ru-RU"/>
        </w:rPr>
        <w:t xml:space="preserve">Для повышения ясности </w:t>
      </w:r>
      <w:r>
        <w:rPr>
          <w:lang w:val="ru-RU"/>
        </w:rPr>
        <w:t xml:space="preserve">структуры </w:t>
      </w:r>
      <w:r>
        <w:rPr>
          <w:lang w:val="ru-RU"/>
        </w:rPr>
        <w:t xml:space="preserve">данных и прои</w:t>
      </w:r>
      <w:r>
        <w:rPr>
          <w:lang w:val="ru-RU"/>
        </w:rPr>
        <w:t xml:space="preserve">зводительности</w:t>
      </w:r>
      <w:r>
        <w:rPr>
          <w:lang w:val="ru-RU"/>
        </w:rPr>
        <w:t xml:space="preserve"> </w:t>
      </w:r>
      <w:r>
        <w:rPr>
          <w:lang w:val="ru-RU"/>
        </w:rPr>
        <w:t xml:space="preserve">запросов </w:t>
      </w:r>
      <w:r>
        <w:rPr>
          <w:lang w:val="ru-RU"/>
        </w:rPr>
        <w:t xml:space="preserve">мы намеренно </w:t>
      </w:r>
      <w:r>
        <w:rPr>
          <w:lang w:val="ru-RU"/>
        </w:rPr>
        <w:t xml:space="preserve">отказались от полной</w:t>
      </w:r>
      <w:r>
        <w:rPr>
          <w:lang w:val="ru-RU"/>
        </w:rPr>
        <w:t xml:space="preserve"> нормализаци</w:t>
      </w:r>
      <w:r>
        <w:rPr>
          <w:lang w:val="ru-RU"/>
        </w:rPr>
        <w:t xml:space="preserve">и</w:t>
      </w:r>
      <w:r>
        <w:rPr>
          <w:lang w:val="ru-RU"/>
        </w:rPr>
        <w:t xml:space="preserve"> </w:t>
      </w:r>
      <w:r>
        <w:rPr>
          <w:lang w:val="ru-RU"/>
        </w:rPr>
        <w:t xml:space="preserve">модели</w:t>
      </w:r>
      <w:r>
        <w:rPr>
          <w:lang w:val="ru-RU"/>
        </w:rPr>
        <w:t xml:space="preserve"> [11]</w:t>
      </w:r>
      <w:r>
        <w:rPr>
          <w:lang w:val="ru-RU"/>
        </w:rPr>
        <w:t xml:space="preserve">.</w:t>
      </w:r>
      <w:r>
        <w:rPr>
          <w:lang w:val="ru-RU"/>
        </w:rPr>
      </w:r>
      <w:r>
        <w:rPr>
          <w:lang w:val="ru-RU"/>
        </w:rPr>
      </w:r>
    </w:p>
    <w:p>
      <w:pPr>
        <w:pStyle w:val="986"/>
        <w:pBdr/>
        <w:spacing/>
        <w:ind/>
        <w:rPr>
          <w:lang w:val="ru-RU"/>
        </w:rPr>
      </w:pPr>
      <w:r>
        <w:rPr>
          <w:lang w:val="ru-RU"/>
        </w:rPr>
        <w:t xml:space="preserve">На рисунке </w:t>
      </w:r>
      <w:r>
        <w:rPr>
          <w:lang w:val="ru-RU"/>
        </w:rPr>
        <w:t xml:space="preserve">2 </w:t>
      </w:r>
      <w:r>
        <w:rPr>
          <w:lang w:val="ru-RU"/>
        </w:rPr>
        <w:t xml:space="preserve">представлена диаграмма таблиц с зависимостями.</w:t>
      </w:r>
      <w:r>
        <w:rPr>
          <w:lang w:val="ru-RU"/>
        </w:rPr>
      </w:r>
      <w:r>
        <w:rPr>
          <w:lang w:val="ru-RU"/>
        </w:rPr>
      </w:r>
    </w:p>
    <w:p>
      <w:pPr>
        <w:pStyle w:val="986"/>
        <w:pBdr/>
        <w:spacing/>
        <w:ind w:firstLine="540" w:left="-1080"/>
        <w:jc w:val="center"/>
        <w:rPr/>
      </w:pPr>
      <w:r>
        <mc:AlternateContent>
          <mc:Choice Requires="wpg">
            <w:drawing>
              <wp:inline xmlns:wp="http://schemas.openxmlformats.org/drawingml/2006/wordprocessingDrawing" distT="0" distB="0" distL="0" distR="0">
                <wp:extent cx="5848463" cy="4311308"/>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41681" name=""/>
                        <pic:cNvPicPr>
                          <a:picLocks noChangeAspect="1"/>
                        </pic:cNvPicPr>
                        <pic:nvPr/>
                      </pic:nvPicPr>
                      <pic:blipFill rotWithShape="1">
                        <a:blip r:embed="rId13"/>
                        <a:stretch/>
                      </pic:blipFill>
                      <pic:spPr bwMode="auto">
                        <a:xfrm rot="0">
                          <a:off x="0" y="0"/>
                          <a:ext cx="5848463" cy="43113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0.51pt;height:339.47pt;mso-wrap-distance-left:0.00pt;mso-wrap-distance-top:0.00pt;mso-wrap-distance-right:0.00pt;mso-wrap-distance-bottom:0.00pt;rotation:0;z-index:1;" stroked="false">
                <v:imagedata r:id="rId13" o:title=""/>
                <o:lock v:ext="edit" rotation="t"/>
              </v:shape>
            </w:pict>
          </mc:Fallback>
        </mc:AlternateContent>
      </w:r>
      <w:r/>
    </w:p>
    <w:p>
      <w:pPr>
        <w:pStyle w:val="986"/>
        <w:pBdr/>
        <w:spacing/>
        <w:ind w:firstLine="0"/>
        <w:jc w:val="center"/>
        <w:rPr>
          <w:lang w:val="ru-RU"/>
        </w:rPr>
      </w:pPr>
      <w:r>
        <w:rPr>
          <w:lang w:val="ru-RU"/>
        </w:rPr>
        <w:t xml:space="preserve">Рисунок </w:t>
      </w:r>
      <w:r>
        <w:rPr>
          <w:lang w:val="ru-RU"/>
        </w:rPr>
        <w:t xml:space="preserve">2</w:t>
      </w:r>
      <w:r>
        <w:rPr>
          <w:lang w:val="ru-RU"/>
        </w:rPr>
        <w:t xml:space="preserve">. Диаг</w:t>
      </w:r>
      <w:r>
        <w:rPr>
          <w:lang w:val="ru-RU"/>
        </w:rPr>
        <w:t xml:space="preserve">рамма </w:t>
      </w:r>
      <w:r>
        <w:rPr>
          <w:lang w:val="ru-RU"/>
        </w:rPr>
        <w:t xml:space="preserve">реляционной модели </w:t>
      </w:r>
      <w:r>
        <w:rPr>
          <w:lang w:val="ru-RU"/>
        </w:rPr>
        <w:t xml:space="preserve">Git</w:t>
      </w:r>
      <w:r>
        <w:rPr>
          <w:lang w:val="ru-RU"/>
        </w:rPr>
        <w:t xml:space="preserve">-репозитория.</w:t>
      </w:r>
      <w:r>
        <w:rPr>
          <w:lang w:val="ru-RU"/>
        </w:rPr>
      </w:r>
      <w:r>
        <w:rPr>
          <w:lang w:val="ru-RU"/>
        </w:rPr>
      </w:r>
    </w:p>
    <w:p>
      <w:pPr>
        <w:pStyle w:val="986"/>
        <w:suppressLineNumbers w:val="false"/>
        <w:pBdr/>
        <w:bidi w:val="false"/>
        <w:spacing w:after="0" w:afterAutospacing="0" w:before="0" w:beforeAutospacing="0" w:line="276" w:lineRule="auto"/>
        <w:ind w:right="0" w:firstLine="709" w:left="0"/>
        <w:jc w:val="both"/>
        <w:rPr>
          <w:color w:val="auto"/>
          <w:lang w:val="ru-RU" w:eastAsia="ru-RU"/>
        </w:rPr>
      </w:pPr>
      <w:r>
        <w:rPr>
          <w:color w:val="auto"/>
          <w:lang w:val="ru-RU" w:eastAsia="ru-RU"/>
        </w:rPr>
        <w:t xml:space="preserve">Описание таблиц </w:t>
      </w:r>
      <w:r>
        <w:rPr>
          <w:color w:val="auto"/>
          <w:lang w:val="ru-RU" w:eastAsia="ru-RU"/>
        </w:rPr>
        <w:t xml:space="preserve">модели</w:t>
      </w:r>
      <w:r>
        <w:rPr>
          <w:color w:val="auto"/>
          <w:lang w:val="ru-RU" w:eastAsia="ru-RU"/>
        </w:rPr>
        <w:t xml:space="preserve"> составленных на основании сущностей </w:t>
      </w:r>
      <w:r>
        <w:rPr>
          <w:color w:val="auto"/>
          <w:lang w:val="ru-RU" w:eastAsia="ru-RU"/>
        </w:rPr>
        <w:t xml:space="preserve">Git</w:t>
      </w:r>
      <w:r>
        <w:rPr>
          <w:color w:val="auto"/>
          <w:lang w:val="ru-RU" w:eastAsia="ru-RU"/>
        </w:rPr>
        <w:t xml:space="preserve">-репозитория: </w:t>
      </w:r>
      <w:r>
        <w:rPr>
          <w:color w:val="auto"/>
          <w:lang w:val="ru-RU" w:eastAsia="ru-RU"/>
        </w:rPr>
      </w:r>
      <w:r>
        <w:rPr>
          <w:color w:val="auto"/>
          <w:lang w:val="ru-RU" w:eastAsia="ru-RU"/>
        </w:rPr>
      </w:r>
    </w:p>
    <w:p>
      <w:pPr>
        <w:pStyle w:val="986"/>
        <w:numPr>
          <w:ilvl w:val="0"/>
          <w:numId w:val="3"/>
        </w:numPr>
        <w:suppressLineNumbers w:val="false"/>
        <w:pBdr/>
        <w:bidi w:val="false"/>
        <w:spacing w:after="0" w:afterAutospacing="0" w:before="0" w:beforeAutospacing="0" w:line="276" w:lineRule="auto"/>
        <w:ind w:right="0" w:hanging="270" w:left="990"/>
        <w:jc w:val="both"/>
        <w:rPr>
          <w:color w:val="auto"/>
          <w:lang w:val="en-US" w:eastAsia="ru-RU"/>
        </w:rPr>
      </w:pPr>
      <w:r>
        <w:rPr>
          <w:color w:val="auto"/>
          <w:lang w:val="en-US" w:eastAsia="ru-RU"/>
        </w:rPr>
        <w:t xml:space="preserve">repositories</w:t>
      </w:r>
      <w:r>
        <w:rPr>
          <w:color w:val="auto"/>
          <w:lang w:val="en-US" w:eastAsia="ru-RU"/>
        </w:rPr>
        <w:t xml:space="preserve"> – </w:t>
      </w:r>
      <w:r>
        <w:rPr>
          <w:color w:val="auto"/>
          <w:lang w:val="en-US" w:eastAsia="ru-RU"/>
        </w:rPr>
        <w:t xml:space="preserve">информаци</w:t>
      </w:r>
      <w:r>
        <w:rPr>
          <w:color w:val="auto"/>
          <w:lang w:val="en-US" w:eastAsia="ru-RU"/>
        </w:rPr>
        <w:t xml:space="preserve">я</w:t>
      </w:r>
      <w:r>
        <w:rPr>
          <w:color w:val="auto"/>
          <w:lang w:val="en-US" w:eastAsia="ru-RU"/>
        </w:rPr>
        <w:t xml:space="preserve"> о </w:t>
      </w:r>
      <w:r>
        <w:rPr>
          <w:color w:val="auto"/>
          <w:lang w:val="en-US" w:eastAsia="ru-RU"/>
        </w:rPr>
        <w:t xml:space="preserve">репозиториях</w:t>
      </w:r>
      <w:r>
        <w:rPr>
          <w:color w:val="auto"/>
          <w:lang w:val="en-US" w:eastAsia="ru-RU"/>
        </w:rPr>
        <w:t xml:space="preserve">; </w:t>
      </w:r>
      <w:r>
        <w:rPr>
          <w:color w:val="auto"/>
          <w:lang w:val="en-US" w:eastAsia="ru-RU"/>
        </w:rPr>
      </w:r>
      <w:r>
        <w:rPr>
          <w:color w:val="auto"/>
          <w:lang w:val="en-US" w:eastAsia="ru-RU"/>
        </w:rPr>
      </w:r>
    </w:p>
    <w:p>
      <w:pPr>
        <w:pStyle w:val="986"/>
        <w:numPr>
          <w:ilvl w:val="0"/>
          <w:numId w:val="3"/>
        </w:numPr>
        <w:suppressLineNumbers w:val="false"/>
        <w:pBdr/>
        <w:bidi w:val="false"/>
        <w:spacing w:after="0" w:afterAutospacing="0" w:before="0" w:beforeAutospacing="0" w:line="276" w:lineRule="auto"/>
        <w:ind w:right="0" w:hanging="270" w:left="990"/>
        <w:jc w:val="both"/>
        <w:rPr>
          <w:color w:val="auto"/>
          <w:lang w:val="en-US" w:eastAsia="ru-RU"/>
        </w:rPr>
      </w:pPr>
      <w:r>
        <w:rPr>
          <w:color w:val="auto"/>
          <w:lang w:val="en-US" w:eastAsia="ru-RU"/>
        </w:rPr>
        <w:t xml:space="preserve">commits</w:t>
      </w:r>
      <w:r>
        <w:rPr>
          <w:color w:val="auto"/>
          <w:lang w:val="en-US" w:eastAsia="ru-RU"/>
        </w:rPr>
        <w:t xml:space="preserve"> – </w:t>
      </w:r>
      <w:r>
        <w:rPr>
          <w:color w:val="auto"/>
          <w:lang w:val="en-US" w:eastAsia="ru-RU"/>
        </w:rPr>
        <w:t xml:space="preserve">информаци</w:t>
      </w:r>
      <w:r>
        <w:rPr>
          <w:color w:val="auto"/>
          <w:lang w:val="en-US" w:eastAsia="ru-RU"/>
        </w:rPr>
        <w:t xml:space="preserve">я</w:t>
      </w:r>
      <w:r>
        <w:rPr>
          <w:color w:val="auto"/>
          <w:lang w:val="en-US" w:eastAsia="ru-RU"/>
        </w:rPr>
        <w:t xml:space="preserve"> о </w:t>
      </w:r>
      <w:r>
        <w:rPr>
          <w:color w:val="auto"/>
          <w:lang w:val="en-US" w:eastAsia="ru-RU"/>
        </w:rPr>
        <w:t xml:space="preserve">коммитах</w:t>
      </w:r>
      <w:r>
        <w:rPr>
          <w:color w:val="auto"/>
          <w:lang w:val="en-US" w:eastAsia="ru-RU"/>
        </w:rPr>
        <w:t xml:space="preserve">;</w:t>
      </w:r>
      <w:r>
        <w:rPr>
          <w:color w:val="auto"/>
          <w:lang w:val="en-US" w:eastAsia="ru-RU"/>
        </w:rPr>
        <w:t xml:space="preserve"> </w:t>
      </w:r>
      <w:r>
        <w:rPr>
          <w:color w:val="auto"/>
          <w:lang w:val="en-US" w:eastAsia="ru-RU"/>
        </w:rPr>
      </w:r>
      <w:r>
        <w:rPr>
          <w:color w:val="auto"/>
          <w:lang w:val="en-US" w:eastAsia="ru-RU"/>
        </w:rPr>
      </w:r>
    </w:p>
    <w:p>
      <w:pPr>
        <w:pStyle w:val="986"/>
        <w:numPr>
          <w:ilvl w:val="0"/>
          <w:numId w:val="3"/>
        </w:numPr>
        <w:suppressLineNumbers w:val="false"/>
        <w:pBdr/>
        <w:bidi w:val="false"/>
        <w:spacing w:after="0" w:afterAutospacing="0" w:before="0" w:beforeAutospacing="0" w:line="276" w:lineRule="auto"/>
        <w:ind w:right="0" w:hanging="270" w:left="990"/>
        <w:jc w:val="both"/>
        <w:rPr>
          <w:color w:val="auto"/>
          <w:lang w:val="en-US" w:eastAsia="ru-RU"/>
        </w:rPr>
      </w:pPr>
      <w:r>
        <w:rPr>
          <w:color w:val="auto"/>
          <w:lang w:val="en-US" w:eastAsia="ru-RU"/>
        </w:rPr>
        <w:t xml:space="preserve">pull_requests</w:t>
      </w:r>
      <w:r>
        <w:rPr>
          <w:color w:val="auto"/>
          <w:lang w:val="en-US" w:eastAsia="ru-RU"/>
        </w:rPr>
        <w:t xml:space="preserve"> – </w:t>
      </w:r>
      <w:r>
        <w:rPr>
          <w:color w:val="auto"/>
          <w:lang w:val="en-US" w:eastAsia="ru-RU"/>
        </w:rPr>
        <w:t xml:space="preserve">информаци</w:t>
      </w:r>
      <w:r>
        <w:rPr>
          <w:color w:val="auto"/>
          <w:lang w:val="en-US" w:eastAsia="ru-RU"/>
        </w:rPr>
        <w:t xml:space="preserve">я</w:t>
      </w:r>
      <w:r>
        <w:rPr>
          <w:color w:val="auto"/>
          <w:lang w:val="en-US" w:eastAsia="ru-RU"/>
        </w:rPr>
        <w:t xml:space="preserve"> о </w:t>
      </w:r>
      <w:r>
        <w:rPr>
          <w:color w:val="auto"/>
          <w:lang w:val="en-US" w:eastAsia="ru-RU"/>
        </w:rPr>
        <w:t xml:space="preserve">запросах</w:t>
      </w:r>
      <w:r>
        <w:rPr>
          <w:color w:val="auto"/>
          <w:lang w:val="en-US" w:eastAsia="ru-RU"/>
        </w:rPr>
        <w:t xml:space="preserve"> </w:t>
      </w:r>
      <w:r>
        <w:rPr>
          <w:color w:val="auto"/>
          <w:lang w:val="en-US" w:eastAsia="ru-RU"/>
        </w:rPr>
        <w:t xml:space="preserve">на</w:t>
      </w:r>
      <w:r>
        <w:rPr>
          <w:color w:val="auto"/>
          <w:lang w:val="en-US" w:eastAsia="ru-RU"/>
        </w:rPr>
        <w:t xml:space="preserve"> </w:t>
      </w:r>
      <w:r>
        <w:rPr>
          <w:color w:val="auto"/>
          <w:lang w:val="en-US" w:eastAsia="ru-RU"/>
        </w:rPr>
        <w:t xml:space="preserve">слияние</w:t>
      </w:r>
      <w:r>
        <w:rPr>
          <w:color w:val="auto"/>
          <w:lang w:val="en-US" w:eastAsia="ru-RU"/>
        </w:rPr>
        <w:t xml:space="preserve">;</w:t>
      </w:r>
      <w:r>
        <w:rPr>
          <w:color w:val="auto"/>
          <w:lang w:val="en-US" w:eastAsia="ru-RU"/>
        </w:rPr>
      </w:r>
      <w:r>
        <w:rPr>
          <w:color w:val="auto"/>
          <w:lang w:val="en-US" w:eastAsia="ru-RU"/>
        </w:rPr>
      </w:r>
    </w:p>
    <w:p>
      <w:pPr>
        <w:pStyle w:val="986"/>
        <w:numPr>
          <w:ilvl w:val="0"/>
          <w:numId w:val="3"/>
        </w:numPr>
        <w:suppressLineNumbers w:val="false"/>
        <w:pBdr/>
        <w:bidi w:val="false"/>
        <w:spacing w:after="0" w:afterAutospacing="0" w:before="0" w:beforeAutospacing="0" w:line="276" w:lineRule="auto"/>
        <w:ind w:right="0" w:hanging="270" w:left="990"/>
        <w:jc w:val="both"/>
        <w:rPr>
          <w:color w:val="auto"/>
          <w:lang w:val="ru-RU" w:eastAsia="ru-RU"/>
        </w:rPr>
      </w:pPr>
      <w:r>
        <w:rPr>
          <w:color w:val="auto"/>
          <w:lang w:val="ru-RU" w:eastAsia="ru-RU"/>
        </w:rPr>
        <w:t xml:space="preserve">issues</w:t>
      </w:r>
      <w:r>
        <w:rPr>
          <w:color w:val="auto"/>
          <w:lang w:val="ru-RU" w:eastAsia="ru-RU"/>
        </w:rPr>
        <w:t xml:space="preserve"> </w:t>
      </w:r>
      <w:r>
        <w:rPr>
          <w:color w:val="auto"/>
          <w:lang w:val="ru-RU" w:eastAsia="ru-RU"/>
        </w:rPr>
        <w:t xml:space="preserve">– информация о поставленных задачах</w:t>
      </w:r>
      <w:r>
        <w:rPr>
          <w:color w:val="auto"/>
          <w:lang w:val="ru-RU" w:eastAsia="ru-RU"/>
        </w:rPr>
        <w:t xml:space="preserve">;</w:t>
      </w:r>
      <w:r>
        <w:rPr>
          <w:color w:val="auto"/>
          <w:lang w:val="ru-RU" w:eastAsia="ru-RU"/>
        </w:rPr>
      </w:r>
      <w:r>
        <w:rPr>
          <w:color w:val="auto"/>
          <w:lang w:val="ru-RU" w:eastAsia="ru-RU"/>
        </w:rPr>
      </w:r>
    </w:p>
    <w:p>
      <w:pPr>
        <w:pStyle w:val="986"/>
        <w:numPr>
          <w:ilvl w:val="0"/>
          <w:numId w:val="3"/>
        </w:numPr>
        <w:suppressLineNumbers w:val="false"/>
        <w:pBdr/>
        <w:bidi w:val="false"/>
        <w:spacing w:after="0" w:afterAutospacing="0" w:before="0" w:beforeAutospacing="0" w:line="276" w:lineRule="auto"/>
        <w:ind w:right="0" w:hanging="270" w:left="990"/>
        <w:jc w:val="both"/>
        <w:rPr>
          <w:color w:val="auto"/>
          <w:lang w:val="en-US" w:eastAsia="ru-RU"/>
        </w:rPr>
      </w:pPr>
      <w:r>
        <w:rPr>
          <w:color w:val="auto"/>
          <w:lang w:val="en-US" w:eastAsia="ru-RU"/>
        </w:rPr>
        <w:t xml:space="preserve">file_changes</w:t>
      </w:r>
      <w:r>
        <w:rPr>
          <w:color w:val="auto"/>
          <w:lang w:val="en-US" w:eastAsia="ru-RU"/>
        </w:rPr>
        <w:t xml:space="preserve"> – </w:t>
      </w:r>
      <w:r>
        <w:rPr>
          <w:color w:val="auto"/>
          <w:lang w:val="en-US" w:eastAsia="ru-RU"/>
        </w:rPr>
        <w:t xml:space="preserve">информаци</w:t>
      </w:r>
      <w:r>
        <w:rPr>
          <w:color w:val="auto"/>
          <w:lang w:val="en-US" w:eastAsia="ru-RU"/>
        </w:rPr>
        <w:t xml:space="preserve">я</w:t>
      </w:r>
      <w:r>
        <w:rPr>
          <w:color w:val="auto"/>
          <w:lang w:val="en-US" w:eastAsia="ru-RU"/>
        </w:rPr>
        <w:t xml:space="preserve"> </w:t>
      </w:r>
      <w:r>
        <w:rPr>
          <w:color w:val="auto"/>
          <w:lang w:val="en-US" w:eastAsia="ru-RU"/>
        </w:rPr>
        <w:t xml:space="preserve">об</w:t>
      </w:r>
      <w:r>
        <w:rPr>
          <w:color w:val="auto"/>
          <w:lang w:val="en-US" w:eastAsia="ru-RU"/>
        </w:rPr>
        <w:t xml:space="preserve"> </w:t>
      </w:r>
      <w:r>
        <w:rPr>
          <w:color w:val="auto"/>
          <w:lang w:val="en-US" w:eastAsia="ru-RU"/>
        </w:rPr>
        <w:t xml:space="preserve">изменениях</w:t>
      </w:r>
      <w:r>
        <w:rPr>
          <w:color w:val="auto"/>
          <w:lang w:val="en-US" w:eastAsia="ru-RU"/>
        </w:rPr>
        <w:t xml:space="preserve"> </w:t>
      </w:r>
      <w:r>
        <w:rPr>
          <w:color w:val="auto"/>
          <w:lang w:val="en-US" w:eastAsia="ru-RU"/>
        </w:rPr>
        <w:t xml:space="preserve">файлов</w:t>
      </w:r>
      <w:r>
        <w:rPr>
          <w:color w:val="auto"/>
          <w:lang w:val="en-US" w:eastAsia="ru-RU"/>
        </w:rPr>
        <w:t xml:space="preserve">; </w:t>
      </w:r>
      <w:r>
        <w:rPr>
          <w:color w:val="auto"/>
          <w:lang w:val="en-US" w:eastAsia="ru-RU"/>
        </w:rPr>
      </w:r>
      <w:r>
        <w:rPr>
          <w:color w:val="auto"/>
          <w:lang w:val="en-US" w:eastAsia="ru-RU"/>
        </w:rPr>
      </w:r>
    </w:p>
    <w:p>
      <w:pPr>
        <w:pStyle w:val="986"/>
        <w:numPr>
          <w:ilvl w:val="0"/>
          <w:numId w:val="3"/>
        </w:numPr>
        <w:suppressLineNumbers w:val="false"/>
        <w:pBdr/>
        <w:bidi w:val="false"/>
        <w:spacing w:after="0" w:afterAutospacing="0" w:before="0" w:beforeAutospacing="0" w:line="276" w:lineRule="auto"/>
        <w:ind w:right="0" w:hanging="270" w:left="990"/>
        <w:jc w:val="both"/>
        <w:rPr>
          <w:color w:val="auto"/>
          <w:lang w:val="ru-RU" w:eastAsia="ru-RU"/>
        </w:rPr>
      </w:pPr>
      <w:r>
        <w:rPr>
          <w:color w:val="auto"/>
          <w:lang w:val="ru-RU" w:eastAsia="ru-RU"/>
        </w:rPr>
        <w:t xml:space="preserve">changelog</w:t>
      </w:r>
      <w:r>
        <w:rPr>
          <w:color w:val="auto"/>
          <w:lang w:val="ru-RU" w:eastAsia="ru-RU"/>
        </w:rPr>
        <w:t xml:space="preserve"> – хранит историю изменений в репозитории</w:t>
      </w:r>
      <w:r>
        <w:rPr>
          <w:color w:val="auto"/>
          <w:lang w:val="ru-RU" w:eastAsia="ru-RU"/>
        </w:rPr>
        <w:t xml:space="preserve">,</w:t>
      </w:r>
      <w:r>
        <w:rPr>
          <w:color w:val="auto"/>
          <w:lang w:val="ru-RU" w:eastAsia="ru-RU"/>
        </w:rPr>
        <w:t xml:space="preserve"> генерируемую LLM</w:t>
      </w:r>
      <w:r>
        <w:rPr>
          <w:color w:val="auto"/>
          <w:lang w:val="ru-RU" w:eastAsia="ru-RU"/>
        </w:rPr>
        <w:t xml:space="preserve">. Эта таблица не является сущностью </w:t>
      </w:r>
      <w:r>
        <w:rPr>
          <w:color w:val="auto"/>
          <w:lang w:val="ru-RU" w:eastAsia="ru-RU"/>
        </w:rPr>
        <w:t xml:space="preserve">Git</w:t>
      </w:r>
      <w:r>
        <w:rPr>
          <w:color w:val="auto"/>
          <w:lang w:val="ru-RU" w:eastAsia="ru-RU"/>
        </w:rPr>
        <w:t xml:space="preserve">-репозитория и не используется в данном эксперименте</w:t>
      </w:r>
      <w:r>
        <w:rPr>
          <w:color w:val="auto"/>
          <w:lang w:val="ru-RU" w:eastAsia="ru-RU"/>
        </w:rPr>
        <w:t xml:space="preserve">.</w:t>
      </w:r>
      <w:r>
        <w:rPr>
          <w:color w:val="auto"/>
          <w:lang w:val="ru-RU" w:eastAsia="ru-RU"/>
        </w:rPr>
      </w:r>
      <w:r>
        <w:rPr>
          <w:color w:val="auto"/>
          <w:lang w:val="ru-RU" w:eastAsia="ru-RU"/>
        </w:rPr>
      </w:r>
    </w:p>
    <w:p>
      <w:pPr>
        <w:pStyle w:val="986"/>
        <w:suppressLineNumbers w:val="false"/>
        <w:pBdr/>
        <w:bidi w:val="false"/>
        <w:spacing w:after="0" w:afterAutospacing="0" w:before="0" w:beforeAutospacing="0" w:line="276" w:lineRule="auto"/>
        <w:ind w:right="0" w:firstLine="709" w:left="0"/>
        <w:jc w:val="both"/>
        <w:rPr>
          <w:b w:val="0"/>
          <w:bCs w:val="0"/>
          <w:color w:val="auto"/>
          <w:lang w:val="ru-RU" w:eastAsia="ru-RU"/>
        </w:rPr>
      </w:pPr>
      <w:r>
        <w:rPr>
          <w:b w:val="0"/>
          <w:bCs w:val="0"/>
          <w:color w:val="auto"/>
          <w:lang w:val="ru-RU" w:eastAsia="ru-RU"/>
        </w:rPr>
        <w:t xml:space="preserve">В таблице </w:t>
      </w:r>
      <w:r>
        <w:rPr>
          <w:b w:val="0"/>
          <w:bCs w:val="0"/>
          <w:color w:val="auto"/>
          <w:lang w:val="ru-RU" w:eastAsia="ru-RU"/>
        </w:rPr>
        <w:t xml:space="preserve">2</w:t>
      </w:r>
      <w:r>
        <w:rPr>
          <w:b w:val="0"/>
          <w:bCs w:val="0"/>
          <w:color w:val="auto"/>
          <w:lang w:val="ru-RU" w:eastAsia="ru-RU"/>
        </w:rPr>
        <w:t xml:space="preserve"> перечислены поля и </w:t>
      </w:r>
      <w:r>
        <w:rPr>
          <w:b w:val="0"/>
          <w:bCs w:val="0"/>
          <w:color w:val="auto"/>
          <w:lang w:val="ru-RU" w:eastAsia="ru-RU"/>
        </w:rPr>
        <w:t xml:space="preserve">внешние ключи,</w:t>
      </w:r>
      <w:r>
        <w:rPr>
          <w:b w:val="0"/>
          <w:bCs w:val="0"/>
          <w:color w:val="auto"/>
          <w:lang w:val="ru-RU" w:eastAsia="ru-RU"/>
        </w:rPr>
        <w:t xml:space="preserve"> используемые в </w:t>
      </w:r>
      <w:r>
        <w:rPr>
          <w:b w:val="0"/>
          <w:bCs w:val="0"/>
          <w:color w:val="auto"/>
          <w:lang w:val="ru-RU" w:eastAsia="ru-RU"/>
        </w:rPr>
        <w:t xml:space="preserve">реляционной </w:t>
      </w:r>
      <w:r>
        <w:rPr>
          <w:b w:val="0"/>
          <w:bCs w:val="0"/>
          <w:color w:val="auto"/>
          <w:lang w:val="ru-RU" w:eastAsia="ru-RU"/>
        </w:rPr>
        <w:t xml:space="preserve">модели данных.</w:t>
      </w:r>
      <w:r>
        <w:rPr>
          <w:b w:val="0"/>
          <w:bCs w:val="0"/>
          <w:color w:val="auto"/>
          <w:lang w:val="ru-RU" w:eastAsia="ru-RU"/>
        </w:rPr>
      </w:r>
      <w:r>
        <w:rPr>
          <w:b w:val="0"/>
          <w:bCs w:val="0"/>
          <w:color w:val="auto"/>
          <w:lang w:val="ru-RU" w:eastAsia="ru-RU"/>
        </w:rPr>
      </w:r>
    </w:p>
    <w:p>
      <w:pPr>
        <w:pStyle w:val="986"/>
        <w:suppressLineNumbers w:val="false"/>
        <w:pBdr/>
        <w:bidi w:val="false"/>
        <w:spacing w:after="0" w:afterAutospacing="0" w:before="0" w:beforeAutospacing="0" w:line="276" w:lineRule="auto"/>
        <w:ind w:right="0" w:firstLine="90" w:left="-90"/>
        <w:jc w:val="both"/>
        <w:rPr>
          <w:color w:val="auto"/>
          <w:lang w:val="ru-RU" w:eastAsia="ru-RU"/>
        </w:rPr>
      </w:pPr>
      <w:r>
        <w:rPr>
          <w:color w:val="auto"/>
          <w:lang w:val="ru-RU" w:eastAsia="ru-RU"/>
        </w:rPr>
        <w:t xml:space="preserve">Таблица </w:t>
      </w:r>
      <w:r>
        <w:rPr>
          <w:color w:val="auto"/>
          <w:lang w:val="ru-RU" w:eastAsia="ru-RU"/>
        </w:rPr>
        <w:t xml:space="preserve">2</w:t>
      </w:r>
      <w:r>
        <w:rPr>
          <w:color w:val="auto"/>
          <w:lang w:val="ru-RU" w:eastAsia="ru-RU"/>
        </w:rPr>
        <w:t xml:space="preserve">.</w:t>
      </w:r>
      <w:r>
        <w:rPr>
          <w:color w:val="auto"/>
          <w:lang w:val="ru-RU" w:eastAsia="ru-RU"/>
        </w:rPr>
        <w:t xml:space="preserve"> Поля и внешние ключи.</w:t>
      </w:r>
      <w:r>
        <w:rPr>
          <w:color w:val="auto"/>
          <w:lang w:val="ru-RU" w:eastAsia="ru-RU"/>
        </w:rPr>
      </w:r>
      <w:r>
        <w:rPr>
          <w:color w:val="auto"/>
          <w:lang w:val="ru-RU" w:eastAsia="ru-RU"/>
        </w:rPr>
      </w:r>
    </w:p>
    <w:tbl>
      <w:tblPr>
        <w:tblStyle w:val="995"/>
        <w:tblW w:w="0" w:type="auto"/>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Look w:val="06A0" w:firstRow="1" w:lastRow="0" w:firstColumn="1" w:lastColumn="0" w:noHBand="1" w:noVBand="1"/>
      </w:tblPr>
      <w:tblGrid>
        <w:gridCol w:w="1470"/>
        <w:gridCol w:w="4760"/>
        <w:gridCol w:w="3540"/>
      </w:tblGrid>
      <w:tr>
        <w:trPr>
          <w:trHeight w:val="300"/>
        </w:trPr>
        <w:tc>
          <w:tcPr>
            <w:shd w:val="clear" w:color="auto" w:fill="d9d9d9" w:themeFill="background1" w:themeFillShade="D9"/>
            <w:tcBorders>
              <w:bottom w:val="single" w:color="000000" w:themeColor="text1" w:sz="8" w:space="0"/>
              <w:right w:val="single" w:color="000000" w:themeColor="text1" w:sz="8" w:space="0"/>
            </w:tcBorders>
            <w:tcW w:w="1470" w:type="dxa"/>
            <w:vAlign w:val="center"/>
            <w:textDirection w:val="lrTb"/>
            <w:noWrap w:val="false"/>
          </w:tcPr>
          <w:p>
            <w:pPr>
              <w:pStyle w:val="986"/>
              <w:pBdr/>
              <w:tabs>
                <w:tab w:val="left" w:leader="none" w:pos="0"/>
              </w:tabs>
              <w:bidi w:val="false"/>
              <w:spacing w:line="276" w:lineRule="auto"/>
              <w:ind w:firstLine="14" w:left="0"/>
              <w:jc w:val="left"/>
              <w:rPr>
                <w:b w:val="0"/>
                <w:bCs w:val="0"/>
                <w:color w:val="auto"/>
                <w:sz w:val="22"/>
                <w:szCs w:val="22"/>
              </w:rPr>
            </w:pPr>
            <w:r>
              <w:rPr>
                <w:b w:val="0"/>
                <w:bCs w:val="0"/>
                <w:color w:val="auto"/>
                <w:sz w:val="22"/>
                <w:szCs w:val="22"/>
                <w:lang w:val="ru-RU" w:eastAsia="ru-RU"/>
              </w:rPr>
              <w:t xml:space="preserve">Таблица</w:t>
            </w:r>
            <w:r>
              <w:rPr>
                <w:b w:val="0"/>
                <w:bCs w:val="0"/>
                <w:color w:val="auto"/>
                <w:sz w:val="22"/>
                <w:szCs w:val="22"/>
                <w:lang w:val="ru-RU" w:eastAsia="ru-RU"/>
              </w:rPr>
            </w:r>
            <w:r>
              <w:rPr>
                <w:b w:val="0"/>
                <w:bCs w:val="0"/>
                <w:color w:val="auto"/>
                <w:sz w:val="22"/>
                <w:szCs w:val="22"/>
              </w:rPr>
            </w:r>
          </w:p>
        </w:tc>
        <w:tc>
          <w:tcPr>
            <w:shd w:val="clear" w:color="auto" w:fill="d9d9d9" w:themeFill="background1" w:themeFillShade="D9"/>
            <w:tcBorders>
              <w:left w:val="single" w:color="000000" w:themeColor="text1" w:sz="8" w:space="0"/>
              <w:bottom w:val="single" w:color="000000" w:themeColor="text1" w:sz="8" w:space="0"/>
              <w:right w:val="single" w:color="000000" w:themeColor="text1" w:sz="8" w:space="0"/>
            </w:tcBorders>
            <w:tcW w:w="4760" w:type="dxa"/>
            <w:vAlign w:val="center"/>
            <w:textDirection w:val="lrTb"/>
            <w:noWrap w:val="false"/>
          </w:tcPr>
          <w:p>
            <w:pPr>
              <w:pStyle w:val="986"/>
              <w:pBdr/>
              <w:tabs>
                <w:tab w:val="left" w:leader="none" w:pos="0"/>
              </w:tabs>
              <w:bidi w:val="false"/>
              <w:spacing w:line="276" w:lineRule="auto"/>
              <w:ind w:firstLine="14" w:left="0"/>
              <w:jc w:val="left"/>
              <w:rPr>
                <w:b w:val="0"/>
                <w:bCs w:val="0"/>
                <w:color w:val="auto"/>
                <w:sz w:val="22"/>
                <w:szCs w:val="22"/>
              </w:rPr>
            </w:pPr>
            <w:r>
              <w:rPr>
                <w:b w:val="0"/>
                <w:bCs w:val="0"/>
                <w:color w:val="auto"/>
                <w:sz w:val="22"/>
                <w:szCs w:val="22"/>
                <w:lang w:val="ru-RU" w:eastAsia="ru-RU"/>
              </w:rPr>
              <w:t xml:space="preserve">Поля</w:t>
            </w:r>
            <w:r>
              <w:rPr>
                <w:b w:val="0"/>
                <w:bCs w:val="0"/>
                <w:color w:val="auto"/>
                <w:sz w:val="22"/>
                <w:szCs w:val="22"/>
                <w:lang w:val="ru-RU" w:eastAsia="ru-RU"/>
              </w:rPr>
            </w:r>
            <w:r>
              <w:rPr>
                <w:b w:val="0"/>
                <w:bCs w:val="0"/>
                <w:color w:val="auto"/>
                <w:sz w:val="22"/>
                <w:szCs w:val="22"/>
              </w:rPr>
            </w:r>
          </w:p>
        </w:tc>
        <w:tc>
          <w:tcPr>
            <w:shd w:val="clear" w:color="auto" w:fill="d9d9d9" w:themeFill="background1" w:themeFillShade="D9"/>
            <w:tcBorders>
              <w:left w:val="single" w:color="000000" w:themeColor="text1" w:sz="8" w:space="0"/>
              <w:bottom w:val="single" w:color="000000" w:themeColor="text1" w:sz="8" w:space="0"/>
            </w:tcBorders>
            <w:tcW w:w="3540" w:type="dxa"/>
            <w:vAlign w:val="center"/>
            <w:textDirection w:val="lrTb"/>
            <w:noWrap w:val="false"/>
          </w:tcPr>
          <w:p>
            <w:pPr>
              <w:pStyle w:val="986"/>
              <w:pBdr/>
              <w:tabs>
                <w:tab w:val="left" w:leader="none" w:pos="0"/>
              </w:tabs>
              <w:bidi w:val="false"/>
              <w:spacing w:line="276" w:lineRule="auto"/>
              <w:ind w:firstLine="14" w:left="0"/>
              <w:jc w:val="left"/>
              <w:rPr>
                <w:b w:val="0"/>
                <w:bCs w:val="0"/>
                <w:color w:val="auto"/>
                <w:sz w:val="22"/>
                <w:szCs w:val="22"/>
              </w:rPr>
            </w:pPr>
            <w:r>
              <w:rPr>
                <w:b w:val="0"/>
                <w:bCs w:val="0"/>
                <w:color w:val="auto"/>
                <w:sz w:val="22"/>
                <w:szCs w:val="22"/>
                <w:lang w:val="ru-RU" w:eastAsia="ru-RU"/>
              </w:rPr>
              <w:t xml:space="preserve">Внешние ключи</w:t>
            </w:r>
            <w:r>
              <w:rPr>
                <w:b w:val="0"/>
                <w:bCs w:val="0"/>
                <w:color w:val="auto"/>
                <w:sz w:val="22"/>
                <w:szCs w:val="22"/>
                <w:lang w:val="ru-RU" w:eastAsia="ru-RU"/>
              </w:rPr>
            </w:r>
            <w:r>
              <w:rPr>
                <w:b w:val="0"/>
                <w:bCs w:val="0"/>
                <w:color w:val="auto"/>
                <w:sz w:val="22"/>
                <w:szCs w:val="22"/>
              </w:rPr>
            </w:r>
          </w:p>
        </w:tc>
      </w:tr>
      <w:tr>
        <w:trPr>
          <w:trHeight w:val="300"/>
        </w:trPr>
        <w:tc>
          <w:tcPr>
            <w:tcBorders>
              <w:top w:val="single" w:color="000000" w:themeColor="text1" w:sz="8" w:space="0"/>
            </w:tcBorders>
            <w:tcW w:w="1470" w:type="dxa"/>
            <w:vAlign w:val="center"/>
            <w:textDirection w:val="lrTb"/>
            <w:noWrap w:val="false"/>
          </w:tcPr>
          <w:p>
            <w:pPr>
              <w:pStyle w:val="986"/>
              <w:suppressLineNumbers w:val="false"/>
              <w:pBdr/>
              <w:tabs>
                <w:tab w:val="left" w:leader="none" w:pos="0"/>
              </w:tabs>
              <w:bidi w:val="false"/>
              <w:spacing w:line="276" w:lineRule="auto"/>
              <w:ind w:firstLine="14" w:left="0"/>
              <w:jc w:val="left"/>
              <w:rPr>
                <w:color w:val="auto"/>
                <w:sz w:val="22"/>
                <w:szCs w:val="22"/>
              </w:rPr>
            </w:pPr>
            <w:r>
              <w:rPr>
                <w:color w:val="auto"/>
                <w:sz w:val="22"/>
                <w:szCs w:val="22"/>
                <w:lang w:val="en-US" w:eastAsia="ru-RU"/>
              </w:rPr>
              <w:t xml:space="preserve">repositories</w:t>
            </w:r>
            <w:r>
              <w:rPr>
                <w:color w:val="auto"/>
                <w:sz w:val="22"/>
                <w:szCs w:val="22"/>
                <w:lang w:val="en-US" w:eastAsia="ru-RU"/>
              </w:rPr>
            </w:r>
            <w:r>
              <w:rPr>
                <w:color w:val="auto"/>
                <w:sz w:val="22"/>
                <w:szCs w:val="22"/>
              </w:rPr>
            </w:r>
          </w:p>
        </w:tc>
        <w:tc>
          <w:tcPr>
            <w:tcBorders>
              <w:top w:val="single" w:color="000000" w:themeColor="text1" w:sz="8" w:space="0"/>
            </w:tcBorders>
            <w:tcW w:w="4760" w:type="dxa"/>
            <w:vAlign w:val="center"/>
            <w:textDirection w:val="lrTb"/>
            <w:noWrap w:val="false"/>
          </w:tcPr>
          <w:p>
            <w:pPr>
              <w:pStyle w:val="986"/>
              <w:suppressLineNumbers w:val="false"/>
              <w:pBdr/>
              <w:tabs>
                <w:tab w:val="left" w:leader="none" w:pos="0"/>
              </w:tabs>
              <w:bidi w:val="false"/>
              <w:spacing w:line="276" w:lineRule="auto"/>
              <w:ind w:firstLine="14" w:left="0"/>
              <w:jc w:val="left"/>
              <w:rPr>
                <w:color w:val="auto"/>
                <w:sz w:val="22"/>
                <w:szCs w:val="22"/>
              </w:rPr>
            </w:pPr>
            <w:r>
              <w:rPr>
                <w:color w:val="auto"/>
                <w:sz w:val="22"/>
                <w:szCs w:val="22"/>
                <w:lang w:val="en-US" w:eastAsia="ru-RU"/>
              </w:rPr>
              <w:t xml:space="preserve">id, name, </w:t>
            </w:r>
            <w:r>
              <w:rPr>
                <w:b/>
                <w:bCs/>
                <w:color w:val="auto"/>
                <w:sz w:val="22"/>
                <w:szCs w:val="22"/>
                <w:lang w:val="en-US" w:eastAsia="ru-RU"/>
              </w:rPr>
              <w:t xml:space="preserve">url</w:t>
            </w:r>
            <w:r>
              <w:rPr>
                <w:color w:val="auto"/>
                <w:sz w:val="22"/>
                <w:szCs w:val="22"/>
                <w:lang w:val="en-US" w:eastAsia="ru-RU"/>
              </w:rPr>
              <w:t xml:space="preserve">, </w:t>
            </w:r>
            <w:r>
              <w:rPr>
                <w:color w:val="auto"/>
                <w:sz w:val="22"/>
                <w:szCs w:val="22"/>
                <w:lang w:val="en-US" w:eastAsia="ru-RU"/>
              </w:rPr>
              <w:t xml:space="preserve">default_branch</w:t>
            </w:r>
            <w:r>
              <w:rPr>
                <w:color w:val="auto"/>
                <w:sz w:val="22"/>
                <w:szCs w:val="22"/>
                <w:lang w:val="en-US" w:eastAsia="ru-RU"/>
              </w:rPr>
            </w:r>
            <w:r>
              <w:rPr>
                <w:color w:val="auto"/>
                <w:sz w:val="22"/>
                <w:szCs w:val="22"/>
              </w:rPr>
            </w:r>
          </w:p>
        </w:tc>
        <w:tc>
          <w:tcPr>
            <w:tcBorders>
              <w:top w:val="single" w:color="000000" w:themeColor="text1" w:sz="8" w:space="0"/>
            </w:tcBorders>
            <w:tcW w:w="3540" w:type="dxa"/>
            <w:vAlign w:val="center"/>
            <w:textDirection w:val="lrTb"/>
            <w:noWrap w:val="false"/>
          </w:tcPr>
          <w:p>
            <w:pPr>
              <w:pStyle w:val="986"/>
              <w:pBdr/>
              <w:tabs>
                <w:tab w:val="left" w:leader="none" w:pos="0"/>
              </w:tabs>
              <w:bidi w:val="false"/>
              <w:spacing w:line="276" w:lineRule="auto"/>
              <w:ind w:firstLine="14" w:left="0"/>
              <w:jc w:val="left"/>
              <w:rPr>
                <w:color w:val="auto"/>
                <w:sz w:val="22"/>
                <w:szCs w:val="22"/>
              </w:rPr>
            </w:pPr>
            <w:r>
              <w:rPr>
                <w:color w:val="auto"/>
                <w:sz w:val="22"/>
                <w:szCs w:val="22"/>
                <w:lang w:val="ru-RU" w:eastAsia="ru-RU"/>
              </w:rPr>
              <w:t xml:space="preserve">-</w:t>
            </w:r>
            <w:r>
              <w:rPr>
                <w:color w:val="auto"/>
                <w:sz w:val="22"/>
                <w:szCs w:val="22"/>
                <w:lang w:val="ru-RU" w:eastAsia="ru-RU"/>
              </w:rPr>
            </w:r>
            <w:r>
              <w:rPr>
                <w:color w:val="auto"/>
                <w:sz w:val="22"/>
                <w:szCs w:val="22"/>
              </w:rPr>
            </w:r>
          </w:p>
        </w:tc>
      </w:tr>
      <w:tr>
        <w:trPr>
          <w:trHeight w:val="300"/>
        </w:trPr>
        <w:tc>
          <w:tcPr>
            <w:tcBorders/>
            <w:tcW w:w="1470" w:type="dxa"/>
            <w:vAlign w:val="center"/>
            <w:textDirection w:val="lrTb"/>
            <w:noWrap w:val="false"/>
          </w:tcPr>
          <w:p>
            <w:pPr>
              <w:pStyle w:val="986"/>
              <w:suppressLineNumbers w:val="false"/>
              <w:pBdr/>
              <w:tabs>
                <w:tab w:val="left" w:leader="none" w:pos="0"/>
              </w:tabs>
              <w:bidi w:val="false"/>
              <w:spacing w:line="276" w:lineRule="auto"/>
              <w:ind w:firstLine="14" w:left="0"/>
              <w:jc w:val="left"/>
              <w:rPr>
                <w:color w:val="auto"/>
                <w:sz w:val="22"/>
                <w:szCs w:val="22"/>
              </w:rPr>
            </w:pPr>
            <w:r>
              <w:rPr>
                <w:color w:val="auto"/>
                <w:sz w:val="22"/>
                <w:szCs w:val="22"/>
                <w:lang w:val="en-US" w:eastAsia="ru-RU"/>
              </w:rPr>
              <w:t xml:space="preserve">commits</w:t>
            </w:r>
            <w:r>
              <w:rPr>
                <w:color w:val="auto"/>
                <w:sz w:val="22"/>
                <w:szCs w:val="22"/>
                <w:lang w:val="en-US" w:eastAsia="ru-RU"/>
              </w:rPr>
            </w:r>
            <w:r>
              <w:rPr>
                <w:color w:val="auto"/>
                <w:sz w:val="22"/>
                <w:szCs w:val="22"/>
              </w:rPr>
            </w:r>
          </w:p>
        </w:tc>
        <w:tc>
          <w:tcPr>
            <w:tcBorders/>
            <w:tcW w:w="4760" w:type="dxa"/>
            <w:vAlign w:val="center"/>
            <w:textDirection w:val="lrTb"/>
            <w:noWrap w:val="false"/>
          </w:tcPr>
          <w:p>
            <w:pPr>
              <w:pStyle w:val="986"/>
              <w:suppressLineNumbers w:val="false"/>
              <w:pBdr/>
              <w:tabs>
                <w:tab w:val="left" w:leader="none" w:pos="0"/>
              </w:tabs>
              <w:bidi w:val="false"/>
              <w:spacing w:line="276" w:lineRule="auto"/>
              <w:ind w:firstLine="14" w:left="0"/>
              <w:jc w:val="left"/>
              <w:rPr>
                <w:color w:val="auto"/>
                <w:sz w:val="22"/>
                <w:szCs w:val="22"/>
              </w:rPr>
            </w:pPr>
            <w:r>
              <w:rPr>
                <w:sz w:val="22"/>
                <w:szCs w:val="22"/>
                <w:lang w:val="en-US"/>
              </w:rPr>
              <w:t xml:space="preserve">id, </w:t>
            </w:r>
            <w:r>
              <w:rPr>
                <w:b/>
                <w:bCs/>
                <w:sz w:val="22"/>
                <w:szCs w:val="22"/>
                <w:lang w:val="en-US"/>
              </w:rPr>
              <w:t xml:space="preserve">repo_id</w:t>
            </w:r>
            <w:r>
              <w:rPr>
                <w:b/>
                <w:bCs/>
                <w:sz w:val="22"/>
                <w:szCs w:val="22"/>
                <w:lang w:val="en-US"/>
              </w:rPr>
              <w:t xml:space="preserve">, hash</w:t>
            </w:r>
            <w:r>
              <w:rPr>
                <w:sz w:val="22"/>
                <w:szCs w:val="22"/>
                <w:lang w:val="en-US"/>
              </w:rPr>
              <w:t xml:space="preserve">, </w:t>
            </w:r>
            <w:r>
              <w:rPr>
                <w:sz w:val="22"/>
                <w:szCs w:val="22"/>
                <w:lang w:val="en-US"/>
              </w:rPr>
              <w:t xml:space="preserve">parent_hashes</w:t>
            </w:r>
            <w:r>
              <w:rPr>
                <w:sz w:val="22"/>
                <w:szCs w:val="22"/>
                <w:lang w:val="en-US"/>
              </w:rPr>
              <w:t xml:space="preserve">, </w:t>
            </w:r>
            <w:r>
              <w:rPr>
                <w:sz w:val="22"/>
                <w:szCs w:val="22"/>
                <w:lang w:val="en-US"/>
              </w:rPr>
              <w:t xml:space="preserve">author_name</w:t>
            </w:r>
            <w:r>
              <w:rPr>
                <w:sz w:val="22"/>
                <w:szCs w:val="22"/>
                <w:lang w:val="en-US"/>
              </w:rPr>
              <w:t xml:space="preserve">, </w:t>
            </w:r>
            <w:r>
              <w:rPr>
                <w:sz w:val="22"/>
                <w:szCs w:val="22"/>
                <w:lang w:val="en-US"/>
              </w:rPr>
              <w:t xml:space="preserve">author_email</w:t>
            </w:r>
            <w:r>
              <w:rPr>
                <w:sz w:val="22"/>
                <w:szCs w:val="22"/>
                <w:lang w:val="en-US"/>
              </w:rPr>
              <w:t xml:space="preserve">, </w:t>
            </w:r>
            <w:r>
              <w:rPr>
                <w:sz w:val="22"/>
                <w:szCs w:val="22"/>
                <w:lang w:val="en-US"/>
              </w:rPr>
              <w:t xml:space="preserve">commit_created_at</w:t>
            </w:r>
            <w:r>
              <w:rPr>
                <w:sz w:val="22"/>
                <w:szCs w:val="22"/>
                <w:lang w:val="en-US"/>
              </w:rPr>
              <w:t xml:space="preserve">, message, </w:t>
            </w:r>
            <w:r>
              <w:rPr>
                <w:sz w:val="22"/>
                <w:szCs w:val="22"/>
                <w:lang w:val="en-US"/>
              </w:rPr>
              <w:t xml:space="preserve">pull_request_id</w:t>
            </w:r>
            <w:r>
              <w:rPr>
                <w:color w:val="auto"/>
                <w:sz w:val="22"/>
                <w:szCs w:val="22"/>
                <w:lang w:val="en-US" w:eastAsia="ru-RU"/>
              </w:rPr>
            </w:r>
            <w:r>
              <w:rPr>
                <w:color w:val="auto"/>
                <w:sz w:val="22"/>
                <w:szCs w:val="22"/>
              </w:rPr>
            </w:r>
          </w:p>
        </w:tc>
        <w:tc>
          <w:tcPr>
            <w:tcBorders/>
            <w:tcW w:w="3540" w:type="dxa"/>
            <w:vAlign w:val="center"/>
            <w:textDirection w:val="lrTb"/>
            <w:noWrap w:val="false"/>
          </w:tcPr>
          <w:p>
            <w:pPr>
              <w:pBdr/>
              <w:bidi w:val="false"/>
              <w:spacing w:after="240" w:afterAutospacing="0" w:before="240" w:beforeAutospacing="0"/>
              <w:ind w:firstLine="14" w:left="0"/>
              <w:jc w:val="left"/>
              <w:rPr>
                <w:sz w:val="22"/>
                <w:szCs w:val="22"/>
              </w:rPr>
            </w:pPr>
            <w:r>
              <w:rPr>
                <w:rFonts w:ascii="Times New Roman" w:hAnsi="Times New Roman" w:eastAsia="Times New Roman" w:cs="Times New Roman"/>
                <w:sz w:val="22"/>
                <w:szCs w:val="22"/>
                <w:lang w:val="en-US"/>
              </w:rPr>
              <w:t xml:space="preserve">repo_id</w:t>
            </w:r>
            <w:r>
              <w:rPr>
                <w:rFonts w:ascii="Times New Roman" w:hAnsi="Times New Roman" w:eastAsia="Times New Roman" w:cs="Times New Roman"/>
                <w:sz w:val="22"/>
                <w:szCs w:val="22"/>
                <w:lang w:val="en-US"/>
              </w:rPr>
              <w:t xml:space="preserve"> → repositories(id); </w:t>
            </w:r>
            <w:r>
              <w:rPr>
                <w:rFonts w:ascii="Times New Roman" w:hAnsi="Times New Roman" w:eastAsia="Times New Roman" w:cs="Times New Roman"/>
                <w:sz w:val="22"/>
                <w:szCs w:val="22"/>
                <w:lang w:val="en-US"/>
              </w:rPr>
              <w:t xml:space="preserve">pull_request_id</w:t>
            </w:r>
            <w:r>
              <w:rPr>
                <w:rFonts w:ascii="Times New Roman" w:hAnsi="Times New Roman" w:eastAsia="Times New Roman" w:cs="Times New Roman"/>
                <w:sz w:val="22"/>
                <w:szCs w:val="22"/>
                <w:lang w:val="en-US"/>
              </w:rPr>
              <w:t xml:space="preserve"> → </w:t>
            </w:r>
            <w:r>
              <w:rPr>
                <w:rFonts w:ascii="Times New Roman" w:hAnsi="Times New Roman" w:eastAsia="Times New Roman" w:cs="Times New Roman"/>
                <w:sz w:val="22"/>
                <w:szCs w:val="22"/>
                <w:lang w:val="en-US"/>
              </w:rPr>
              <w:t xml:space="preserve">pull_requests</w:t>
            </w:r>
            <w:r>
              <w:rPr>
                <w:rFonts w:ascii="Times New Roman" w:hAnsi="Times New Roman" w:eastAsia="Times New Roman" w:cs="Times New Roman"/>
                <w:sz w:val="22"/>
                <w:szCs w:val="22"/>
                <w:lang w:val="en-US"/>
              </w:rPr>
              <w:t xml:space="preserve">(id)</w:t>
            </w:r>
            <w:r>
              <w:rPr>
                <w:sz w:val="22"/>
                <w:szCs w:val="22"/>
              </w:rPr>
            </w:r>
            <w:r>
              <w:rPr>
                <w:sz w:val="22"/>
                <w:szCs w:val="22"/>
              </w:rPr>
            </w:r>
          </w:p>
        </w:tc>
      </w:tr>
      <w:tr>
        <w:trPr>
          <w:trHeight w:val="300"/>
        </w:trPr>
        <w:tc>
          <w:tcPr>
            <w:tcBorders/>
            <w:tcW w:w="1470" w:type="dxa"/>
            <w:vAlign w:val="center"/>
            <w:textDirection w:val="lrTb"/>
            <w:noWrap w:val="false"/>
          </w:tcPr>
          <w:p>
            <w:pPr>
              <w:pStyle w:val="986"/>
              <w:suppressLineNumbers w:val="false"/>
              <w:pBdr/>
              <w:tabs>
                <w:tab w:val="left" w:leader="none" w:pos="0"/>
              </w:tabs>
              <w:bidi w:val="false"/>
              <w:spacing w:line="276" w:lineRule="auto"/>
              <w:ind w:firstLine="14" w:left="0"/>
              <w:jc w:val="left"/>
              <w:rPr>
                <w:color w:val="auto"/>
                <w:sz w:val="22"/>
                <w:szCs w:val="22"/>
              </w:rPr>
            </w:pPr>
            <w:r>
              <w:rPr>
                <w:color w:val="auto"/>
                <w:sz w:val="22"/>
                <w:szCs w:val="22"/>
                <w:lang w:val="en-US" w:eastAsia="ru-RU"/>
              </w:rPr>
              <w:t xml:space="preserve">pull_requests</w:t>
            </w:r>
            <w:r>
              <w:rPr>
                <w:color w:val="auto"/>
                <w:sz w:val="22"/>
                <w:szCs w:val="22"/>
                <w:lang w:val="en-US" w:eastAsia="ru-RU"/>
              </w:rPr>
            </w:r>
            <w:r>
              <w:rPr>
                <w:color w:val="auto"/>
                <w:sz w:val="22"/>
                <w:szCs w:val="22"/>
              </w:rPr>
            </w:r>
          </w:p>
        </w:tc>
        <w:tc>
          <w:tcPr>
            <w:tcBorders/>
            <w:tcW w:w="4760" w:type="dxa"/>
            <w:vAlign w:val="center"/>
            <w:textDirection w:val="lrTb"/>
            <w:noWrap w:val="false"/>
          </w:tcPr>
          <w:p>
            <w:pPr>
              <w:pStyle w:val="986"/>
              <w:suppressLineNumbers w:val="false"/>
              <w:pBdr/>
              <w:tabs>
                <w:tab w:val="left" w:leader="none" w:pos="0"/>
              </w:tabs>
              <w:bidi w:val="false"/>
              <w:spacing w:line="276" w:lineRule="auto"/>
              <w:ind w:firstLine="14" w:left="0"/>
              <w:jc w:val="left"/>
              <w:rPr>
                <w:color w:val="auto"/>
                <w:sz w:val="22"/>
                <w:szCs w:val="22"/>
              </w:rPr>
            </w:pPr>
            <w:r>
              <w:rPr>
                <w:sz w:val="22"/>
                <w:szCs w:val="22"/>
                <w:lang w:val="en-US"/>
              </w:rPr>
              <w:t xml:space="preserve">id, </w:t>
            </w:r>
            <w:r>
              <w:rPr>
                <w:b/>
                <w:bCs/>
                <w:sz w:val="22"/>
                <w:szCs w:val="22"/>
                <w:lang w:val="en-US"/>
              </w:rPr>
              <w:t xml:space="preserve">repo_id</w:t>
            </w:r>
            <w:r>
              <w:rPr>
                <w:b/>
                <w:bCs/>
                <w:sz w:val="22"/>
                <w:szCs w:val="22"/>
                <w:lang w:val="en-US"/>
              </w:rPr>
              <w:t xml:space="preserve">, number</w:t>
            </w:r>
            <w:r>
              <w:rPr>
                <w:sz w:val="22"/>
                <w:szCs w:val="22"/>
                <w:lang w:val="en-US"/>
              </w:rPr>
              <w:t xml:space="preserve">, title, state, </w:t>
            </w:r>
            <w:r>
              <w:rPr>
                <w:sz w:val="22"/>
                <w:szCs w:val="22"/>
                <w:lang w:val="en-US"/>
              </w:rPr>
              <w:t xml:space="preserve">pr_created_at</w:t>
            </w:r>
            <w:r>
              <w:rPr>
                <w:sz w:val="22"/>
                <w:szCs w:val="22"/>
                <w:lang w:val="en-US"/>
              </w:rPr>
              <w:t xml:space="preserve">, </w:t>
            </w:r>
            <w:r>
              <w:rPr>
                <w:sz w:val="22"/>
                <w:szCs w:val="22"/>
                <w:lang w:val="en-US"/>
              </w:rPr>
              <w:t xml:space="preserve">pr_merged_at</w:t>
            </w:r>
            <w:r>
              <w:rPr>
                <w:sz w:val="22"/>
                <w:szCs w:val="22"/>
                <w:lang w:val="en-US"/>
              </w:rPr>
              <w:t xml:space="preserve">, author, </w:t>
            </w:r>
            <w:r>
              <w:rPr>
                <w:sz w:val="22"/>
                <w:szCs w:val="22"/>
                <w:lang w:val="en-US"/>
              </w:rPr>
              <w:t xml:space="preserve">url</w:t>
            </w:r>
            <w:r>
              <w:rPr>
                <w:sz w:val="22"/>
                <w:szCs w:val="22"/>
                <w:lang w:val="en-US"/>
              </w:rPr>
              <w:t xml:space="preserve">, </w:t>
            </w:r>
            <w:r>
              <w:rPr>
                <w:sz w:val="22"/>
                <w:szCs w:val="22"/>
                <w:lang w:val="en-US"/>
              </w:rPr>
              <w:t xml:space="preserve">issue_ids</w:t>
            </w:r>
            <w:r>
              <w:rPr>
                <w:color w:val="auto"/>
                <w:sz w:val="22"/>
                <w:szCs w:val="22"/>
                <w:lang w:val="en-US" w:eastAsia="ru-RU"/>
              </w:rPr>
            </w:r>
            <w:r>
              <w:rPr>
                <w:color w:val="auto"/>
                <w:sz w:val="22"/>
                <w:szCs w:val="22"/>
              </w:rPr>
            </w:r>
          </w:p>
        </w:tc>
        <w:tc>
          <w:tcPr>
            <w:tcBorders/>
            <w:tcW w:w="3540" w:type="dxa"/>
            <w:vAlign w:val="center"/>
            <w:textDirection w:val="lrTb"/>
            <w:noWrap w:val="false"/>
          </w:tcPr>
          <w:p>
            <w:pPr>
              <w:pStyle w:val="986"/>
              <w:pBdr/>
              <w:tabs>
                <w:tab w:val="left" w:leader="none" w:pos="0"/>
              </w:tabs>
              <w:bidi w:val="false"/>
              <w:spacing w:line="276" w:lineRule="auto"/>
              <w:ind w:firstLine="14" w:left="0"/>
              <w:jc w:val="left"/>
              <w:rPr>
                <w:color w:val="auto"/>
                <w:sz w:val="22"/>
                <w:szCs w:val="22"/>
              </w:rPr>
            </w:pPr>
            <w:r>
              <w:rPr>
                <w:color w:val="auto"/>
                <w:sz w:val="22"/>
                <w:szCs w:val="22"/>
                <w:lang w:val="ru-RU" w:eastAsia="ru-RU"/>
              </w:rPr>
              <w:t xml:space="preserve">repo_id</w:t>
            </w:r>
            <w:r>
              <w:rPr>
                <w:color w:val="auto"/>
                <w:sz w:val="22"/>
                <w:szCs w:val="22"/>
                <w:lang w:val="ru-RU" w:eastAsia="ru-RU"/>
              </w:rPr>
              <w:t xml:space="preserve"> → </w:t>
            </w:r>
            <w:r>
              <w:rPr>
                <w:color w:val="auto"/>
                <w:sz w:val="22"/>
                <w:szCs w:val="22"/>
                <w:lang w:val="ru-RU" w:eastAsia="ru-RU"/>
              </w:rPr>
              <w:t xml:space="preserve">repositories</w:t>
            </w:r>
            <w:r>
              <w:rPr>
                <w:color w:val="auto"/>
                <w:sz w:val="22"/>
                <w:szCs w:val="22"/>
                <w:lang w:val="ru-RU" w:eastAsia="ru-RU"/>
              </w:rPr>
              <w:t xml:space="preserve">(</w:t>
            </w:r>
            <w:r>
              <w:rPr>
                <w:color w:val="auto"/>
                <w:sz w:val="22"/>
                <w:szCs w:val="22"/>
                <w:lang w:val="ru-RU" w:eastAsia="ru-RU"/>
              </w:rPr>
              <w:t xml:space="preserve">id</w:t>
            </w:r>
            <w:r>
              <w:rPr>
                <w:color w:val="auto"/>
                <w:sz w:val="22"/>
                <w:szCs w:val="22"/>
                <w:lang w:val="ru-RU" w:eastAsia="ru-RU"/>
              </w:rPr>
              <w:t xml:space="preserve">)</w:t>
            </w:r>
            <w:r>
              <w:rPr>
                <w:color w:val="auto"/>
                <w:sz w:val="22"/>
                <w:szCs w:val="22"/>
                <w:lang w:val="ru-RU" w:eastAsia="ru-RU"/>
              </w:rPr>
            </w:r>
            <w:r>
              <w:rPr>
                <w:color w:val="auto"/>
                <w:sz w:val="22"/>
                <w:szCs w:val="22"/>
              </w:rPr>
            </w:r>
          </w:p>
        </w:tc>
      </w:tr>
      <w:tr>
        <w:trPr>
          <w:trHeight w:val="300"/>
        </w:trPr>
        <w:tc>
          <w:tcPr>
            <w:tcBorders/>
            <w:tcW w:w="1470" w:type="dxa"/>
            <w:vAlign w:val="center"/>
            <w:textDirection w:val="lrTb"/>
            <w:noWrap w:val="false"/>
          </w:tcPr>
          <w:p>
            <w:pPr>
              <w:pStyle w:val="986"/>
              <w:suppressLineNumbers w:val="false"/>
              <w:pBdr/>
              <w:tabs>
                <w:tab w:val="left" w:leader="none" w:pos="0"/>
              </w:tabs>
              <w:bidi w:val="false"/>
              <w:spacing w:line="276" w:lineRule="auto"/>
              <w:ind w:firstLine="14" w:left="0"/>
              <w:jc w:val="left"/>
              <w:rPr>
                <w:color w:val="auto"/>
                <w:sz w:val="22"/>
                <w:szCs w:val="22"/>
              </w:rPr>
            </w:pPr>
            <w:r>
              <w:rPr>
                <w:color w:val="auto"/>
                <w:sz w:val="22"/>
                <w:szCs w:val="22"/>
                <w:lang w:val="ru-RU" w:eastAsia="ru-RU"/>
              </w:rPr>
              <w:t xml:space="preserve">issues</w:t>
            </w:r>
            <w:r>
              <w:rPr>
                <w:color w:val="auto"/>
                <w:sz w:val="22"/>
                <w:szCs w:val="22"/>
                <w:lang w:val="ru-RU" w:eastAsia="ru-RU"/>
              </w:rPr>
            </w:r>
            <w:r>
              <w:rPr>
                <w:color w:val="auto"/>
                <w:sz w:val="22"/>
                <w:szCs w:val="22"/>
              </w:rPr>
            </w:r>
          </w:p>
        </w:tc>
        <w:tc>
          <w:tcPr>
            <w:tcBorders/>
            <w:tcW w:w="4760" w:type="dxa"/>
            <w:vAlign w:val="center"/>
            <w:textDirection w:val="lrTb"/>
            <w:noWrap w:val="false"/>
          </w:tcPr>
          <w:p>
            <w:pPr>
              <w:pStyle w:val="986"/>
              <w:suppressLineNumbers w:val="false"/>
              <w:pBdr/>
              <w:tabs>
                <w:tab w:val="left" w:leader="none" w:pos="0"/>
              </w:tabs>
              <w:bidi w:val="false"/>
              <w:spacing w:line="276" w:lineRule="auto"/>
              <w:ind w:firstLine="14" w:left="0"/>
              <w:jc w:val="left"/>
              <w:rPr>
                <w:color w:val="auto"/>
                <w:sz w:val="22"/>
                <w:szCs w:val="22"/>
              </w:rPr>
            </w:pPr>
            <w:r>
              <w:rPr>
                <w:sz w:val="22"/>
                <w:szCs w:val="22"/>
                <w:lang w:val="en-US"/>
              </w:rPr>
              <w:t xml:space="preserve">id, </w:t>
            </w:r>
            <w:r>
              <w:rPr>
                <w:b/>
                <w:bCs/>
                <w:sz w:val="22"/>
                <w:szCs w:val="22"/>
                <w:lang w:val="en-US"/>
              </w:rPr>
              <w:t xml:space="preserve">repo_id</w:t>
            </w:r>
            <w:r>
              <w:rPr>
                <w:b/>
                <w:bCs/>
                <w:sz w:val="22"/>
                <w:szCs w:val="22"/>
                <w:lang w:val="en-US"/>
              </w:rPr>
              <w:t xml:space="preserve">, </w:t>
            </w:r>
            <w:r>
              <w:rPr>
                <w:b/>
                <w:bCs/>
                <w:sz w:val="22"/>
                <w:szCs w:val="22"/>
                <w:lang w:val="en-US"/>
              </w:rPr>
              <w:t xml:space="preserve">task_ids</w:t>
            </w:r>
            <w:r>
              <w:rPr>
                <w:sz w:val="22"/>
                <w:szCs w:val="22"/>
                <w:lang w:val="en-US"/>
              </w:rPr>
              <w:t xml:space="preserve">, </w:t>
            </w:r>
            <w:r>
              <w:rPr>
                <w:sz w:val="22"/>
                <w:szCs w:val="22"/>
                <w:lang w:val="en-US"/>
              </w:rPr>
              <w:t xml:space="preserve">itle</w:t>
            </w:r>
            <w:r>
              <w:rPr>
                <w:sz w:val="22"/>
                <w:szCs w:val="22"/>
                <w:lang w:val="en-US"/>
              </w:rPr>
              <w:t xml:space="preserve">, description, </w:t>
            </w:r>
            <w:r>
              <w:rPr>
                <w:sz w:val="22"/>
                <w:szCs w:val="22"/>
                <w:lang w:val="en-US"/>
              </w:rPr>
              <w:t xml:space="preserve">issue_created_at</w:t>
            </w:r>
            <w:r>
              <w:rPr>
                <w:sz w:val="22"/>
                <w:szCs w:val="22"/>
                <w:lang w:val="en-US"/>
              </w:rPr>
              <w:t xml:space="preserve">, </w:t>
            </w:r>
            <w:r>
              <w:rPr>
                <w:sz w:val="22"/>
                <w:szCs w:val="22"/>
                <w:lang w:val="en-US"/>
              </w:rPr>
              <w:t xml:space="preserve">issue_closed_at</w:t>
            </w:r>
            <w:r>
              <w:rPr>
                <w:sz w:val="22"/>
                <w:szCs w:val="22"/>
                <w:lang w:val="en-US"/>
              </w:rPr>
              <w:t xml:space="preserve">, </w:t>
            </w:r>
            <w:r>
              <w:rPr>
                <w:sz w:val="22"/>
                <w:szCs w:val="22"/>
                <w:lang w:val="en-US"/>
              </w:rPr>
              <w:t xml:space="preserve">created_at</w:t>
            </w:r>
            <w:r>
              <w:rPr>
                <w:color w:val="auto"/>
                <w:sz w:val="22"/>
                <w:szCs w:val="22"/>
                <w:lang w:val="ru-RU" w:eastAsia="ru-RU"/>
              </w:rPr>
            </w:r>
            <w:r>
              <w:rPr>
                <w:color w:val="auto"/>
                <w:sz w:val="22"/>
                <w:szCs w:val="22"/>
              </w:rPr>
            </w:r>
          </w:p>
        </w:tc>
        <w:tc>
          <w:tcPr>
            <w:tcBorders/>
            <w:tcW w:w="3540" w:type="dxa"/>
            <w:vAlign w:val="center"/>
            <w:textDirection w:val="lrTb"/>
            <w:noWrap w:val="false"/>
          </w:tcPr>
          <w:p>
            <w:pPr>
              <w:pStyle w:val="986"/>
              <w:pBdr/>
              <w:tabs>
                <w:tab w:val="left" w:leader="none" w:pos="0"/>
              </w:tabs>
              <w:bidi w:val="false"/>
              <w:spacing w:line="276" w:lineRule="auto"/>
              <w:ind w:firstLine="14" w:left="0"/>
              <w:jc w:val="left"/>
              <w:rPr>
                <w:color w:val="auto"/>
                <w:sz w:val="22"/>
                <w:szCs w:val="22"/>
              </w:rPr>
            </w:pPr>
            <w:r>
              <w:rPr>
                <w:color w:val="auto"/>
                <w:sz w:val="22"/>
                <w:szCs w:val="22"/>
                <w:lang w:val="ru-RU" w:eastAsia="ru-RU"/>
              </w:rPr>
              <w:t xml:space="preserve">repo_id</w:t>
            </w:r>
            <w:r>
              <w:rPr>
                <w:color w:val="auto"/>
                <w:sz w:val="22"/>
                <w:szCs w:val="22"/>
                <w:lang w:val="ru-RU" w:eastAsia="ru-RU"/>
              </w:rPr>
              <w:t xml:space="preserve"> → </w:t>
            </w:r>
            <w:r>
              <w:rPr>
                <w:color w:val="auto"/>
                <w:sz w:val="22"/>
                <w:szCs w:val="22"/>
                <w:lang w:val="ru-RU" w:eastAsia="ru-RU"/>
              </w:rPr>
              <w:t xml:space="preserve">repositories</w:t>
            </w:r>
            <w:r>
              <w:rPr>
                <w:color w:val="auto"/>
                <w:sz w:val="22"/>
                <w:szCs w:val="22"/>
                <w:lang w:val="ru-RU" w:eastAsia="ru-RU"/>
              </w:rPr>
              <w:t xml:space="preserve">(</w:t>
            </w:r>
            <w:r>
              <w:rPr>
                <w:color w:val="auto"/>
                <w:sz w:val="22"/>
                <w:szCs w:val="22"/>
                <w:lang w:val="ru-RU" w:eastAsia="ru-RU"/>
              </w:rPr>
              <w:t xml:space="preserve">id</w:t>
            </w:r>
            <w:r>
              <w:rPr>
                <w:color w:val="auto"/>
                <w:sz w:val="22"/>
                <w:szCs w:val="22"/>
                <w:lang w:val="ru-RU" w:eastAsia="ru-RU"/>
              </w:rPr>
              <w:t xml:space="preserve">)</w:t>
            </w:r>
            <w:r>
              <w:rPr>
                <w:color w:val="auto"/>
                <w:sz w:val="22"/>
                <w:szCs w:val="22"/>
                <w:lang w:val="ru-RU" w:eastAsia="ru-RU"/>
              </w:rPr>
            </w:r>
            <w:r>
              <w:rPr>
                <w:color w:val="auto"/>
                <w:sz w:val="22"/>
                <w:szCs w:val="22"/>
              </w:rPr>
            </w:r>
          </w:p>
        </w:tc>
      </w:tr>
      <w:tr>
        <w:trPr>
          <w:trHeight w:val="300"/>
        </w:trPr>
        <w:tc>
          <w:tcPr>
            <w:tcBorders/>
            <w:tcW w:w="1470" w:type="dxa"/>
            <w:vAlign w:val="center"/>
            <w:textDirection w:val="lrTb"/>
            <w:noWrap w:val="false"/>
          </w:tcPr>
          <w:p>
            <w:pPr>
              <w:pStyle w:val="986"/>
              <w:suppressLineNumbers w:val="false"/>
              <w:pBdr/>
              <w:tabs>
                <w:tab w:val="left" w:leader="none" w:pos="0"/>
              </w:tabs>
              <w:bidi w:val="false"/>
              <w:spacing w:line="276" w:lineRule="auto"/>
              <w:ind w:firstLine="14" w:left="0"/>
              <w:jc w:val="left"/>
              <w:rPr>
                <w:color w:val="auto"/>
                <w:sz w:val="22"/>
                <w:szCs w:val="22"/>
              </w:rPr>
            </w:pPr>
            <w:r>
              <w:rPr>
                <w:color w:val="auto"/>
                <w:sz w:val="22"/>
                <w:szCs w:val="22"/>
                <w:lang w:val="en-US" w:eastAsia="ru-RU"/>
              </w:rPr>
              <w:t xml:space="preserve">file_change</w:t>
            </w:r>
            <w:r>
              <w:rPr>
                <w:color w:val="auto"/>
                <w:sz w:val="22"/>
                <w:szCs w:val="22"/>
                <w:lang w:val="en-US" w:eastAsia="ru-RU"/>
              </w:rPr>
            </w:r>
            <w:r>
              <w:rPr>
                <w:color w:val="auto"/>
                <w:sz w:val="22"/>
                <w:szCs w:val="22"/>
              </w:rPr>
            </w:r>
          </w:p>
        </w:tc>
        <w:tc>
          <w:tcPr>
            <w:tcBorders/>
            <w:tcW w:w="4760" w:type="dxa"/>
            <w:vAlign w:val="center"/>
            <w:textDirection w:val="lrTb"/>
            <w:noWrap w:val="false"/>
          </w:tcPr>
          <w:p>
            <w:pPr>
              <w:pStyle w:val="986"/>
              <w:suppressLineNumbers w:val="false"/>
              <w:pBdr/>
              <w:tabs>
                <w:tab w:val="left" w:leader="none" w:pos="0"/>
              </w:tabs>
              <w:bidi w:val="false"/>
              <w:spacing w:line="276" w:lineRule="auto"/>
              <w:ind w:firstLine="14" w:left="0"/>
              <w:jc w:val="left"/>
              <w:rPr>
                <w:color w:val="auto"/>
                <w:sz w:val="22"/>
                <w:szCs w:val="22"/>
              </w:rPr>
            </w:pPr>
            <w:r>
              <w:rPr>
                <w:sz w:val="22"/>
                <w:szCs w:val="22"/>
                <w:lang w:val="en-US"/>
              </w:rPr>
              <w:t xml:space="preserve">id, </w:t>
            </w:r>
            <w:r>
              <w:rPr>
                <w:b/>
                <w:bCs/>
                <w:sz w:val="22"/>
                <w:szCs w:val="22"/>
                <w:lang w:val="en-US"/>
              </w:rPr>
              <w:t xml:space="preserve">repo_id</w:t>
            </w:r>
            <w:r>
              <w:rPr>
                <w:b/>
                <w:bCs/>
                <w:sz w:val="22"/>
                <w:szCs w:val="22"/>
                <w:lang w:val="en-US"/>
              </w:rPr>
              <w:t xml:space="preserve">, </w:t>
            </w:r>
            <w:r>
              <w:rPr>
                <w:b/>
                <w:bCs/>
                <w:sz w:val="22"/>
                <w:szCs w:val="22"/>
                <w:lang w:val="en-US"/>
              </w:rPr>
              <w:t xml:space="preserve">commit_id</w:t>
            </w:r>
            <w:r>
              <w:rPr>
                <w:b/>
                <w:bCs/>
                <w:sz w:val="22"/>
                <w:szCs w:val="22"/>
                <w:lang w:val="en-US"/>
              </w:rPr>
              <w:t xml:space="preserve">, </w:t>
            </w:r>
            <w:r>
              <w:rPr>
                <w:b/>
                <w:bCs/>
                <w:sz w:val="22"/>
                <w:szCs w:val="22"/>
                <w:lang w:val="en-US"/>
              </w:rPr>
              <w:t xml:space="preserve">file_path</w:t>
            </w:r>
            <w:r>
              <w:rPr>
                <w:sz w:val="22"/>
                <w:szCs w:val="22"/>
                <w:lang w:val="en-US"/>
              </w:rPr>
              <w:t xml:space="preserve">, </w:t>
            </w:r>
            <w:r>
              <w:rPr>
                <w:sz w:val="22"/>
                <w:szCs w:val="22"/>
                <w:lang w:val="en-US"/>
              </w:rPr>
              <w:t xml:space="preserve">old_path</w:t>
            </w:r>
            <w:r>
              <w:rPr>
                <w:sz w:val="22"/>
                <w:szCs w:val="22"/>
                <w:lang w:val="en-US"/>
              </w:rPr>
              <w:t xml:space="preserve">, </w:t>
            </w:r>
            <w:r>
              <w:rPr>
                <w:sz w:val="22"/>
                <w:szCs w:val="22"/>
                <w:lang w:val="en-US"/>
              </w:rPr>
              <w:t xml:space="preserve">change_type</w:t>
            </w:r>
            <w:r>
              <w:rPr>
                <w:sz w:val="22"/>
                <w:szCs w:val="22"/>
                <w:lang w:val="en-US"/>
              </w:rPr>
              <w:t xml:space="preserve">, diff</w:t>
            </w:r>
            <w:r>
              <w:rPr>
                <w:color w:val="auto"/>
                <w:sz w:val="22"/>
                <w:szCs w:val="22"/>
                <w:lang w:val="en-US" w:eastAsia="ru-RU"/>
              </w:rPr>
            </w:r>
            <w:r>
              <w:rPr>
                <w:color w:val="auto"/>
                <w:sz w:val="22"/>
                <w:szCs w:val="22"/>
              </w:rPr>
            </w:r>
          </w:p>
        </w:tc>
        <w:tc>
          <w:tcPr>
            <w:tcBorders/>
            <w:tcW w:w="3540" w:type="dxa"/>
            <w:vAlign w:val="center"/>
            <w:textDirection w:val="lrTb"/>
            <w:noWrap w:val="false"/>
          </w:tcPr>
          <w:p>
            <w:pPr>
              <w:pStyle w:val="986"/>
              <w:pBdr/>
              <w:tabs>
                <w:tab w:val="left" w:leader="none" w:pos="0"/>
              </w:tabs>
              <w:bidi w:val="false"/>
              <w:spacing w:line="276" w:lineRule="auto"/>
              <w:ind w:firstLine="14" w:left="0"/>
              <w:jc w:val="left"/>
              <w:rPr>
                <w:color w:val="auto"/>
                <w:sz w:val="22"/>
                <w:szCs w:val="22"/>
              </w:rPr>
            </w:pPr>
            <w:r>
              <w:rPr>
                <w:color w:val="auto"/>
                <w:sz w:val="22"/>
                <w:szCs w:val="22"/>
                <w:lang w:val="en-US" w:eastAsia="ru-RU"/>
              </w:rPr>
              <w:t xml:space="preserve">repo_id</w:t>
            </w:r>
            <w:r>
              <w:rPr>
                <w:color w:val="auto"/>
                <w:sz w:val="22"/>
                <w:szCs w:val="22"/>
                <w:lang w:val="en-US" w:eastAsia="ru-RU"/>
              </w:rPr>
              <w:t xml:space="preserve"> → repositories(id);</w:t>
            </w:r>
            <w:r>
              <w:rPr>
                <w:sz w:val="22"/>
                <w:szCs w:val="22"/>
              </w:rPr>
              <w:br/>
            </w:r>
            <w:r>
              <w:rPr>
                <w:color w:val="auto"/>
                <w:sz w:val="22"/>
                <w:szCs w:val="22"/>
                <w:lang w:val="en-US" w:eastAsia="ru-RU"/>
              </w:rPr>
              <w:t xml:space="preserve">commit_id → </w:t>
            </w:r>
            <w:r>
              <w:rPr>
                <w:color w:val="auto"/>
                <w:sz w:val="22"/>
                <w:szCs w:val="22"/>
                <w:lang w:val="en-US" w:eastAsia="ru-RU"/>
              </w:rPr>
              <w:t xml:space="preserve">commits</w:t>
            </w:r>
            <w:r>
              <w:rPr>
                <w:color w:val="auto"/>
                <w:sz w:val="22"/>
                <w:szCs w:val="22"/>
                <w:lang w:val="en-US" w:eastAsia="ru-RU"/>
              </w:rPr>
              <w:t xml:space="preserve">(</w:t>
            </w:r>
            <w:r>
              <w:rPr>
                <w:color w:val="auto"/>
                <w:sz w:val="22"/>
                <w:szCs w:val="22"/>
                <w:lang w:val="en-US" w:eastAsia="ru-RU"/>
              </w:rPr>
              <w:t xml:space="preserve">id</w:t>
            </w:r>
            <w:r>
              <w:rPr>
                <w:color w:val="auto"/>
                <w:sz w:val="22"/>
                <w:szCs w:val="22"/>
                <w:lang w:val="en-US" w:eastAsia="ru-RU"/>
              </w:rPr>
              <w:t xml:space="preserve">)</w:t>
            </w:r>
            <w:r>
              <w:rPr>
                <w:color w:val="auto"/>
                <w:sz w:val="22"/>
                <w:szCs w:val="22"/>
                <w:lang w:val="en-US" w:eastAsia="ru-RU"/>
              </w:rPr>
            </w:r>
            <w:r>
              <w:rPr>
                <w:color w:val="auto"/>
                <w:sz w:val="22"/>
                <w:szCs w:val="22"/>
              </w:rPr>
            </w:r>
          </w:p>
        </w:tc>
      </w:tr>
      <w:tr>
        <w:trPr>
          <w:trHeight w:val="300"/>
        </w:trPr>
        <w:tc>
          <w:tcPr>
            <w:tcBorders/>
            <w:tcW w:w="1470" w:type="dxa"/>
            <w:vAlign w:val="center"/>
            <w:textDirection w:val="lrTb"/>
            <w:noWrap w:val="false"/>
          </w:tcPr>
          <w:p>
            <w:pPr>
              <w:pStyle w:val="986"/>
              <w:suppressLineNumbers w:val="false"/>
              <w:pBdr/>
              <w:tabs>
                <w:tab w:val="left" w:leader="none" w:pos="0"/>
              </w:tabs>
              <w:bidi w:val="false"/>
              <w:spacing w:line="276" w:lineRule="auto"/>
              <w:ind w:firstLine="14" w:left="0"/>
              <w:jc w:val="left"/>
              <w:rPr>
                <w:color w:val="auto"/>
                <w:sz w:val="22"/>
                <w:szCs w:val="22"/>
              </w:rPr>
            </w:pPr>
            <w:r>
              <w:rPr>
                <w:color w:val="auto"/>
                <w:sz w:val="22"/>
                <w:szCs w:val="22"/>
                <w:lang w:val="ru-RU" w:eastAsia="ru-RU"/>
              </w:rPr>
              <w:t xml:space="preserve">changelog</w:t>
            </w:r>
            <w:r>
              <w:rPr>
                <w:color w:val="auto"/>
                <w:sz w:val="22"/>
                <w:szCs w:val="22"/>
                <w:lang w:val="ru-RU" w:eastAsia="ru-RU"/>
              </w:rPr>
            </w:r>
            <w:r>
              <w:rPr>
                <w:color w:val="auto"/>
                <w:sz w:val="22"/>
                <w:szCs w:val="22"/>
              </w:rPr>
            </w:r>
          </w:p>
        </w:tc>
        <w:tc>
          <w:tcPr>
            <w:tcBorders/>
            <w:tcW w:w="4760" w:type="dxa"/>
            <w:vAlign w:val="center"/>
            <w:textDirection w:val="lrTb"/>
            <w:noWrap w:val="false"/>
          </w:tcPr>
          <w:p>
            <w:pPr>
              <w:pStyle w:val="986"/>
              <w:suppressLineNumbers w:val="false"/>
              <w:pBdr/>
              <w:tabs>
                <w:tab w:val="left" w:leader="none" w:pos="0"/>
              </w:tabs>
              <w:bidi w:val="false"/>
              <w:spacing w:line="276" w:lineRule="auto"/>
              <w:ind w:firstLine="14" w:left="0"/>
              <w:jc w:val="left"/>
              <w:rPr>
                <w:color w:val="auto"/>
                <w:sz w:val="22"/>
                <w:szCs w:val="22"/>
              </w:rPr>
            </w:pPr>
            <w:r>
              <w:rPr>
                <w:sz w:val="22"/>
                <w:szCs w:val="22"/>
                <w:lang w:val="en-US"/>
              </w:rPr>
              <w:t xml:space="preserve">id, </w:t>
            </w:r>
            <w:r>
              <w:rPr>
                <w:sz w:val="22"/>
                <w:szCs w:val="22"/>
                <w:lang w:val="en-US"/>
              </w:rPr>
              <w:t xml:space="preserve">repo_id</w:t>
            </w:r>
            <w:r>
              <w:rPr>
                <w:sz w:val="22"/>
                <w:szCs w:val="22"/>
                <w:lang w:val="en-US"/>
              </w:rPr>
              <w:t xml:space="preserve">, </w:t>
            </w:r>
            <w:r>
              <w:rPr>
                <w:sz w:val="22"/>
                <w:szCs w:val="22"/>
                <w:lang w:val="en-US"/>
              </w:rPr>
              <w:t xml:space="preserve">commit_id</w:t>
            </w:r>
            <w:r>
              <w:rPr>
                <w:sz w:val="22"/>
                <w:szCs w:val="22"/>
                <w:lang w:val="en-US"/>
              </w:rPr>
              <w:t xml:space="preserve">, summary, </w:t>
            </w:r>
            <w:r>
              <w:rPr>
                <w:sz w:val="22"/>
                <w:szCs w:val="22"/>
                <w:lang w:val="en-US"/>
              </w:rPr>
              <w:t xml:space="preserve">full_description</w:t>
            </w:r>
            <w:r>
              <w:rPr>
                <w:sz w:val="22"/>
                <w:szCs w:val="22"/>
                <w:lang w:val="en-US"/>
              </w:rPr>
              <w:t xml:space="preserve">, tags, </w:t>
            </w:r>
            <w:r>
              <w:rPr>
                <w:sz w:val="22"/>
                <w:szCs w:val="22"/>
                <w:lang w:val="en-US"/>
              </w:rPr>
              <w:t xml:space="preserve">related_symbols</w:t>
            </w:r>
            <w:r>
              <w:rPr>
                <w:sz w:val="22"/>
                <w:szCs w:val="22"/>
                <w:lang w:val="en-US"/>
              </w:rPr>
              <w:t xml:space="preserve">, </w:t>
            </w:r>
            <w:r>
              <w:rPr>
                <w:sz w:val="22"/>
                <w:szCs w:val="22"/>
                <w:lang w:val="en-US"/>
              </w:rPr>
              <w:t xml:space="preserve">affected_files</w:t>
            </w:r>
            <w:r>
              <w:rPr>
                <w:color w:val="auto"/>
                <w:sz w:val="22"/>
                <w:szCs w:val="22"/>
                <w:lang w:val="ru-RU" w:eastAsia="ru-RU"/>
              </w:rPr>
            </w:r>
            <w:r>
              <w:rPr>
                <w:color w:val="auto"/>
                <w:sz w:val="22"/>
                <w:szCs w:val="22"/>
              </w:rPr>
            </w:r>
          </w:p>
        </w:tc>
        <w:tc>
          <w:tcPr>
            <w:tcBorders/>
            <w:tcW w:w="3540" w:type="dxa"/>
            <w:vAlign w:val="center"/>
            <w:textDirection w:val="lrTb"/>
            <w:noWrap w:val="false"/>
          </w:tcPr>
          <w:p>
            <w:pPr>
              <w:pStyle w:val="986"/>
              <w:pBdr/>
              <w:tabs>
                <w:tab w:val="left" w:leader="none" w:pos="0"/>
              </w:tabs>
              <w:bidi w:val="false"/>
              <w:spacing w:line="276" w:lineRule="auto"/>
              <w:ind w:firstLine="14" w:left="0"/>
              <w:jc w:val="left"/>
              <w:rPr>
                <w:color w:val="auto"/>
                <w:sz w:val="22"/>
                <w:szCs w:val="22"/>
              </w:rPr>
            </w:pPr>
            <w:r>
              <w:rPr>
                <w:color w:val="auto"/>
                <w:sz w:val="22"/>
                <w:szCs w:val="22"/>
                <w:lang w:val="en-US" w:eastAsia="ru-RU"/>
              </w:rPr>
              <w:t xml:space="preserve">repo_id</w:t>
            </w:r>
            <w:r>
              <w:rPr>
                <w:color w:val="auto"/>
                <w:sz w:val="22"/>
                <w:szCs w:val="22"/>
                <w:lang w:val="en-US" w:eastAsia="ru-RU"/>
              </w:rPr>
              <w:t xml:space="preserve"> → repositories(id);</w:t>
            </w:r>
            <w:r>
              <w:rPr>
                <w:sz w:val="22"/>
                <w:szCs w:val="22"/>
              </w:rPr>
              <w:br/>
            </w:r>
            <w:r>
              <w:rPr>
                <w:color w:val="auto"/>
                <w:sz w:val="22"/>
                <w:szCs w:val="22"/>
                <w:lang w:val="en-US" w:eastAsia="ru-RU"/>
              </w:rPr>
              <w:t xml:space="preserve">commit_id</w:t>
            </w:r>
            <w:r>
              <w:rPr>
                <w:color w:val="auto"/>
                <w:sz w:val="22"/>
                <w:szCs w:val="22"/>
                <w:lang w:val="en-US" w:eastAsia="ru-RU"/>
              </w:rPr>
              <w:t xml:space="preserve"> → </w:t>
            </w:r>
            <w:r>
              <w:rPr>
                <w:color w:val="auto"/>
                <w:sz w:val="22"/>
                <w:szCs w:val="22"/>
                <w:lang w:val="en-US" w:eastAsia="ru-RU"/>
              </w:rPr>
              <w:t xml:space="preserve">commits</w:t>
            </w:r>
            <w:r>
              <w:rPr>
                <w:color w:val="auto"/>
                <w:sz w:val="22"/>
                <w:szCs w:val="22"/>
                <w:lang w:val="en-US" w:eastAsia="ru-RU"/>
              </w:rPr>
              <w:t xml:space="preserve">(</w:t>
            </w:r>
            <w:r>
              <w:rPr>
                <w:color w:val="auto"/>
                <w:sz w:val="22"/>
                <w:szCs w:val="22"/>
                <w:lang w:val="en-US" w:eastAsia="ru-RU"/>
              </w:rPr>
              <w:t xml:space="preserve">id</w:t>
            </w:r>
            <w:r>
              <w:rPr>
                <w:color w:val="auto"/>
                <w:sz w:val="22"/>
                <w:szCs w:val="22"/>
                <w:lang w:val="en-US" w:eastAsia="ru-RU"/>
              </w:rPr>
              <w:t xml:space="preserve">)</w:t>
            </w:r>
            <w:r>
              <w:rPr>
                <w:color w:val="auto"/>
                <w:sz w:val="22"/>
                <w:szCs w:val="22"/>
                <w:lang w:val="en-US" w:eastAsia="ru-RU"/>
              </w:rPr>
            </w:r>
            <w:r>
              <w:rPr>
                <w:color w:val="auto"/>
                <w:sz w:val="22"/>
                <w:szCs w:val="22"/>
              </w:rPr>
            </w:r>
          </w:p>
        </w:tc>
      </w:tr>
    </w:tbl>
    <w:p>
      <w:pPr>
        <w:pStyle w:val="986"/>
        <w:suppressLineNumbers w:val="false"/>
        <w:pBdr/>
        <w:bidi w:val="false"/>
        <w:spacing w:after="0" w:afterAutospacing="0" w:before="0" w:beforeAutospacing="0" w:line="276" w:lineRule="auto"/>
        <w:ind w:right="0" w:hanging="270" w:left="990"/>
        <w:jc w:val="both"/>
        <w:rPr/>
      </w:pPr>
      <w:r>
        <w:rPr>
          <w:color w:val="auto"/>
          <w:lang w:val="ru-RU" w:eastAsia="ru-RU"/>
        </w:rPr>
        <w:t xml:space="preserve">Примечания к таблице </w:t>
      </w:r>
      <w:r>
        <w:rPr>
          <w:color w:val="auto"/>
          <w:lang w:val="ru-RU" w:eastAsia="ru-RU"/>
        </w:rPr>
        <w:t xml:space="preserve">2</w:t>
      </w:r>
      <w:r>
        <w:rPr>
          <w:color w:val="auto"/>
          <w:lang w:val="ru-RU" w:eastAsia="ru-RU"/>
        </w:rPr>
        <w:t xml:space="preserve">:</w:t>
      </w:r>
      <w:r/>
    </w:p>
    <w:p>
      <w:pPr>
        <w:pStyle w:val="986"/>
        <w:numPr>
          <w:ilvl w:val="0"/>
          <w:numId w:val="2"/>
        </w:numPr>
        <w:suppressLineNumbers w:val="false"/>
        <w:pBdr/>
        <w:bidi w:val="false"/>
        <w:spacing w:after="0" w:afterAutospacing="0" w:before="0" w:beforeAutospacing="0" w:line="276" w:lineRule="auto"/>
        <w:ind w:right="0" w:hanging="270" w:left="990"/>
        <w:jc w:val="both"/>
        <w:rPr>
          <w:color w:val="auto"/>
          <w:lang w:val="ru-RU" w:eastAsia="ru-RU"/>
        </w:rPr>
      </w:pPr>
      <w:r>
        <w:rPr>
          <w:color w:val="auto"/>
          <w:lang w:val="ru-RU" w:eastAsia="ru-RU"/>
        </w:rPr>
        <w:t xml:space="preserve">Поля, выделенные жирным шрифтом, являются уникальным значени</w:t>
      </w:r>
      <w:r>
        <w:rPr>
          <w:color w:val="auto"/>
          <w:lang w:val="ru-RU" w:eastAsia="ru-RU"/>
        </w:rPr>
        <w:t xml:space="preserve">ем строки</w:t>
      </w:r>
      <w:r>
        <w:rPr>
          <w:color w:val="auto"/>
          <w:lang w:val="ru-RU" w:eastAsia="ru-RU"/>
        </w:rPr>
        <w:t xml:space="preserve">;</w:t>
      </w:r>
      <w:r>
        <w:rPr>
          <w:color w:val="auto"/>
          <w:lang w:val="ru-RU" w:eastAsia="ru-RU"/>
        </w:rPr>
      </w:r>
      <w:r>
        <w:rPr>
          <w:color w:val="auto"/>
          <w:lang w:val="ru-RU" w:eastAsia="ru-RU"/>
        </w:rPr>
      </w:r>
    </w:p>
    <w:p>
      <w:pPr>
        <w:pStyle w:val="986"/>
        <w:numPr>
          <w:ilvl w:val="0"/>
          <w:numId w:val="2"/>
        </w:numPr>
        <w:suppressLineNumbers w:val="false"/>
        <w:pBdr/>
        <w:bidi w:val="false"/>
        <w:spacing w:after="0" w:afterAutospacing="0" w:before="0" w:beforeAutospacing="0" w:line="276" w:lineRule="auto"/>
        <w:ind w:right="0" w:hanging="270" w:left="990"/>
        <w:jc w:val="both"/>
        <w:rPr>
          <w:color w:val="auto"/>
          <w:lang w:val="ru-RU" w:eastAsia="ru-RU"/>
        </w:rPr>
      </w:pPr>
      <w:r>
        <w:rPr>
          <w:color w:val="auto"/>
          <w:lang w:val="ru-RU" w:eastAsia="ru-RU"/>
        </w:rPr>
        <w:t xml:space="preserve">Все внешние ключи с ON DELETE CASCADE;</w:t>
      </w:r>
      <w:r>
        <w:rPr>
          <w:color w:val="auto"/>
          <w:lang w:val="ru-RU" w:eastAsia="ru-RU"/>
        </w:rPr>
      </w:r>
      <w:r>
        <w:rPr>
          <w:color w:val="auto"/>
          <w:lang w:val="ru-RU" w:eastAsia="ru-RU"/>
        </w:rPr>
      </w:r>
    </w:p>
    <w:p>
      <w:pPr>
        <w:pStyle w:val="986"/>
        <w:suppressLineNumbers w:val="false"/>
        <w:pBdr/>
        <w:bidi w:val="false"/>
        <w:spacing w:after="0" w:afterAutospacing="0" w:before="0" w:beforeAutospacing="0" w:line="276" w:lineRule="auto"/>
        <w:ind w:right="0" w:hanging="270" w:left="990"/>
        <w:jc w:val="both"/>
        <w:rPr>
          <w:color w:val="auto"/>
          <w:lang w:val="ru-RU" w:eastAsia="ru-RU"/>
        </w:rPr>
      </w:pPr>
      <w:r>
        <w:rPr>
          <w:color w:val="auto"/>
          <w:lang w:val="ru-RU" w:eastAsia="ru-RU"/>
        </w:rPr>
        <w:t xml:space="preserve">Модель разработана с учётом следующих принципов:</w:t>
      </w:r>
      <w:r>
        <w:rPr>
          <w:color w:val="auto"/>
          <w:lang w:val="ru-RU" w:eastAsia="ru-RU"/>
        </w:rPr>
      </w:r>
      <w:r>
        <w:rPr>
          <w:color w:val="auto"/>
          <w:lang w:val="ru-RU" w:eastAsia="ru-RU"/>
        </w:rPr>
      </w:r>
    </w:p>
    <w:p>
      <w:pPr>
        <w:pStyle w:val="986"/>
        <w:suppressLineNumbers w:val="false"/>
        <w:pBdr/>
        <w:bidi w:val="false"/>
        <w:spacing w:after="0" w:afterAutospacing="0" w:before="0" w:beforeAutospacing="0" w:line="276" w:lineRule="auto"/>
        <w:ind w:right="0" w:firstLine="709" w:left="0"/>
        <w:jc w:val="both"/>
        <w:rPr>
          <w:b w:val="0"/>
          <w:bCs w:val="0"/>
          <w:color w:val="auto"/>
          <w:lang w:val="ru-RU" w:eastAsia="ru-RU"/>
        </w:rPr>
      </w:pPr>
      <w:r>
        <w:rPr>
          <w:b/>
          <w:bCs/>
          <w:color w:val="auto"/>
          <w:lang w:val="ru-RU" w:eastAsia="ru-RU"/>
        </w:rPr>
        <w:t xml:space="preserve">Инкрементальное обновление данных через периодический запуск.</w:t>
      </w:r>
      <w:r>
        <w:rPr>
          <w:b w:val="0"/>
          <w:bCs w:val="0"/>
          <w:color w:val="auto"/>
          <w:lang w:val="ru-RU" w:eastAsia="ru-RU"/>
        </w:rPr>
        <w:t xml:space="preserve"> </w:t>
      </w:r>
      <w:r>
        <w:rPr>
          <w:b w:val="0"/>
          <w:bCs w:val="0"/>
          <w:color w:val="auto"/>
          <w:lang w:val="ru-RU" w:eastAsia="ru-RU"/>
        </w:rPr>
        <w:t xml:space="preserve">Для поддержания актуальности анализа "горячих точек" кода необходимо регулярно обновлять данные в реляционной модели. Мы предлагаем </w:t>
      </w:r>
      <w:r>
        <w:rPr>
          <w:b w:val="0"/>
          <w:bCs w:val="0"/>
          <w:color w:val="auto"/>
          <w:lang w:val="ru-RU" w:eastAsia="ru-RU"/>
        </w:rPr>
        <w:t xml:space="preserve">з</w:t>
      </w:r>
      <w:r>
        <w:rPr>
          <w:b w:val="0"/>
          <w:bCs w:val="0"/>
          <w:color w:val="auto"/>
          <w:lang w:val="ru-RU" w:eastAsia="ru-RU"/>
        </w:rPr>
        <w:t xml:space="preserve">апуска</w:t>
      </w:r>
      <w:r>
        <w:rPr>
          <w:b w:val="0"/>
          <w:bCs w:val="0"/>
          <w:color w:val="auto"/>
          <w:lang w:val="ru-RU" w:eastAsia="ru-RU"/>
        </w:rPr>
        <w:t xml:space="preserve">ть анализ</w:t>
      </w:r>
      <w:r>
        <w:rPr>
          <w:b w:val="0"/>
          <w:bCs w:val="0"/>
          <w:color w:val="auto"/>
          <w:lang w:val="ru-RU" w:eastAsia="ru-RU"/>
        </w:rPr>
        <w:t xml:space="preserve"> вручную или</w:t>
      </w:r>
      <w:r>
        <w:rPr>
          <w:b w:val="0"/>
          <w:bCs w:val="0"/>
          <w:color w:val="auto"/>
          <w:lang w:val="ru-RU" w:eastAsia="ru-RU"/>
        </w:rPr>
        <w:t xml:space="preserve"> по расписанию, </w:t>
      </w:r>
      <w:r>
        <w:rPr>
          <w:b w:val="0"/>
          <w:bCs w:val="0"/>
          <w:color w:val="auto"/>
          <w:lang w:val="ru-RU" w:eastAsia="ru-RU"/>
        </w:rPr>
        <w:t xml:space="preserve">для </w:t>
      </w:r>
      <w:r>
        <w:rPr>
          <w:b w:val="0"/>
          <w:bCs w:val="0"/>
          <w:color w:val="auto"/>
          <w:lang w:val="ru-RU" w:eastAsia="ru-RU"/>
        </w:rPr>
        <w:t xml:space="preserve">обраб</w:t>
      </w:r>
      <w:r>
        <w:rPr>
          <w:b w:val="0"/>
          <w:bCs w:val="0"/>
          <w:color w:val="auto"/>
          <w:lang w:val="ru-RU" w:eastAsia="ru-RU"/>
        </w:rPr>
        <w:t xml:space="preserve">отки данных</w:t>
      </w:r>
      <w:r>
        <w:rPr>
          <w:b w:val="0"/>
          <w:bCs w:val="0"/>
          <w:color w:val="auto"/>
          <w:lang w:val="ru-RU" w:eastAsia="ru-RU"/>
        </w:rPr>
        <w:t xml:space="preserve">, добавленны</w:t>
      </w:r>
      <w:r>
        <w:rPr>
          <w:b w:val="0"/>
          <w:bCs w:val="0"/>
          <w:color w:val="auto"/>
          <w:lang w:val="ru-RU" w:eastAsia="ru-RU"/>
        </w:rPr>
        <w:t xml:space="preserve">х</w:t>
      </w:r>
      <w:r>
        <w:rPr>
          <w:b w:val="0"/>
          <w:bCs w:val="0"/>
          <w:color w:val="auto"/>
          <w:lang w:val="ru-RU" w:eastAsia="ru-RU"/>
        </w:rPr>
        <w:t xml:space="preserve"> с момента последнего анализа.</w:t>
      </w:r>
      <w:r>
        <w:rPr>
          <w:b w:val="0"/>
          <w:bCs w:val="0"/>
          <w:color w:val="auto"/>
          <w:lang w:val="ru-RU" w:eastAsia="ru-RU"/>
        </w:rPr>
      </w:r>
      <w:r>
        <w:rPr>
          <w:b w:val="0"/>
          <w:bCs w:val="0"/>
          <w:color w:val="auto"/>
          <w:lang w:val="ru-RU" w:eastAsia="ru-RU"/>
        </w:rPr>
      </w:r>
    </w:p>
    <w:p>
      <w:pPr>
        <w:pStyle w:val="986"/>
        <w:suppressLineNumbers w:val="false"/>
        <w:pBdr/>
        <w:bidi w:val="false"/>
        <w:spacing w:after="0" w:afterAutospacing="0" w:before="0" w:beforeAutospacing="0" w:line="276" w:lineRule="auto"/>
        <w:ind w:right="0" w:firstLine="709" w:left="0"/>
        <w:jc w:val="both"/>
        <w:rPr>
          <w:b w:val="0"/>
          <w:bCs w:val="0"/>
          <w:color w:val="auto"/>
          <w:lang w:val="ru-RU" w:eastAsia="ru-RU"/>
        </w:rPr>
      </w:pPr>
      <w:r>
        <w:rPr>
          <w:b/>
          <w:bCs/>
          <w:color w:val="auto"/>
          <w:lang w:val="ru-RU" w:eastAsia="ru-RU"/>
        </w:rPr>
        <w:t xml:space="preserve">Варианты </w:t>
      </w:r>
      <w:r>
        <w:rPr>
          <w:b/>
          <w:bCs/>
          <w:color w:val="auto"/>
          <w:lang w:val="ru-RU" w:eastAsia="ru-RU"/>
        </w:rPr>
        <w:t xml:space="preserve">анализ</w:t>
      </w:r>
      <w:r>
        <w:rPr>
          <w:b/>
          <w:bCs/>
          <w:color w:val="auto"/>
          <w:lang w:val="ru-RU" w:eastAsia="ru-RU"/>
        </w:rPr>
        <w:t xml:space="preserve">а.</w:t>
      </w:r>
      <w:r>
        <w:rPr>
          <w:b w:val="0"/>
          <w:bCs w:val="0"/>
          <w:color w:val="auto"/>
          <w:lang w:val="ru-RU" w:eastAsia="ru-RU"/>
        </w:rPr>
        <w:t xml:space="preserve"> </w:t>
      </w:r>
      <w:r>
        <w:rPr>
          <w:b w:val="0"/>
          <w:bCs w:val="0"/>
          <w:color w:val="auto"/>
          <w:lang w:val="ru-RU" w:eastAsia="ru-RU"/>
        </w:rPr>
        <w:t xml:space="preserve">Для выявления "горячих точек" кода мы используем несколько подходов:</w:t>
      </w:r>
      <w:r>
        <w:rPr>
          <w:b w:val="0"/>
          <w:bCs w:val="0"/>
          <w:color w:val="auto"/>
          <w:lang w:val="ru-RU" w:eastAsia="ru-RU"/>
        </w:rPr>
      </w:r>
      <w:r>
        <w:rPr>
          <w:b w:val="0"/>
          <w:bCs w:val="0"/>
          <w:color w:val="auto"/>
          <w:lang w:val="ru-RU" w:eastAsia="ru-RU"/>
        </w:rPr>
      </w:r>
    </w:p>
    <w:p>
      <w:pPr>
        <w:pStyle w:val="986"/>
        <w:numPr>
          <w:ilvl w:val="0"/>
          <w:numId w:val="4"/>
        </w:numPr>
        <w:suppressLineNumbers w:val="false"/>
        <w:pBdr/>
        <w:bidi w:val="false"/>
        <w:spacing w:after="0" w:afterAutospacing="0" w:before="0" w:beforeAutospacing="0" w:line="276" w:lineRule="auto"/>
        <w:ind w:right="0" w:hanging="360" w:left="1080"/>
        <w:jc w:val="both"/>
        <w:rPr>
          <w:color w:val="auto"/>
          <w:lang w:val="ru-RU" w:eastAsia="ru-RU"/>
        </w:rPr>
      </w:pPr>
      <w:r>
        <w:rPr>
          <w:color w:val="auto"/>
          <w:lang w:val="ru-RU" w:eastAsia="ru-RU"/>
        </w:rPr>
        <w:t xml:space="preserve">Анализ частоты изменений</w:t>
      </w:r>
      <w:r>
        <w:rPr>
          <w:color w:val="auto"/>
          <w:lang w:val="ru-RU" w:eastAsia="ru-RU"/>
        </w:rPr>
        <w:t xml:space="preserve">.</w:t>
      </w:r>
      <w:r>
        <w:rPr>
          <w:color w:val="auto"/>
          <w:lang w:val="ru-RU" w:eastAsia="ru-RU"/>
        </w:rPr>
        <w:t xml:space="preserve"> Определение файлов с наибольшим количеством изменений за определённый период. Файлы с высокой частотой изменений рассматриваются как потенциальные "горячие точки"</w:t>
      </w:r>
      <w:r>
        <w:rPr>
          <w:color w:val="auto"/>
          <w:lang w:val="ru-RU" w:eastAsia="ru-RU"/>
        </w:rPr>
        <w:t xml:space="preserve">;</w:t>
      </w:r>
      <w:r>
        <w:rPr>
          <w:color w:val="auto"/>
          <w:lang w:val="ru-RU" w:eastAsia="ru-RU"/>
        </w:rPr>
      </w:r>
      <w:r>
        <w:rPr>
          <w:color w:val="auto"/>
          <w:lang w:val="ru-RU" w:eastAsia="ru-RU"/>
        </w:rPr>
      </w:r>
    </w:p>
    <w:p>
      <w:pPr>
        <w:pStyle w:val="986"/>
        <w:numPr>
          <w:ilvl w:val="0"/>
          <w:numId w:val="4"/>
        </w:numPr>
        <w:suppressLineNumbers w:val="false"/>
        <w:pBdr/>
        <w:bidi w:val="false"/>
        <w:spacing w:after="0" w:afterAutospacing="0" w:before="0" w:beforeAutospacing="0" w:line="276" w:lineRule="auto"/>
        <w:ind w:right="0" w:hanging="360" w:left="1080"/>
        <w:jc w:val="both"/>
        <w:rPr>
          <w:color w:val="auto"/>
          <w:lang w:val="ru-RU" w:eastAsia="ru-RU"/>
        </w:rPr>
      </w:pPr>
      <w:r>
        <w:rPr>
          <w:color w:val="auto"/>
          <w:lang w:val="ru-RU" w:eastAsia="ru-RU"/>
        </w:rPr>
        <w:t xml:space="preserve">Анализ по авторам. Определение файлов, которые часто изменяются разными разработчиками, что может свидетельствовать о высокой связанности и слабом месте в архитектуре проекта;</w:t>
      </w:r>
      <w:r>
        <w:rPr>
          <w:color w:val="auto"/>
          <w:lang w:val="ru-RU" w:eastAsia="ru-RU"/>
        </w:rPr>
      </w:r>
      <w:r>
        <w:rPr>
          <w:color w:val="auto"/>
          <w:lang w:val="ru-RU" w:eastAsia="ru-RU"/>
        </w:rPr>
      </w:r>
    </w:p>
    <w:p>
      <w:pPr>
        <w:pStyle w:val="986"/>
        <w:numPr>
          <w:ilvl w:val="0"/>
          <w:numId w:val="4"/>
        </w:numPr>
        <w:suppressLineNumbers w:val="false"/>
        <w:pBdr/>
        <w:bidi w:val="false"/>
        <w:spacing w:after="0" w:afterAutospacing="0" w:before="0" w:beforeAutospacing="0" w:line="276" w:lineRule="auto"/>
        <w:ind w:right="0" w:hanging="360" w:left="1080"/>
        <w:jc w:val="both"/>
        <w:rPr>
          <w:color w:val="auto"/>
          <w:lang w:val="ru-RU" w:eastAsia="ru-RU"/>
        </w:rPr>
      </w:pPr>
      <w:r>
        <w:rPr>
          <w:color w:val="auto"/>
          <w:lang w:val="ru-RU" w:eastAsia="ru-RU"/>
        </w:rPr>
        <w:t xml:space="preserve">Связь изменений с типами задач</w:t>
      </w:r>
      <w:r>
        <w:rPr>
          <w:color w:val="auto"/>
          <w:lang w:val="ru-RU" w:eastAsia="ru-RU"/>
        </w:rPr>
        <w:t xml:space="preserve">.</w:t>
      </w:r>
      <w:r>
        <w:rPr>
          <w:color w:val="auto"/>
          <w:lang w:val="ru-RU" w:eastAsia="ru-RU"/>
        </w:rPr>
        <w:t xml:space="preserve"> Анализ изменений, связанных с исправлением ошибок</w:t>
      </w:r>
      <w:r>
        <w:rPr>
          <w:color w:val="auto"/>
          <w:lang w:val="ru-RU" w:eastAsia="ru-RU"/>
        </w:rPr>
        <w:t xml:space="preserve">. Файлы с </w:t>
      </w:r>
      <w:r>
        <w:rPr>
          <w:color w:val="auto"/>
          <w:lang w:val="ru-RU" w:eastAsia="ru-RU"/>
        </w:rPr>
        <w:t xml:space="preserve">большим количеством</w:t>
      </w:r>
      <w:r>
        <w:rPr>
          <w:color w:val="auto"/>
          <w:lang w:val="ru-RU" w:eastAsia="ru-RU"/>
        </w:rPr>
        <w:t xml:space="preserve"> </w:t>
      </w:r>
      <w:r>
        <w:rPr>
          <w:color w:val="auto"/>
          <w:lang w:val="ru-RU" w:eastAsia="ru-RU"/>
        </w:rPr>
        <w:t xml:space="preserve">bugfix</w:t>
      </w:r>
      <w:r>
        <w:rPr>
          <w:color w:val="auto"/>
          <w:lang w:val="ru-RU" w:eastAsia="ru-RU"/>
        </w:rPr>
        <w:t xml:space="preserve">-изменений рассматриваются как потенциально проблемные участки кода.</w:t>
      </w:r>
      <w:r>
        <w:rPr>
          <w:color w:val="auto"/>
          <w:lang w:val="ru-RU" w:eastAsia="ru-RU"/>
        </w:rPr>
      </w:r>
      <w:r>
        <w:rPr>
          <w:color w:val="auto"/>
          <w:lang w:val="ru-RU" w:eastAsia="ru-RU"/>
        </w:rPr>
      </w:r>
    </w:p>
    <w:p>
      <w:pPr>
        <w:pStyle w:val="986"/>
        <w:pBdr/>
        <w:bidi w:val="false"/>
        <w:spacing w:after="0" w:afterAutospacing="0" w:before="0" w:beforeAutospacing="0" w:line="276" w:lineRule="auto"/>
        <w:ind w:right="0" w:firstLine="709" w:left="0"/>
        <w:jc w:val="both"/>
        <w:rPr/>
      </w:pPr>
      <w:r>
        <w:rPr>
          <w:b w:val="0"/>
          <w:bCs w:val="0"/>
          <w:color w:val="auto"/>
          <w:lang w:val="ru-RU" w:eastAsia="ru-RU"/>
        </w:rPr>
        <w:t xml:space="preserve">Эти подходы позволяют комплексно оценивать потенциальные проблемы в коде, учитывая не только количественные, но и качественные аспекты изменений.</w:t>
      </w:r>
      <w:r/>
    </w:p>
    <w:p>
      <w:pPr>
        <w:pStyle w:val="986"/>
        <w:pBdr/>
        <w:bidi w:val="false"/>
        <w:spacing w:after="0" w:afterAutospacing="0" w:before="0" w:beforeAutospacing="0" w:line="276" w:lineRule="auto"/>
        <w:ind w:right="0" w:firstLine="709" w:left="0"/>
        <w:jc w:val="both"/>
        <w:rPr>
          <w:b w:val="0"/>
          <w:bCs w:val="0"/>
          <w:color w:val="auto"/>
          <w:lang w:val="ru-RU" w:eastAsia="ru-RU"/>
        </w:rPr>
      </w:pPr>
      <w:r>
        <w:rPr>
          <w:b/>
          <w:bCs/>
          <w:color w:val="auto"/>
          <w:lang w:val="ru-RU" w:eastAsia="ru-RU"/>
        </w:rPr>
        <w:t xml:space="preserve">Будущие исследования с использованием LLM</w:t>
      </w:r>
      <w:r>
        <w:rPr>
          <w:b/>
          <w:bCs/>
          <w:color w:val="auto"/>
          <w:lang w:val="ru-RU" w:eastAsia="ru-RU"/>
        </w:rPr>
        <w:t xml:space="preserve">.</w:t>
      </w:r>
      <w:r>
        <w:rPr>
          <w:b w:val="0"/>
          <w:bCs w:val="0"/>
          <w:color w:val="auto"/>
          <w:lang w:val="ru-RU" w:eastAsia="ru-RU"/>
        </w:rPr>
        <w:t xml:space="preserve"> </w:t>
      </w:r>
      <w:r>
        <w:rPr>
          <w:b w:val="0"/>
          <w:bCs w:val="0"/>
          <w:color w:val="auto"/>
          <w:lang w:val="ru-RU" w:eastAsia="ru-RU"/>
        </w:rPr>
        <w:t xml:space="preserve">Перспективным направлением является интеграция </w:t>
      </w:r>
      <w:r>
        <w:rPr>
          <w:b w:val="0"/>
          <w:bCs w:val="0"/>
          <w:color w:val="auto"/>
          <w:lang w:val="ru-RU" w:eastAsia="ru-RU"/>
        </w:rPr>
        <w:t xml:space="preserve">Large</w:t>
      </w:r>
      <w:r>
        <w:rPr>
          <w:b w:val="0"/>
          <w:bCs w:val="0"/>
          <w:color w:val="auto"/>
          <w:lang w:val="ru-RU" w:eastAsia="ru-RU"/>
        </w:rPr>
        <w:t xml:space="preserve"> Language </w:t>
      </w:r>
      <w:r>
        <w:rPr>
          <w:b w:val="0"/>
          <w:bCs w:val="0"/>
          <w:color w:val="auto"/>
          <w:lang w:val="ru-RU" w:eastAsia="ru-RU"/>
        </w:rPr>
        <w:t xml:space="preserve">Models</w:t>
      </w:r>
      <w:r>
        <w:rPr>
          <w:b w:val="0"/>
          <w:bCs w:val="0"/>
          <w:color w:val="auto"/>
          <w:lang w:val="ru-RU" w:eastAsia="ru-RU"/>
        </w:rPr>
        <w:t xml:space="preserve"> (LLM)</w:t>
      </w:r>
      <w:r>
        <w:rPr>
          <w:b w:val="0"/>
          <w:bCs w:val="0"/>
          <w:color w:val="auto"/>
          <w:lang w:val="ru-RU" w:eastAsia="ru-RU"/>
        </w:rPr>
        <w:t xml:space="preserve"> для автоматической классификации изменений, прогнозирования технического долга и генерации рекомендаций по улучшению кода</w:t>
      </w:r>
      <w:r>
        <w:rPr>
          <w:b w:val="0"/>
          <w:bCs w:val="0"/>
          <w:color w:val="auto"/>
          <w:lang w:val="ru-RU" w:eastAsia="ru-RU"/>
        </w:rPr>
        <w:t xml:space="preserve"> и </w:t>
      </w:r>
      <w:r>
        <w:rPr>
          <w:b w:val="0"/>
          <w:bCs w:val="0"/>
          <w:color w:val="auto"/>
          <w:lang w:val="ru-RU" w:eastAsia="ru-RU"/>
        </w:rPr>
        <w:t xml:space="preserve">автогенерации</w:t>
      </w:r>
      <w:r>
        <w:rPr>
          <w:b w:val="0"/>
          <w:bCs w:val="0"/>
          <w:color w:val="auto"/>
          <w:lang w:val="ru-RU" w:eastAsia="ru-RU"/>
        </w:rPr>
        <w:t xml:space="preserve"> SQL-запросов </w:t>
      </w:r>
      <w:r>
        <w:rPr>
          <w:b w:val="0"/>
          <w:bCs w:val="0"/>
          <w:color w:val="auto"/>
          <w:lang w:val="ru-RU" w:eastAsia="ru-RU"/>
        </w:rPr>
        <w:t xml:space="preserve">на основании вопроса,</w:t>
      </w:r>
      <w:r>
        <w:rPr>
          <w:b w:val="0"/>
          <w:bCs w:val="0"/>
          <w:color w:val="auto"/>
          <w:lang w:val="ru-RU" w:eastAsia="ru-RU"/>
        </w:rPr>
        <w:t xml:space="preserve"> сформулированного пользователем</w:t>
      </w:r>
      <w:r>
        <w:rPr>
          <w:b w:val="0"/>
          <w:bCs w:val="0"/>
          <w:color w:val="auto"/>
          <w:lang w:val="ru-RU" w:eastAsia="ru-RU"/>
        </w:rPr>
        <w:t xml:space="preserve">. </w:t>
      </w:r>
      <w:r>
        <w:rPr>
          <w:b w:val="0"/>
          <w:bCs w:val="0"/>
          <w:color w:val="auto"/>
          <w:lang w:val="ru-RU" w:eastAsia="ru-RU"/>
        </w:rPr>
        <w:t xml:space="preserve">Дополнение ответа с применением </w:t>
      </w:r>
      <w:r>
        <w:rPr>
          <w:b w:val="0"/>
          <w:bCs w:val="0"/>
          <w:color w:val="auto"/>
          <w:lang w:val="ru-RU" w:eastAsia="ru-RU"/>
        </w:rPr>
        <w:t xml:space="preserve">Retrieval</w:t>
      </w:r>
      <w:r>
        <w:rPr>
          <w:b w:val="0"/>
          <w:bCs w:val="0"/>
          <w:color w:val="auto"/>
          <w:lang w:val="ru-RU" w:eastAsia="ru-RU"/>
        </w:rPr>
        <w:t xml:space="preserve"> </w:t>
      </w:r>
      <w:r>
        <w:rPr>
          <w:b w:val="0"/>
          <w:bCs w:val="0"/>
          <w:color w:val="auto"/>
          <w:lang w:val="ru-RU" w:eastAsia="ru-RU"/>
        </w:rPr>
        <w:t xml:space="preserve">Augmented</w:t>
      </w:r>
      <w:r>
        <w:rPr>
          <w:b w:val="0"/>
          <w:bCs w:val="0"/>
          <w:color w:val="auto"/>
          <w:lang w:val="ru-RU" w:eastAsia="ru-RU"/>
        </w:rPr>
        <w:t xml:space="preserve"> Generation</w:t>
      </w:r>
      <w:r>
        <w:rPr>
          <w:b w:val="0"/>
          <w:bCs w:val="0"/>
          <w:color w:val="auto"/>
          <w:lang w:val="ru-RU" w:eastAsia="ru-RU"/>
        </w:rPr>
        <w:t xml:space="preserve"> (RAG)</w:t>
      </w:r>
      <w:r>
        <w:rPr>
          <w:b w:val="0"/>
          <w:bCs w:val="0"/>
          <w:color w:val="auto"/>
          <w:lang w:val="ru-RU" w:eastAsia="ru-RU"/>
        </w:rPr>
        <w:t xml:space="preserve"> по документации проекта </w:t>
      </w:r>
      <w:r>
        <w:rPr>
          <w:b w:val="0"/>
          <w:bCs w:val="0"/>
          <w:color w:val="auto"/>
          <w:lang w:val="ru-RU" w:eastAsia="ru-RU"/>
        </w:rPr>
        <w:t xml:space="preserve">может улучшить качество </w:t>
      </w:r>
      <w:r>
        <w:rPr>
          <w:b w:val="0"/>
          <w:bCs w:val="0"/>
          <w:color w:val="auto"/>
          <w:lang w:val="ru-RU" w:eastAsia="ru-RU"/>
        </w:rPr>
        <w:t xml:space="preserve">ответа</w:t>
      </w:r>
      <w:r>
        <w:rPr>
          <w:b w:val="0"/>
          <w:bCs w:val="0"/>
          <w:color w:val="auto"/>
          <w:lang w:val="ru-RU" w:eastAsia="ru-RU"/>
        </w:rPr>
        <w:t xml:space="preserve"> и повысить точность прогнозирования проблемных участков кода.</w:t>
      </w:r>
      <w:r>
        <w:rPr>
          <w:b w:val="0"/>
          <w:bCs w:val="0"/>
          <w:color w:val="auto"/>
          <w:lang w:val="ru-RU" w:eastAsia="ru-RU"/>
        </w:rPr>
      </w:r>
      <w:r>
        <w:rPr>
          <w:b w:val="0"/>
          <w:bCs w:val="0"/>
          <w:color w:val="auto"/>
          <w:lang w:val="ru-RU" w:eastAsia="ru-RU"/>
        </w:rPr>
      </w:r>
    </w:p>
    <w:p>
      <w:pPr>
        <w:pStyle w:val="986"/>
        <w:suppressLineNumbers w:val="false"/>
        <w:pBdr/>
        <w:bidi w:val="false"/>
        <w:spacing w:after="0" w:afterAutospacing="0" w:before="0" w:beforeAutospacing="0" w:line="276" w:lineRule="auto"/>
        <w:ind w:right="0" w:firstLine="709" w:left="0"/>
        <w:jc w:val="both"/>
        <w:rPr>
          <w:color w:val="auto"/>
          <w:lang w:eastAsia="ru-RU"/>
        </w:rPr>
      </w:pPr>
      <w:r>
        <w:rPr>
          <w:b/>
          <w:bCs/>
          <w:color w:val="auto"/>
          <w:lang w:eastAsia="ru-RU"/>
        </w:rPr>
        <w:t xml:space="preserve">Заключение</w:t>
      </w:r>
      <w:r>
        <w:rPr>
          <w:b/>
          <w:bCs/>
          <w:color w:val="auto"/>
          <w:lang w:eastAsia="ru-RU"/>
        </w:rPr>
        <w:t xml:space="preserve">.</w:t>
      </w:r>
      <w:r>
        <w:rPr>
          <w:color w:val="auto"/>
          <w:lang w:eastAsia="ru-RU"/>
        </w:rPr>
        <w:t xml:space="preserve"> </w:t>
      </w:r>
      <w:r>
        <w:rPr>
          <w:color w:val="auto"/>
          <w:lang w:eastAsia="ru-RU"/>
        </w:rPr>
        <w:t xml:space="preserve">В данной работе предложен новый подход к выявлению "горячих точек" кода на основе анализа реляционной модели данных, построенной из истории </w:t>
      </w:r>
      <w:r>
        <w:rPr>
          <w:color w:val="auto"/>
          <w:lang w:eastAsia="ru-RU"/>
        </w:rPr>
        <w:t xml:space="preserve">Git</w:t>
      </w:r>
      <w:r>
        <w:rPr>
          <w:color w:val="auto"/>
          <w:lang w:eastAsia="ru-RU"/>
        </w:rPr>
        <w:t xml:space="preserve">-репозитория. </w:t>
      </w:r>
      <w:r>
        <w:rPr>
          <w:color w:val="auto"/>
          <w:lang w:eastAsia="ru-RU"/>
        </w:rPr>
        <w:t xml:space="preserve">Новизной данного исследования является разработанный нами</w:t>
      </w:r>
      <w:r>
        <w:rPr>
          <w:color w:val="auto"/>
          <w:lang w:eastAsia="ru-RU"/>
        </w:rPr>
        <w:t xml:space="preserve"> гибридный ETL-подход, сочетающий прямое клонирование репозитория и использование </w:t>
      </w:r>
      <w:r>
        <w:rPr>
          <w:color w:val="auto"/>
          <w:lang w:eastAsia="ru-RU"/>
        </w:rPr>
        <w:t xml:space="preserve">GitHub</w:t>
      </w:r>
      <w:r>
        <w:rPr>
          <w:color w:val="auto"/>
          <w:lang w:eastAsia="ru-RU"/>
        </w:rPr>
        <w:t xml:space="preserve"> API, позволя</w:t>
      </w:r>
      <w:r>
        <w:rPr>
          <w:color w:val="auto"/>
          <w:lang w:eastAsia="ru-RU"/>
        </w:rPr>
        <w:t xml:space="preserve">ющий</w:t>
      </w:r>
      <w:r>
        <w:rPr>
          <w:color w:val="auto"/>
          <w:lang w:eastAsia="ru-RU"/>
        </w:rPr>
        <w:t xml:space="preserve"> преодолеть ограничения существующих решений, связанные с лимитами API и недостаточной детализацией анализа.</w:t>
      </w:r>
      <w:r>
        <w:rPr>
          <w:color w:val="auto"/>
          <w:lang w:eastAsia="ru-RU"/>
        </w:rPr>
        <w:t xml:space="preserve"> </w:t>
      </w:r>
      <w:r>
        <w:rPr>
          <w:color w:val="auto"/>
          <w:lang w:eastAsia="ru-RU"/>
        </w:rPr>
        <w:t xml:space="preserve">Р</w:t>
      </w:r>
      <w:r>
        <w:rPr>
          <w:color w:val="auto"/>
          <w:lang w:eastAsia="ru-RU"/>
        </w:rPr>
        <w:t xml:space="preserve">азработанная реляционная модель данных</w:t>
      </w:r>
      <w:r>
        <w:rPr>
          <w:color w:val="auto"/>
          <w:lang w:eastAsia="ru-RU"/>
        </w:rPr>
        <w:t xml:space="preserve"> также является уникальной и</w:t>
      </w:r>
      <w:r>
        <w:rPr>
          <w:color w:val="auto"/>
          <w:lang w:eastAsia="ru-RU"/>
        </w:rPr>
        <w:t xml:space="preserve"> обеспечивает баланс между нормализацией и производительностью, позволяя эффективно анализировать частоту изменений, связь с типами задач и участие различных разработчиков.</w:t>
      </w:r>
      <w:r>
        <w:rPr>
          <w:color w:val="auto"/>
          <w:lang w:eastAsia="ru-RU"/>
        </w:rPr>
        <w:t xml:space="preserve"> </w:t>
      </w:r>
      <w:r>
        <w:rPr>
          <w:color w:val="auto"/>
          <w:lang w:eastAsia="ru-RU"/>
        </w:rPr>
        <w:t xml:space="preserve">Результаты,</w:t>
      </w:r>
      <w:r>
        <w:rPr>
          <w:color w:val="auto"/>
          <w:lang w:eastAsia="ru-RU"/>
        </w:rPr>
        <w:t xml:space="preserve"> по</w:t>
      </w:r>
      <w:r>
        <w:rPr>
          <w:color w:val="auto"/>
          <w:lang w:eastAsia="ru-RU"/>
        </w:rPr>
        <w:t xml:space="preserve">лученные </w:t>
      </w:r>
      <w:r>
        <w:rPr>
          <w:color w:val="auto"/>
          <w:lang w:eastAsia="ru-RU"/>
        </w:rPr>
        <w:t xml:space="preserve">на основании данной модели,</w:t>
      </w:r>
      <w:r>
        <w:rPr>
          <w:color w:val="auto"/>
          <w:lang w:eastAsia="ru-RU"/>
        </w:rPr>
        <w:t xml:space="preserve"> </w:t>
      </w:r>
      <w:r>
        <w:rPr>
          <w:color w:val="auto"/>
          <w:lang w:eastAsia="ru-RU"/>
        </w:rPr>
        <w:t xml:space="preserve">позволяют разработчикам целенаправленно улучшать качество кода</w:t>
      </w:r>
      <w:r>
        <w:rPr>
          <w:color w:val="auto"/>
          <w:lang w:eastAsia="ru-RU"/>
        </w:rPr>
        <w:t xml:space="preserve"> и</w:t>
      </w:r>
      <w:r>
        <w:rPr>
          <w:color w:val="auto"/>
          <w:lang w:eastAsia="ru-RU"/>
        </w:rPr>
        <w:t xml:space="preserve"> прогнозировать накопление технического долга.</w:t>
      </w:r>
      <w:r>
        <w:rPr>
          <w:color w:val="auto"/>
          <w:lang w:eastAsia="ru-RU"/>
        </w:rPr>
      </w:r>
      <w:r>
        <w:rPr>
          <w:color w:val="auto"/>
          <w:lang w:eastAsia="ru-RU"/>
        </w:rPr>
      </w:r>
    </w:p>
    <w:p>
      <w:pPr>
        <w:pBdr/>
        <w:tabs>
          <w:tab w:val="left" w:leader="none" w:pos="0"/>
        </w:tabs>
        <w:spacing w:line="276" w:lineRule="auto"/>
        <w:ind w:firstLine="709"/>
        <w:jc w:val="both"/>
        <w:rPr>
          <w:szCs w:val="24"/>
          <w:lang w:eastAsia="ru-RU"/>
        </w:rPr>
      </w:pPr>
      <w:r>
        <w:rPr>
          <w:szCs w:val="24"/>
          <w:lang w:eastAsia="ru-RU"/>
        </w:rPr>
      </w:r>
      <w:r>
        <w:rPr>
          <w:szCs w:val="24"/>
          <w:lang w:eastAsia="ru-RU"/>
        </w:rPr>
      </w:r>
      <w:r>
        <w:rPr>
          <w:szCs w:val="24"/>
          <w:lang w:eastAsia="ru-RU"/>
        </w:rPr>
      </w:r>
    </w:p>
    <w:p>
      <w:pPr>
        <w:pBdr/>
        <w:tabs>
          <w:tab w:val="left" w:leader="none" w:pos="0"/>
        </w:tabs>
        <w:spacing w:line="276" w:lineRule="auto"/>
        <w:ind/>
        <w:jc w:val="center"/>
        <w:rPr>
          <w:szCs w:val="24"/>
          <w:lang w:eastAsia="ru-RU"/>
        </w:rPr>
      </w:pPr>
      <w:r>
        <w:rPr>
          <w:szCs w:val="24"/>
          <w:lang w:eastAsia="ru-RU"/>
        </w:rPr>
        <w:t xml:space="preserve">СПИСОК ИСТОЧНИКОВ</w:t>
      </w:r>
      <w:r>
        <w:rPr>
          <w:szCs w:val="24"/>
          <w:lang w:eastAsia="ru-RU"/>
        </w:rPr>
      </w:r>
      <w:r>
        <w:rPr>
          <w:szCs w:val="24"/>
          <w:lang w:eastAsia="ru-RU"/>
        </w:rPr>
      </w:r>
    </w:p>
    <w:p>
      <w:pPr>
        <w:pStyle w:val="988"/>
        <w:suppressLineNumbers w:val="false"/>
        <w:pBdr/>
        <w:bidi w:val="false"/>
        <w:spacing w:after="0" w:afterAutospacing="0" w:before="0" w:beforeAutospacing="0" w:line="276" w:lineRule="auto"/>
        <w:ind w:right="0" w:firstLine="709" w:left="0"/>
        <w:jc w:val="both"/>
        <w:rPr>
          <w:sz w:val="24"/>
          <w:szCs w:val="24"/>
          <w:highlight w:val="white"/>
          <w:lang w:val="en-US" w:eastAsia="ru-RU"/>
        </w:rPr>
      </w:pPr>
      <w:r>
        <w:rPr>
          <w:highlight w:val="white"/>
          <w:lang w:val="en-US" w:eastAsia="ru-RU"/>
        </w:rPr>
      </w:r>
      <w:r>
        <w:rPr>
          <w:highlight w:val="white"/>
          <w:lang w:val="en-US" w:eastAsia="ru-RU"/>
        </w:rPr>
        <w:t xml:space="preserve">Макшаков С. В. Система поддержки принятия решений в задачах технического переоснащения в железнодорожной отрасли</w:t>
      </w:r>
      <w:r>
        <w:rPr>
          <w:highlight w:val="white"/>
          <w:lang w:val="ru-RU"/>
        </w:rPr>
        <w:t xml:space="preserve"> / С. В. Макшаков</w:t>
      </w:r>
      <w:r>
        <w:rPr>
          <w:highlight w:val="white"/>
          <w:lang w:val="en-US" w:eastAsia="ru-RU"/>
        </w:rPr>
        <w:t xml:space="preserve"> // Проблемы управления безопасностью сложных систем: Материалы XXXII международной конференции. Москва. Институт проблем управления им. В.А. Тра</w:t>
      </w:r>
      <w:r>
        <w:rPr>
          <w:highlight w:val="white"/>
          <w:lang w:val="en-US" w:eastAsia="ru-RU"/>
        </w:rPr>
        <w:t xml:space="preserve">пезникова РАН, 2024. </w:t>
      </w:r>
      <w:r>
        <w:rPr>
          <w:highlight w:val="white"/>
          <w:lang w:val="en-US" w:eastAsia="ru-RU"/>
        </w:rPr>
        <w:t xml:space="preserve">–</w:t>
      </w:r>
      <w:r>
        <w:rPr>
          <w:highlight w:val="white"/>
          <w:lang w:val="ru-RU"/>
        </w:rPr>
        <w:t xml:space="preserve"> </w:t>
      </w:r>
      <w:r>
        <w:rPr>
          <w:highlight w:val="white"/>
          <w:lang w:val="en-US" w:eastAsia="ru-RU"/>
        </w:rPr>
        <w:t xml:space="preserve">С. 489-495.</w:t>
      </w:r>
      <w:r>
        <w:rPr>
          <w:sz w:val="24"/>
          <w:szCs w:val="24"/>
          <w:highlight w:val="white"/>
          <w:lang w:val="en-US" w:eastAsia="ru-RU"/>
        </w:rPr>
      </w:r>
      <w:r>
        <w:rPr>
          <w:sz w:val="24"/>
          <w:szCs w:val="24"/>
          <w:highlight w:val="white"/>
          <w:lang w:val="en-US" w:eastAsia="ru-RU"/>
        </w:rPr>
      </w:r>
    </w:p>
    <w:p>
      <w:pPr>
        <w:pStyle w:val="988"/>
        <w:numPr>
          <w:ilvl w:val="0"/>
          <w:numId w:val="0"/>
        </w:numPr>
        <w:pBdr/>
        <w:spacing/>
        <w:ind w:firstLine="709"/>
        <w:rPr>
          <w:highlight w:val="none"/>
          <w:lang w:eastAsia="ru-RU"/>
        </w:rPr>
      </w:pPr>
      <w:r>
        <w:rPr>
          <w:highlight w:val="white"/>
          <w:lang w:val="en-US" w:eastAsia="ru-RU"/>
        </w:rPr>
        <w:t xml:space="preserve">2</w:t>
      </w:r>
      <w:r>
        <w:rPr>
          <w:highlight w:val="white"/>
          <w:lang w:val="en-US" w:eastAsia="ru-RU"/>
        </w:rPr>
        <w:t xml:space="preserve"> Kim Y., </w:t>
      </w:r>
      <w:r>
        <w:rPr>
          <w:rFonts w:ascii="Times New Roman" w:hAnsi="Times New Roman" w:eastAsia="Times New Roman" w:cs="Times New Roman"/>
          <w:color w:val="000000"/>
          <w:sz w:val="24"/>
        </w:rPr>
        <w:t xml:space="preserve">Githru: Visual Analytics for Understanding Software Development History Through Git Metadata Analysis / Y. Kim, J. Kim, H. Jeon</w:t>
      </w:r>
      <w:r>
        <w:rPr>
          <w:rFonts w:ascii="Times New Roman" w:hAnsi="Times New Roman" w:eastAsia="Times New Roman" w:cs="Times New Roman"/>
          <w:color w:val="000000"/>
          <w:sz w:val="24"/>
          <w:lang w:val="en-US"/>
        </w:rPr>
        <w:t xml:space="preserve"> </w:t>
      </w:r>
      <w:r>
        <w:rPr>
          <w:rFonts w:ascii="Times New Roman" w:hAnsi="Times New Roman" w:eastAsia="Times New Roman" w:cs="Times New Roman"/>
          <w:color w:val="000000"/>
          <w:sz w:val="24"/>
          <w:lang w:val="en-US"/>
        </w:rPr>
        <w:t xml:space="preserve">et al.</w:t>
      </w:r>
      <w:r>
        <w:rPr>
          <w:rFonts w:ascii="Times New Roman" w:hAnsi="Times New Roman" w:eastAsia="Times New Roman" w:cs="Times New Roman"/>
          <w:color w:val="000000"/>
          <w:sz w:val="24"/>
        </w:rPr>
        <w:t xml:space="preserve"> // IEEE Transactions on Visualization and Computer Graphics. – 2021. – Т. 27. – № 2. – С. 656-666.</w:t>
      </w:r>
      <w:r>
        <w:rPr>
          <w:highlight w:val="none"/>
          <w:lang w:eastAsia="ru-RU"/>
        </w:rPr>
      </w:r>
      <w:r>
        <w:rPr>
          <w:highlight w:val="none"/>
          <w:lang w:eastAsia="ru-RU"/>
        </w:rPr>
      </w:r>
    </w:p>
    <w:p>
      <w:pPr>
        <w:pStyle w:val="988"/>
        <w:numPr>
          <w:ilvl w:val="0"/>
          <w:numId w:val="0"/>
        </w:numPr>
        <w:pBdr/>
        <w:spacing/>
        <w:ind w:firstLine="709"/>
        <w:rPr>
          <w:highlight w:val="white"/>
          <w:lang w:val="en-US" w:eastAsia="ru-RU"/>
        </w:rPr>
      </w:pPr>
      <w:r>
        <w:rPr>
          <w:highlight w:val="white"/>
          <w:lang w:val="en-US" w:eastAsia="ru-RU"/>
        </w:rPr>
        <w:t xml:space="preserve">3</w:t>
      </w:r>
      <w:r>
        <w:rPr>
          <w:highlight w:val="white"/>
          <w:lang w:val="en-US" w:eastAsia="ru-RU"/>
        </w:rPr>
        <w:t xml:space="preserve"> </w:t>
      </w:r>
      <w:r>
        <w:rPr>
          <w:highlight w:val="white"/>
          <w:lang w:val="en-US" w:eastAsia="ru-RU"/>
        </w:rPr>
        <w:t xml:space="preserve">Proma, R. A. Visual Analysis of GitHub Issues to Gain Insights / R. A. Proma, P. Rosen arXiv:2407.20900, 2024. – URL: http://arxiv.org/abs/2407.20900 (дата обращения: 23.10.2025).</w:t>
      </w:r>
      <w:r>
        <w:rPr>
          <w:highlight w:val="white"/>
          <w:lang w:val="en-US" w:eastAsia="ru-RU"/>
        </w:rPr>
      </w:r>
      <w:r>
        <w:rPr>
          <w:highlight w:val="white"/>
          <w:lang w:val="en-US" w:eastAsia="ru-RU"/>
        </w:rPr>
      </w:r>
    </w:p>
    <w:p>
      <w:pPr>
        <w:pStyle w:val="988"/>
        <w:numPr>
          <w:ilvl w:val="0"/>
          <w:numId w:val="0"/>
        </w:numPr>
        <w:pBdr/>
        <w:spacing/>
        <w:ind w:firstLine="709"/>
        <w:rPr>
          <w:highlight w:val="white"/>
          <w:lang w:eastAsia="ru-RU"/>
        </w:rPr>
      </w:pPr>
      <w:r>
        <w:rPr>
          <w:highlight w:val="white"/>
          <w:lang w:val="en-US" w:eastAsia="ru-RU"/>
        </w:rPr>
        <w:t xml:space="preserve">4</w:t>
      </w:r>
      <w:r>
        <w:rPr>
          <w:highlight w:val="white"/>
          <w:lang w:val="en-US" w:eastAsia="ru-RU"/>
        </w:rPr>
        <w:t xml:space="preserve"> </w:t>
      </w:r>
      <w:r>
        <w:rPr>
          <w:highlight w:val="white"/>
          <w:lang w:val="en-US" w:eastAsia="ru-RU"/>
        </w:rPr>
        <w:tab/>
      </w:r>
      <w:r>
        <w:rPr>
          <w:highlight w:val="white"/>
          <w:lang w:val="en-US" w:eastAsia="ru-RU"/>
        </w:rPr>
        <w:t xml:space="preserve">Luo D.</w:t>
      </w:r>
      <w:r>
        <w:rPr>
          <w:highlight w:val="white"/>
          <w:lang w:val="en-US" w:eastAsia="ru-RU"/>
        </w:rPr>
        <w:t xml:space="preserve">, GitTemporalAI: Leveraging Temporal Knowledge Graphs and LLMs for Multi-Agent Repository Intelligence / D. Luo, R. Rangaswami, A. Rahmati, E. Zadok. // The First MARW: Multi-Agent AI in the Real World Workshop at AAAI 2025. – 2025. – </w:t>
      </w:r>
      <w:r>
        <w:rPr>
          <w:highlight w:val="white"/>
          <w:lang w:val="en-US" w:eastAsia="ru-RU"/>
        </w:rPr>
        <w:t xml:space="preserve">URL: </w:t>
      </w:r>
      <w:r>
        <w:rPr>
          <w:highlight w:val="white"/>
          <w:lang w:val="en-US" w:eastAsia="ru-RU"/>
        </w:rPr>
        <w:t xml:space="preserve">https://users.cs.fiu.edu/~dluo/papers/GitTemporalAI.pdf</w:t>
      </w:r>
      <w:r>
        <w:rPr>
          <w:highlight w:val="white"/>
          <w:lang w:val="en-US" w:eastAsia="ru-RU"/>
        </w:rPr>
        <w:t xml:space="preserve"> (</w:t>
      </w:r>
      <w:r>
        <w:rPr>
          <w:highlight w:val="white"/>
          <w:lang w:val="ru-RU"/>
        </w:rPr>
        <w:t xml:space="preserve">дата обращения</w:t>
      </w:r>
      <w:r>
        <w:rPr>
          <w:highlight w:val="white"/>
          <w:lang w:val="en-US" w:eastAsia="ru-RU"/>
        </w:rPr>
        <w:t xml:space="preserve">: 23.10.2025).</w:t>
      </w:r>
      <w:r>
        <w:rPr>
          <w:highlight w:val="white"/>
          <w:lang w:eastAsia="ru-RU"/>
        </w:rPr>
      </w:r>
      <w:r>
        <w:rPr>
          <w:highlight w:val="white"/>
          <w:lang w:eastAsia="ru-RU"/>
        </w:rPr>
      </w:r>
    </w:p>
    <w:p>
      <w:pPr>
        <w:pStyle w:val="988"/>
        <w:numPr>
          <w:ilvl w:val="0"/>
          <w:numId w:val="0"/>
        </w:numPr>
        <w:pBdr/>
        <w:spacing/>
        <w:ind w:firstLine="709"/>
        <w:rPr>
          <w:highlight w:val="white"/>
          <w:lang w:eastAsia="ru-RU"/>
        </w:rPr>
      </w:pPr>
      <w:r>
        <w:rPr>
          <w:highlight w:val="white"/>
          <w:lang w:eastAsia="ru-RU"/>
        </w:rPr>
        <w:t xml:space="preserve">5</w:t>
      </w:r>
      <w:r>
        <w:rPr>
          <w:highlight w:val="white"/>
          <w:lang w:eastAsia="ru-RU"/>
        </w:rPr>
        <w:t xml:space="preserve"> </w:t>
      </w:r>
      <w:r>
        <w:rPr>
          <w:highlight w:val="white"/>
          <w:lang w:eastAsia="ru-RU"/>
        </w:rPr>
        <w:t xml:space="preserve">Zhao</w:t>
      </w:r>
      <w:r>
        <w:rPr>
          <w:highlight w:val="white"/>
          <w:lang w:val="en-US"/>
        </w:rPr>
        <w:t xml:space="preserve"> Y., </w:t>
      </w:r>
      <w:r>
        <w:rPr>
          <w:highlight w:val="white"/>
          <w:lang w:eastAsia="ru-RU"/>
        </w:rPr>
        <w:t xml:space="preserve">Knowledge Graphing Git repositories: a preliminary study / Y. Zhao, H. Wang, L. Ma </w:t>
      </w:r>
      <w:r>
        <w:rPr>
          <w:highlight w:val="white"/>
          <w:lang w:val="en-US"/>
        </w:rPr>
        <w:t xml:space="preserve">et al. </w:t>
      </w:r>
      <w:r>
        <w:rPr>
          <w:highlight w:val="white"/>
          <w:lang w:eastAsia="ru-RU"/>
        </w:rPr>
        <w:t xml:space="preserve">// Proceedings of the 26th International Conference on Software Analysis, Evolution, and Reengineering</w:t>
      </w:r>
      <w:r>
        <w:rPr>
          <w:highlight w:val="white"/>
          <w:lang w:eastAsia="ru-RU"/>
        </w:rPr>
        <w:t xml:space="preserve">, 2019. – С. 599-603. – URL: https://research.monash.edu/en/publications/knowledge-graphing-git-repos</w:t>
      </w:r>
      <w:r>
        <w:rPr>
          <w:highlight w:val="white"/>
          <w:lang w:eastAsia="ru-RU"/>
        </w:rPr>
        <w:t xml:space="preserve">itories-a-preliminary-study/ (дата обращения: 23.10.2025).</w:t>
      </w:r>
      <w:r>
        <w:rPr>
          <w:highlight w:val="white"/>
          <w:lang w:eastAsia="ru-RU"/>
        </w:rPr>
      </w:r>
      <w:r>
        <w:rPr>
          <w:highlight w:val="white"/>
          <w:lang w:eastAsia="ru-RU"/>
        </w:rPr>
      </w:r>
    </w:p>
    <w:p>
      <w:pPr>
        <w:pStyle w:val="988"/>
        <w:numPr>
          <w:ilvl w:val="0"/>
          <w:numId w:val="0"/>
        </w:numPr>
        <w:pBdr/>
        <w:spacing/>
        <w:ind w:firstLine="709"/>
        <w:rPr>
          <w:highlight w:val="white"/>
          <w:lang w:eastAsia="ru-RU"/>
        </w:rPr>
      </w:pPr>
      <w:r>
        <w:rPr>
          <w:highlight w:val="white"/>
          <w:lang w:val="en-US" w:eastAsia="ru-RU"/>
        </w:rPr>
        <w:t xml:space="preserve">6</w:t>
      </w:r>
      <w:r>
        <w:rPr>
          <w:highlight w:val="white"/>
          <w:lang w:val="ru-RU"/>
        </w:rPr>
        <w:t xml:space="preserve"> </w:t>
      </w:r>
      <w:r>
        <w:rPr>
          <w:highlight w:val="white"/>
          <w:lang w:val="en-US" w:eastAsia="ru-RU"/>
        </w:rPr>
        <w:t xml:space="preserve">Ni Z.</w:t>
      </w:r>
      <w:r>
        <w:rPr>
          <w:highlight w:val="white"/>
          <w:lang w:val="en-US" w:eastAsia="ru-RU"/>
        </w:rPr>
        <w:t xml:space="preserve">, GitTaskBench: A Benchmark for Code Agents Solving Real-World Tasks Through Code Repository Leveraging. GitTaskBench / Z. Ni, H. Wang, S. Zhang,</w:t>
      </w:r>
      <w:r>
        <w:rPr>
          <w:highlight w:val="white"/>
          <w:lang w:val="ru-RU"/>
        </w:rPr>
        <w:t xml:space="preserve"> </w:t>
      </w:r>
      <w:r>
        <w:rPr>
          <w:highlight w:val="white"/>
          <w:lang w:val="en-US"/>
        </w:rPr>
        <w:t xml:space="preserve">et al.//</w:t>
      </w:r>
      <w:r>
        <w:rPr>
          <w:highlight w:val="white"/>
          <w:lang w:val="en-US" w:eastAsia="ru-RU"/>
        </w:rPr>
        <w:t xml:space="preserve"> arXiv:2508.18993 [cs]. – arXiv, 2025. – URL: http://arxiv.org/abs/2508.18993 (дата обращения: 23.10.2</w:t>
      </w:r>
      <w:r>
        <w:rPr>
          <w:highlight w:val="white"/>
          <w:lang w:val="en-US" w:eastAsia="ru-RU"/>
        </w:rPr>
        <w:t xml:space="preserve">025).</w:t>
      </w:r>
      <w:r>
        <w:rPr>
          <w:highlight w:val="white"/>
          <w:lang w:eastAsia="ru-RU"/>
        </w:rPr>
      </w:r>
      <w:r>
        <w:rPr>
          <w:highlight w:val="white"/>
          <w:lang w:eastAsia="ru-RU"/>
        </w:rPr>
      </w:r>
    </w:p>
    <w:p>
      <w:pPr>
        <w:pStyle w:val="988"/>
        <w:numPr>
          <w:ilvl w:val="0"/>
          <w:numId w:val="0"/>
        </w:numPr>
        <w:pBdr/>
        <w:spacing/>
        <w:ind w:firstLine="709"/>
        <w:rPr>
          <w:highlight w:val="white"/>
          <w:lang w:val="en-US" w:eastAsia="ru-RU"/>
        </w:rPr>
      </w:pPr>
      <w:r>
        <w:rPr>
          <w:highlight w:val="white"/>
          <w:lang w:val="en-US" w:eastAsia="ru-RU"/>
        </w:rPr>
        <w:t xml:space="preserve">7</w:t>
      </w:r>
      <w:r>
        <w:rPr>
          <w:highlight w:val="none"/>
          <w:lang w:val="en-US" w:eastAsia="ru-RU"/>
        </w:rPr>
        <w:t xml:space="preserve"> </w:t>
      </w:r>
      <w:r>
        <w:rPr>
          <w:highlight w:val="none"/>
          <w:lang w:val="en-US" w:eastAsia="ru-RU"/>
        </w:rPr>
        <w:t xml:space="preserve">gitinspector, 2025. – URL: https://github.com/ejwa/gitinspector (дата обращения: 23.10.2025).</w:t>
      </w:r>
      <w:r>
        <w:rPr>
          <w:highlight w:val="white"/>
          <w:lang w:val="en-US" w:eastAsia="ru-RU"/>
        </w:rPr>
      </w:r>
      <w:r>
        <w:rPr>
          <w:highlight w:val="white"/>
          <w:lang w:val="en-US" w:eastAsia="ru-RU"/>
        </w:rPr>
      </w:r>
    </w:p>
    <w:p>
      <w:pPr>
        <w:pStyle w:val="988"/>
        <w:numPr>
          <w:ilvl w:val="0"/>
          <w:numId w:val="0"/>
        </w:numPr>
        <w:pBdr/>
        <w:spacing/>
        <w:ind w:firstLine="709"/>
        <w:rPr>
          <w:highlight w:val="white"/>
          <w:lang w:val="en-US" w:eastAsia="ru-RU"/>
        </w:rPr>
      </w:pPr>
      <w:r>
        <w:rPr>
          <w:highlight w:val="white"/>
          <w:lang w:val="en-US" w:eastAsia="ru-RU"/>
        </w:rPr>
        <w:t xml:space="preserve">8 </w:t>
      </w:r>
      <w:r>
        <w:rPr>
          <w:highlight w:val="white"/>
          <w:lang w:val="en-US" w:eastAsia="ru-RU"/>
        </w:rPr>
        <w:t xml:space="preserve">Github-Analyze, 2025. – URL: https://github.com/Jeelislive/Github-Analyzer (дата обращения: 23.10.2025).</w:t>
      </w:r>
      <w:r>
        <w:rPr>
          <w:highlight w:val="white"/>
          <w:lang w:val="en-US" w:eastAsia="ru-RU"/>
        </w:rPr>
      </w:r>
      <w:r>
        <w:rPr>
          <w:highlight w:val="white"/>
          <w:lang w:val="en-US" w:eastAsia="ru-RU"/>
        </w:rPr>
      </w:r>
    </w:p>
    <w:p>
      <w:pPr>
        <w:pStyle w:val="988"/>
        <w:numPr>
          <w:ilvl w:val="0"/>
          <w:numId w:val="0"/>
        </w:numPr>
        <w:pBdr/>
        <w:spacing/>
        <w:ind w:firstLine="709"/>
        <w:rPr>
          <w:highlight w:val="white"/>
          <w:lang w:val="en-US" w:eastAsia="ru-RU"/>
        </w:rPr>
      </w:pPr>
      <w:r>
        <w:rPr>
          <w:highlight w:val="white"/>
          <w:lang w:val="en-US" w:eastAsia="ru-RU"/>
        </w:rPr>
        <w:t xml:space="preserve">9</w:t>
      </w:r>
      <w:r>
        <w:rPr>
          <w:highlight w:val="none"/>
          <w:lang w:val="en-US" w:eastAsia="ru-RU"/>
        </w:rPr>
        <w:t xml:space="preserve"> </w:t>
      </w:r>
      <w:r>
        <w:rPr>
          <w:highlight w:val="none"/>
          <w:lang w:val="en-US" w:eastAsia="ru-RU"/>
        </w:rPr>
        <w:tab/>
        <w:t xml:space="preserve">githru, 2025. – URL: https://github.com/githru/githru (дата обращения: 23.10.2025).</w:t>
      </w:r>
      <w:r>
        <w:rPr>
          <w:highlight w:val="white"/>
          <w:lang w:val="en-US" w:eastAsia="ru-RU"/>
        </w:rPr>
      </w:r>
      <w:r>
        <w:rPr>
          <w:highlight w:val="white"/>
          <w:lang w:val="en-US" w:eastAsia="ru-RU"/>
        </w:rPr>
      </w:r>
    </w:p>
    <w:p>
      <w:pPr>
        <w:pStyle w:val="988"/>
        <w:numPr>
          <w:ilvl w:val="0"/>
          <w:numId w:val="0"/>
        </w:numPr>
        <w:pBdr/>
        <w:spacing/>
        <w:ind w:firstLine="709"/>
        <w:rPr>
          <w:highlight w:val="white"/>
          <w:lang w:val="en-US" w:eastAsia="ru-RU"/>
        </w:rPr>
      </w:pPr>
      <w:r>
        <w:rPr>
          <w:highlight w:val="white"/>
          <w:lang w:val="en-US" w:eastAsia="ru-RU"/>
        </w:rPr>
        <w:t xml:space="preserve">10 </w:t>
      </w:r>
      <w:r>
        <w:rPr>
          <w:highlight w:val="white"/>
          <w:lang w:val="en-US" w:eastAsia="ru-RU"/>
        </w:rPr>
        <w:t xml:space="preserve">Что такое ETL-процессы и какая их роль в разработке, GitVerse Blog. – URL: https://gitverse.ru/blog/articles/data/633-chto-takoe-etl-i-kak-eto-svyazano-s-analitikoj-dannyh (</w:t>
      </w:r>
      <w:r>
        <w:rPr>
          <w:highlight w:val="white"/>
          <w:lang w:val="ru-RU"/>
        </w:rPr>
        <w:t xml:space="preserve">дата обращения</w:t>
      </w:r>
      <w:r>
        <w:rPr>
          <w:highlight w:val="white"/>
          <w:lang w:val="en-US" w:eastAsia="ru-RU"/>
        </w:rPr>
        <w:t xml:space="preserve">: 23.10.2025).</w:t>
      </w:r>
      <w:r>
        <w:rPr>
          <w:highlight w:val="white"/>
          <w:lang w:val="en-US" w:eastAsia="ru-RU"/>
        </w:rPr>
      </w:r>
      <w:r>
        <w:rPr>
          <w:highlight w:val="white"/>
          <w:lang w:val="en-US" w:eastAsia="ru-RU"/>
        </w:rPr>
      </w:r>
    </w:p>
    <w:p>
      <w:pPr>
        <w:pStyle w:val="988"/>
        <w:numPr>
          <w:ilvl w:val="0"/>
          <w:numId w:val="0"/>
        </w:numPr>
        <w:pBdr/>
        <w:spacing/>
        <w:ind w:firstLine="709"/>
        <w:rPr>
          <w:highlight w:val="white"/>
          <w:lang w:val="en-US" w:eastAsia="ru-RU"/>
        </w:rPr>
      </w:pPr>
      <w:r>
        <w:rPr>
          <w:highlight w:val="white"/>
          <w:lang w:val="en-US" w:eastAsia="ru-RU"/>
        </w:rPr>
        <w:t xml:space="preserve">11</w:t>
      </w:r>
      <w:r>
        <w:rPr>
          <w:highlight w:val="white"/>
          <w:lang w:val="ru-RU"/>
        </w:rPr>
        <w:t xml:space="preserve"> </w:t>
      </w:r>
      <w:r>
        <w:rPr>
          <w:highlight w:val="white"/>
          <w:lang w:val="ru-RU"/>
        </w:rPr>
        <w:t xml:space="preserve">Герасимова, О. Ю. Сложности нормализации баз данных в условиях специфических требований промышленного производства / О. Ю. Герасимова, Е. Л. Владимирова // Вестник НГПУ. 2025. – № 1 (54). – </w:t>
      </w:r>
      <w:r>
        <w:rPr>
          <w:highlight w:val="white"/>
          <w:lang w:val="ru-RU"/>
        </w:rPr>
        <w:t xml:space="preserve">С. 122-124.</w:t>
      </w:r>
      <w:r>
        <w:rPr>
          <w:highlight w:val="white"/>
          <w:lang w:val="en-US" w:eastAsia="ru-RU"/>
        </w:rPr>
      </w:r>
      <w:r>
        <w:rPr>
          <w:highlight w:val="white"/>
          <w:lang w:val="en-US" w:eastAsia="ru-RU"/>
        </w:rPr>
      </w:r>
    </w:p>
    <w:p>
      <w:pPr>
        <w:pStyle w:val="988"/>
        <w:numPr>
          <w:ilvl w:val="0"/>
          <w:numId w:val="0"/>
        </w:numPr>
        <w:pBdr/>
        <w:tabs>
          <w:tab w:val="left" w:leader="none" w:pos="0"/>
        </w:tabs>
        <w:spacing w:line="240" w:lineRule="auto"/>
        <w:ind w:firstLine="0" w:left="0"/>
        <w:rPr>
          <w:highlight w:val="white"/>
          <w:lang w:eastAsia="ru-RU"/>
        </w:rPr>
      </w:pPr>
      <w:r>
        <w:rPr>
          <w:highlight w:val="white"/>
          <w:lang w:eastAsia="ru-RU"/>
        </w:rPr>
      </w:r>
      <w:r>
        <w:rPr>
          <w:highlight w:val="white"/>
          <w:lang w:eastAsia="ru-RU"/>
        </w:rPr>
      </w:r>
      <w:r>
        <w:rPr>
          <w:highlight w:val="white"/>
          <w:lang w:eastAsia="ru-RU"/>
        </w:rPr>
      </w:r>
    </w:p>
    <w:p>
      <w:pPr>
        <w:pBdr/>
        <w:spacing/>
        <w:ind/>
        <w:jc w:val="both"/>
        <w:rPr>
          <w:rFonts w:eastAsia="Calibri"/>
          <w:szCs w:val="24"/>
        </w:rPr>
      </w:pPr>
      <w:r>
        <w:rPr>
          <w:rFonts w:eastAsia="Calibri"/>
          <w:szCs w:val="24"/>
        </w:rPr>
        <w:t xml:space="preserve">––––––––––––––––––––––––––––––––––––––––––––––––––––––––––––––</w:t>
      </w:r>
      <w:r>
        <w:rPr>
          <w:rFonts w:eastAsia="Calibri"/>
          <w:szCs w:val="24"/>
        </w:rPr>
      </w:r>
      <w:r>
        <w:rPr>
          <w:rFonts w:eastAsia="Calibri"/>
          <w:szCs w:val="24"/>
        </w:rPr>
      </w:r>
    </w:p>
    <w:tbl>
      <w:tblPr>
        <w:tblStyle w:val="995"/>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14"/>
        <w:gridCol w:w="4814"/>
      </w:tblGrid>
      <w:tr>
        <w:trPr/>
        <w:tc>
          <w:tcPr>
            <w:tcBorders/>
            <w:tcW w:w="4814" w:type="dxa"/>
            <w:textDirection w:val="lrTb"/>
            <w:noWrap w:val="false"/>
          </w:tcPr>
          <w:p>
            <w:pPr>
              <w:pStyle w:val="996"/>
              <w:pBdr/>
              <w:shd w:val="clear" w:color="auto" w:fill="auto"/>
              <w:spacing w:line="240" w:lineRule="auto"/>
              <w:ind/>
              <w:rPr>
                <w:rFonts w:eastAsia="Calibri" w:cs="Times New Roman"/>
              </w:rPr>
            </w:pPr>
            <w:r>
              <w:rPr>
                <w:rFonts w:eastAsia="Calibri" w:cs="Times New Roman"/>
              </w:rPr>
              <w:t xml:space="preserve">СВЕДЕНИЯ ОБ АВТОРАХ </w:t>
            </w:r>
            <w:r>
              <w:rPr>
                <w:rFonts w:eastAsia="Calibri" w:cs="Times New Roman"/>
              </w:rPr>
            </w:r>
            <w:r>
              <w:rPr>
                <w:rFonts w:eastAsia="Calibri" w:cs="Times New Roman"/>
              </w:rPr>
            </w:r>
          </w:p>
          <w:p>
            <w:pPr>
              <w:pStyle w:val="996"/>
              <w:pBdr/>
              <w:shd w:val="clear" w:color="auto" w:fill="auto"/>
              <w:spacing w:line="240" w:lineRule="auto"/>
              <w:ind/>
              <w:rPr>
                <w:rFonts w:eastAsia="Calibri" w:cs="Times New Roman"/>
              </w:rPr>
            </w:pPr>
            <w:r>
              <w:rPr>
                <w:rFonts w:eastAsia="Calibri" w:cs="Times New Roman"/>
              </w:rPr>
            </w:r>
            <w:r>
              <w:rPr>
                <w:rFonts w:eastAsia="Calibri" w:cs="Times New Roman"/>
              </w:rPr>
            </w:r>
            <w:r>
              <w:rPr>
                <w:rFonts w:eastAsia="Calibri" w:cs="Times New Roman"/>
              </w:rPr>
            </w:r>
          </w:p>
        </w:tc>
        <w:tc>
          <w:tcPr>
            <w:tcBorders/>
            <w:tcW w:w="4814" w:type="dxa"/>
            <w:textDirection w:val="lrTb"/>
            <w:noWrap w:val="false"/>
          </w:tcPr>
          <w:p>
            <w:pPr>
              <w:pStyle w:val="996"/>
              <w:pBdr/>
              <w:shd w:val="clear" w:color="auto" w:fill="auto"/>
              <w:spacing w:line="240" w:lineRule="auto"/>
              <w:ind/>
              <w:rPr>
                <w:rFonts w:eastAsia="Calibri" w:cs="Times New Roman"/>
                <w:lang w:val="en-US"/>
              </w:rPr>
            </w:pPr>
            <w:r>
              <w:rPr>
                <w:rFonts w:eastAsia="Calibri" w:cs="Times New Roman"/>
                <w:lang w:val="en-US"/>
              </w:rPr>
              <w:t xml:space="preserve">INFORMATION ABOUT THE AUTHORS</w:t>
            </w:r>
            <w:r>
              <w:rPr>
                <w:rFonts w:eastAsia="Calibri" w:cs="Times New Roman"/>
                <w:lang w:val="en-US"/>
              </w:rPr>
            </w:r>
            <w:r>
              <w:rPr>
                <w:rFonts w:eastAsia="Calibri" w:cs="Times New Roman"/>
                <w:lang w:val="en-US"/>
              </w:rPr>
            </w:r>
          </w:p>
        </w:tc>
      </w:tr>
      <w:tr>
        <w:trPr/>
        <w:tc>
          <w:tcPr>
            <w:tcBorders/>
            <w:tcW w:w="4814" w:type="dxa"/>
            <w:textDirection w:val="lrTb"/>
            <w:noWrap w:val="false"/>
          </w:tcPr>
          <w:p>
            <w:pPr>
              <w:pStyle w:val="996"/>
              <w:pBdr/>
              <w:spacing w:line="240" w:lineRule="auto"/>
              <w:ind/>
              <w:rPr>
                <w:rFonts w:cs="Times New Roman"/>
                <w:lang w:eastAsia="ru-RU"/>
              </w:rPr>
            </w:pPr>
            <w:r>
              <w:rPr>
                <w:rFonts w:cs="Times New Roman"/>
                <w:b/>
                <w:bCs/>
                <w:lang w:eastAsia="ru-RU"/>
              </w:rPr>
              <w:t xml:space="preserve">Сидоренко Валентина Геннадьевна</w:t>
            </w:r>
            <w:r>
              <w:rPr>
                <w:rFonts w:cs="Times New Roman"/>
                <w:b/>
                <w:bCs/>
                <w:lang w:eastAsia="ru-RU"/>
              </w:rPr>
              <w:t xml:space="preserve">,</w:t>
            </w:r>
            <w:r>
              <w:rPr>
                <w:rFonts w:cs="Times New Roman"/>
                <w:lang w:eastAsia="ru-RU"/>
              </w:rPr>
              <w:t xml:space="preserve"> </w:t>
            </w:r>
            <w:r>
              <w:rPr>
                <w:rFonts w:cs="Times New Roman"/>
                <w:lang w:eastAsia="ru-RU"/>
              </w:rPr>
            </w:r>
            <w:r>
              <w:rPr>
                <w:rFonts w:cs="Times New Roman"/>
                <w:lang w:eastAsia="ru-RU"/>
              </w:rPr>
            </w:r>
          </w:p>
          <w:p>
            <w:pPr>
              <w:pStyle w:val="996"/>
              <w:pBdr/>
              <w:spacing w:line="240" w:lineRule="auto"/>
              <w:ind/>
              <w:rPr>
                <w:rFonts w:cs="Times New Roman"/>
                <w:lang w:eastAsia="ru-RU"/>
              </w:rPr>
            </w:pPr>
            <w:r>
              <w:rPr>
                <w:rFonts w:cs="Times New Roman"/>
                <w:lang w:eastAsia="ru-RU"/>
              </w:rPr>
              <w:t xml:space="preserve">д.т.н., профессор</w:t>
            </w:r>
            <w:r>
              <w:rPr>
                <w:rFonts w:cs="Times New Roman"/>
                <w:lang w:eastAsia="ru-RU"/>
              </w:rPr>
              <w:t xml:space="preserve">, </w:t>
            </w:r>
            <w:r>
              <w:rPr>
                <w:rFonts w:cs="Times New Roman"/>
                <w:lang w:eastAsia="ru-RU"/>
              </w:rPr>
            </w:r>
            <w:r>
              <w:rPr>
                <w:rFonts w:cs="Times New Roman"/>
                <w:lang w:eastAsia="ru-RU"/>
              </w:rPr>
            </w:r>
          </w:p>
          <w:p>
            <w:pPr>
              <w:pStyle w:val="996"/>
              <w:pBdr/>
              <w:spacing w:line="240" w:lineRule="auto"/>
              <w:ind/>
              <w:rPr>
                <w:rFonts w:cs="Times New Roman"/>
                <w:lang w:eastAsia="ru-RU"/>
              </w:rPr>
            </w:pPr>
            <w:r>
              <w:rPr>
                <w:rFonts w:cs="Times New Roman"/>
                <w:lang w:eastAsia="ru-RU"/>
              </w:rPr>
              <w:t xml:space="preserve">124124,</w:t>
            </w:r>
            <w:r>
              <w:rPr>
                <w:rFonts w:cs="Times New Roman"/>
                <w:lang w:eastAsia="ru-RU"/>
              </w:rPr>
              <w:t xml:space="preserve"> Россия, </w:t>
            </w:r>
            <w:r>
              <w:rPr>
                <w:rFonts w:cs="Times New Roman"/>
                <w:lang w:eastAsia="ru-RU"/>
              </w:rPr>
              <w:t xml:space="preserve">г. Москва,</w:t>
            </w:r>
            <w:r>
              <w:rPr>
                <w:rFonts w:cs="Times New Roman"/>
                <w:lang w:eastAsia="ru-RU"/>
              </w:rPr>
            </w:r>
            <w:r>
              <w:rPr>
                <w:rFonts w:cs="Times New Roman"/>
                <w:lang w:eastAsia="ru-RU"/>
              </w:rPr>
            </w:r>
          </w:p>
          <w:p>
            <w:pPr>
              <w:pStyle w:val="996"/>
              <w:pBdr/>
              <w:spacing w:line="240" w:lineRule="auto"/>
              <w:ind/>
              <w:rPr>
                <w:rFonts w:cs="Times New Roman"/>
                <w:lang w:eastAsia="ru-RU"/>
              </w:rPr>
            </w:pPr>
            <w:r>
              <w:rPr>
                <w:rFonts w:cs="Times New Roman"/>
                <w:lang w:eastAsia="ru-RU"/>
              </w:rPr>
              <w:t xml:space="preserve">ул. Образцова, д 9, стр. 9</w:t>
            </w:r>
            <w:r>
              <w:rPr>
                <w:rFonts w:cs="Times New Roman"/>
                <w:lang w:eastAsia="ru-RU"/>
              </w:rPr>
              <w:t xml:space="preserve">, </w:t>
            </w:r>
            <w:r>
              <w:rPr>
                <w:rFonts w:cs="Times New Roman"/>
                <w:lang w:eastAsia="ru-RU"/>
              </w:rPr>
            </w:r>
            <w:r>
              <w:rPr>
                <w:rFonts w:cs="Times New Roman"/>
                <w:lang w:eastAsia="ru-RU"/>
              </w:rPr>
            </w:r>
          </w:p>
          <w:p>
            <w:pPr>
              <w:pStyle w:val="996"/>
              <w:pBdr/>
              <w:spacing w:line="240" w:lineRule="auto"/>
              <w:ind/>
              <w:rPr>
                <w:rFonts w:cs="Times New Roman"/>
                <w:lang w:eastAsia="ru-RU"/>
              </w:rPr>
            </w:pPr>
            <w:r>
              <w:rPr>
                <w:rFonts w:cs="Times New Roman"/>
                <w:lang w:eastAsia="ru-RU"/>
              </w:rPr>
              <w:t xml:space="preserve">тел. 49</w:t>
            </w:r>
            <w:r>
              <w:rPr>
                <w:rFonts w:cs="Times New Roman"/>
                <w:lang w:eastAsia="ru-RU"/>
              </w:rPr>
              <w:t xml:space="preserve">5</w:t>
            </w:r>
            <w:r>
              <w:rPr>
                <w:rFonts w:cs="Times New Roman"/>
                <w:lang w:eastAsia="ru-RU"/>
              </w:rPr>
              <w:t xml:space="preserve">-</w:t>
            </w:r>
            <w:r>
              <w:rPr>
                <w:rFonts w:cs="Times New Roman"/>
                <w:lang w:eastAsia="ru-RU"/>
              </w:rPr>
              <w:t xml:space="preserve">274</w:t>
            </w:r>
            <w:r>
              <w:rPr>
                <w:rFonts w:cs="Times New Roman"/>
                <w:lang w:eastAsia="ru-RU"/>
              </w:rPr>
              <w:t xml:space="preserve">-0</w:t>
            </w:r>
            <w:r>
              <w:rPr>
                <w:rFonts w:cs="Times New Roman"/>
                <w:lang w:eastAsia="ru-RU"/>
              </w:rPr>
              <w:t xml:space="preserve">2</w:t>
            </w:r>
            <w:r>
              <w:rPr>
                <w:rFonts w:cs="Times New Roman"/>
                <w:lang w:eastAsia="ru-RU"/>
              </w:rPr>
              <w:t xml:space="preserve">-</w:t>
            </w:r>
            <w:r>
              <w:rPr>
                <w:rFonts w:cs="Times New Roman"/>
                <w:lang w:eastAsia="ru-RU"/>
              </w:rPr>
              <w:t xml:space="preserve">74</w:t>
            </w:r>
            <w:r>
              <w:rPr>
                <w:rFonts w:cs="Times New Roman"/>
                <w:lang w:eastAsia="ru-RU"/>
              </w:rPr>
              <w:t xml:space="preserve">, </w:t>
            </w:r>
            <w:r>
              <w:rPr>
                <w:rFonts w:cs="Times New Roman"/>
                <w:lang w:eastAsia="ru-RU"/>
              </w:rPr>
            </w:r>
            <w:r>
              <w:rPr>
                <w:rFonts w:cs="Times New Roman"/>
                <w:lang w:eastAsia="ru-RU"/>
              </w:rPr>
            </w:r>
          </w:p>
          <w:p>
            <w:pPr>
              <w:pStyle w:val="996"/>
              <w:pBdr/>
              <w:spacing w:line="240" w:lineRule="auto"/>
              <w:ind/>
              <w:rPr>
                <w:rFonts w:cs="Times New Roman"/>
                <w:lang w:eastAsia="ru-RU"/>
              </w:rPr>
            </w:pPr>
            <w:r>
              <w:rPr>
                <w:rFonts w:cs="Times New Roman"/>
                <w:lang w:val="en-US" w:eastAsia="ru-RU"/>
              </w:rPr>
              <w:t xml:space="preserve">e</w:t>
            </w:r>
            <w:r>
              <w:rPr>
                <w:rFonts w:cs="Times New Roman"/>
                <w:lang w:eastAsia="ru-RU"/>
              </w:rPr>
              <w:t xml:space="preserve">-</w:t>
            </w:r>
            <w:r>
              <w:rPr>
                <w:rFonts w:cs="Times New Roman"/>
                <w:lang w:val="en-US" w:eastAsia="ru-RU"/>
              </w:rPr>
              <w:t xml:space="preserve">mail</w:t>
            </w:r>
            <w:r>
              <w:rPr>
                <w:rFonts w:cs="Times New Roman"/>
                <w:lang w:eastAsia="ru-RU"/>
              </w:rPr>
              <w:t xml:space="preserve">: </w:t>
            </w:r>
            <w:r>
              <w:rPr>
                <w:rFonts w:cs="Times New Roman"/>
                <w:lang w:eastAsia="ru-RU"/>
              </w:rPr>
              <w:t xml:space="preserve">valenfalk@mail.ru</w:t>
            </w:r>
            <w:r>
              <w:rPr>
                <w:rFonts w:cs="Times New Roman"/>
                <w:lang w:eastAsia="ru-RU"/>
              </w:rPr>
            </w:r>
            <w:r>
              <w:rPr>
                <w:rFonts w:cs="Times New Roman"/>
                <w:lang w:eastAsia="ru-RU"/>
              </w:rPr>
            </w:r>
          </w:p>
          <w:p>
            <w:pPr>
              <w:pStyle w:val="996"/>
              <w:pBdr/>
              <w:spacing w:line="240" w:lineRule="auto"/>
              <w:ind/>
              <w:rPr>
                <w:rFonts w:eastAsia="Calibri" w:cs="Times New Roman"/>
              </w:rPr>
            </w:pPr>
            <w:r>
              <w:rPr>
                <w:rFonts w:eastAsia="Calibri" w:cs="Times New Roman"/>
              </w:rPr>
            </w:r>
            <w:r>
              <w:rPr>
                <w:rFonts w:eastAsia="Calibri" w:cs="Times New Roman"/>
              </w:rPr>
            </w:r>
            <w:r>
              <w:rPr>
                <w:rFonts w:eastAsia="Calibri" w:cs="Times New Roman"/>
              </w:rPr>
            </w:r>
          </w:p>
        </w:tc>
        <w:tc>
          <w:tcPr>
            <w:tcBorders/>
            <w:tcW w:w="4814" w:type="dxa"/>
            <w:textDirection w:val="lrTb"/>
            <w:noWrap w:val="false"/>
          </w:tcPr>
          <w:p>
            <w:pPr>
              <w:pStyle w:val="996"/>
              <w:pBdr/>
              <w:spacing w:line="240" w:lineRule="auto"/>
              <w:ind/>
              <w:rPr>
                <w:rFonts w:eastAsia="Times" w:cs="Times New Roman"/>
                <w:b/>
                <w:bCs/>
                <w:lang w:val="en-US" w:eastAsia="ru-RU"/>
              </w:rPr>
            </w:pPr>
            <w:r>
              <w:rPr>
                <w:rFonts w:eastAsia="Times" w:cs="Times New Roman"/>
                <w:b/>
                <w:bCs/>
                <w:lang w:val="en-US" w:eastAsia="ru-RU"/>
              </w:rPr>
              <w:t xml:space="preserve">Sidorenco Valentina </w:t>
            </w:r>
            <w:r>
              <w:rPr>
                <w:rFonts w:eastAsia="Times" w:cs="Times New Roman"/>
                <w:b/>
                <w:bCs/>
                <w:lang w:val="en-US" w:eastAsia="ru-RU"/>
              </w:rPr>
              <w:t xml:space="preserve">Gennad</w:t>
            </w:r>
            <w:r>
              <w:rPr>
                <w:rFonts w:eastAsia="Times" w:cs="Times New Roman"/>
                <w:b/>
                <w:bCs/>
                <w:lang w:val="en-US" w:eastAsia="ru-RU"/>
              </w:rPr>
              <w:t xml:space="preserve">i</w:t>
            </w:r>
            <w:r>
              <w:rPr>
                <w:rFonts w:eastAsia="Times" w:cs="Times New Roman"/>
                <w:b/>
                <w:bCs/>
                <w:lang w:val="en-US" w:eastAsia="ru-RU"/>
              </w:rPr>
              <w:t xml:space="preserve">evna</w:t>
            </w:r>
            <w:r>
              <w:rPr>
                <w:rFonts w:eastAsia="Times" w:cs="Times New Roman"/>
                <w:b/>
                <w:bCs/>
                <w:lang w:val="en-US" w:eastAsia="ru-RU"/>
              </w:rPr>
              <w:t xml:space="preserve">,</w:t>
            </w:r>
            <w:r>
              <w:rPr>
                <w:rFonts w:eastAsia="Times" w:cs="Times New Roman"/>
                <w:b/>
                <w:bCs/>
                <w:lang w:val="en-US" w:eastAsia="ru-RU"/>
              </w:rPr>
            </w:r>
            <w:r>
              <w:rPr>
                <w:rFonts w:eastAsia="Times" w:cs="Times New Roman"/>
                <w:b/>
                <w:bCs/>
                <w:lang w:val="en-US" w:eastAsia="ru-RU"/>
              </w:rPr>
            </w:r>
          </w:p>
          <w:p>
            <w:pPr>
              <w:pStyle w:val="996"/>
              <w:pBdr/>
              <w:spacing w:line="240" w:lineRule="auto"/>
              <w:ind/>
              <w:rPr>
                <w:rFonts w:eastAsia="Times" w:cs="Times New Roman"/>
                <w:lang w:val="en-US" w:eastAsia="ru-RU"/>
              </w:rPr>
            </w:pPr>
            <w:r>
              <w:rPr>
                <w:rFonts w:eastAsia="Times" w:cs="Times New Roman"/>
                <w:lang w:val="en-US" w:eastAsia="ru-RU"/>
              </w:rPr>
              <w:t xml:space="preserve">Doctor of Technical Sciences</w:t>
            </w:r>
            <w:r>
              <w:rPr>
                <w:rFonts w:cs="Times New Roman"/>
                <w:lang w:val="en-US" w:eastAsia="ru-RU"/>
              </w:rPr>
              <w:t xml:space="preserve">, professor,</w:t>
            </w:r>
            <w:r>
              <w:rPr>
                <w:rFonts w:eastAsia="Times" w:cs="Times New Roman"/>
                <w:lang w:val="en-US" w:eastAsia="ru-RU"/>
              </w:rPr>
            </w:r>
            <w:r>
              <w:rPr>
                <w:rFonts w:eastAsia="Times" w:cs="Times New Roman"/>
                <w:lang w:val="en-US" w:eastAsia="ru-RU"/>
              </w:rPr>
            </w:r>
          </w:p>
          <w:p>
            <w:pPr>
              <w:pStyle w:val="996"/>
              <w:pBdr/>
              <w:spacing w:line="240" w:lineRule="auto"/>
              <w:ind/>
              <w:rPr>
                <w:rFonts w:eastAsia="Times" w:cs="Times New Roman"/>
                <w:lang w:val="en-US" w:eastAsia="ru-RU"/>
              </w:rPr>
            </w:pPr>
            <w:r>
              <w:rPr>
                <w:rFonts w:eastAsia="Times" w:cs="Times New Roman"/>
                <w:lang w:val="en-US" w:eastAsia="ru-RU"/>
              </w:rPr>
              <w:t xml:space="preserve">Obraztsova </w:t>
            </w:r>
            <w:r>
              <w:rPr>
                <w:rFonts w:eastAsia="Times" w:cs="Times New Roman"/>
                <w:lang w:val="en-US" w:eastAsia="ru-RU"/>
              </w:rPr>
              <w:t xml:space="preserve">street, </w:t>
            </w:r>
            <w:r>
              <w:rPr>
                <w:rFonts w:eastAsia="Times" w:cs="Times New Roman"/>
                <w:lang w:val="en-US" w:eastAsia="ru-RU"/>
              </w:rPr>
              <w:t xml:space="preserve">9/9</w:t>
            </w:r>
            <w:r>
              <w:rPr>
                <w:rFonts w:eastAsia="Times" w:cs="Times New Roman"/>
                <w:lang w:val="en-US" w:eastAsia="ru-RU"/>
              </w:rPr>
              <w:t xml:space="preserve">,</w:t>
            </w:r>
            <w:r>
              <w:rPr>
                <w:rFonts w:eastAsia="Times" w:cs="Times New Roman"/>
                <w:lang w:val="en-US" w:eastAsia="ru-RU"/>
              </w:rPr>
            </w:r>
            <w:r>
              <w:rPr>
                <w:rFonts w:eastAsia="Times" w:cs="Times New Roman"/>
                <w:lang w:val="en-US" w:eastAsia="ru-RU"/>
              </w:rPr>
            </w:r>
          </w:p>
          <w:p>
            <w:pPr>
              <w:pStyle w:val="996"/>
              <w:pBdr/>
              <w:spacing w:line="240" w:lineRule="auto"/>
              <w:ind/>
              <w:rPr>
                <w:rFonts w:eastAsia="Times" w:cs="Times New Roman"/>
                <w:lang w:val="en-US" w:eastAsia="ru-RU"/>
              </w:rPr>
            </w:pPr>
            <w:r>
              <w:rPr>
                <w:rFonts w:eastAsia="Times" w:cs="Times New Roman"/>
                <w:lang w:val="en-US" w:eastAsia="ru-RU"/>
              </w:rPr>
              <w:t xml:space="preserve">124124</w:t>
            </w:r>
            <w:r>
              <w:rPr>
                <w:rFonts w:eastAsia="Times" w:cs="Times New Roman"/>
                <w:lang w:val="en-US" w:eastAsia="ru-RU"/>
              </w:rPr>
              <w:t xml:space="preserve">, Moscow, </w:t>
            </w:r>
            <w:r>
              <w:rPr>
                <w:rFonts w:eastAsia="Times" w:cs="Times New Roman"/>
                <w:lang w:val="en-US" w:eastAsia="ru-RU"/>
              </w:rPr>
              <w:t xml:space="preserve">Russia</w:t>
            </w:r>
            <w:r>
              <w:rPr>
                <w:rFonts w:eastAsia="Times" w:cs="Times New Roman"/>
                <w:lang w:val="en-US" w:eastAsia="ru-RU"/>
              </w:rPr>
            </w:r>
            <w:r>
              <w:rPr>
                <w:rFonts w:eastAsia="Times" w:cs="Times New Roman"/>
                <w:lang w:val="en-US" w:eastAsia="ru-RU"/>
              </w:rPr>
            </w:r>
          </w:p>
          <w:p>
            <w:pPr>
              <w:pStyle w:val="996"/>
              <w:pBdr/>
              <w:spacing w:line="240" w:lineRule="auto"/>
              <w:ind/>
              <w:rPr>
                <w:rFonts w:eastAsia="Times" w:cs="Times New Roman"/>
                <w:lang w:val="en-US" w:eastAsia="ru-RU"/>
              </w:rPr>
            </w:pPr>
            <w:r>
              <w:rPr>
                <w:rFonts w:eastAsia="Times" w:cs="Times New Roman"/>
                <w:lang w:val="en-US" w:eastAsia="ru-RU"/>
              </w:rPr>
              <w:t xml:space="preserve">phone. </w:t>
            </w:r>
            <w:r>
              <w:rPr>
                <w:rFonts w:cs="Times New Roman"/>
                <w:lang w:eastAsia="ru-RU"/>
              </w:rPr>
              <w:t xml:space="preserve">495-274-02-74</w:t>
            </w:r>
            <w:r>
              <w:rPr>
                <w:rFonts w:eastAsia="Times" w:cs="Times New Roman"/>
                <w:lang w:val="en-US" w:eastAsia="ru-RU"/>
              </w:rPr>
              <w:t xml:space="preserve">, </w:t>
            </w:r>
            <w:r>
              <w:rPr>
                <w:rFonts w:eastAsia="Times" w:cs="Times New Roman"/>
                <w:lang w:val="en-US" w:eastAsia="ru-RU"/>
              </w:rPr>
            </w:r>
            <w:r>
              <w:rPr>
                <w:rFonts w:eastAsia="Times" w:cs="Times New Roman"/>
                <w:lang w:val="en-US" w:eastAsia="ru-RU"/>
              </w:rPr>
            </w:r>
          </w:p>
          <w:p>
            <w:pPr>
              <w:pStyle w:val="996"/>
              <w:pBdr/>
              <w:spacing w:line="240" w:lineRule="auto"/>
              <w:ind/>
              <w:rPr>
                <w:rFonts w:cs="Times New Roman"/>
                <w:lang w:eastAsia="ru-RU"/>
              </w:rPr>
            </w:pPr>
            <w:r>
              <w:rPr>
                <w:rFonts w:eastAsia="Times" w:cs="Times New Roman"/>
                <w:lang w:val="en-US" w:eastAsia="ru-RU"/>
              </w:rPr>
              <w:t xml:space="preserve">e-mail: </w:t>
            </w:r>
            <w:r>
              <w:rPr>
                <w:rFonts w:cs="Times New Roman"/>
                <w:lang w:eastAsia="ru-RU"/>
              </w:rPr>
              <w:t xml:space="preserve">valenfalk@mail.ru</w:t>
            </w:r>
            <w:r>
              <w:rPr>
                <w:rFonts w:cs="Times New Roman"/>
                <w:lang w:eastAsia="ru-RU"/>
              </w:rPr>
            </w:r>
            <w:r>
              <w:rPr>
                <w:rFonts w:cs="Times New Roman"/>
                <w:lang w:eastAsia="ru-RU"/>
              </w:rPr>
            </w:r>
          </w:p>
        </w:tc>
      </w:tr>
      <w:tr>
        <w:trPr>
          <w:trHeight w:val="300"/>
        </w:trPr>
        <w:tc>
          <w:tcPr>
            <w:tcBorders/>
            <w:tcW w:w="4814" w:type="dxa"/>
            <w:textDirection w:val="lrTb"/>
            <w:noWrap w:val="false"/>
          </w:tcPr>
          <w:p>
            <w:pPr>
              <w:pStyle w:val="996"/>
              <w:pBdr/>
              <w:shd w:val="clear" w:color="auto" w:fill="ffffff" w:themeFill="background1"/>
              <w:spacing w:line="240" w:lineRule="auto"/>
              <w:ind/>
              <w:rPr>
                <w:rFonts w:ascii="Times New Roman" w:hAnsi="Times New Roman" w:eastAsia="Times New Roman" w:cs="Times New Roman"/>
                <w:b w:val="0"/>
                <w:bCs w:val="0"/>
                <w:i w:val="0"/>
                <w:iCs w:val="0"/>
                <w:caps w:val="0"/>
                <w:smallCaps w:val="0"/>
                <w:color w:val="000000" w:themeColor="text1" w:themeTint="FF" w:themeShade="FF"/>
                <w:sz w:val="24"/>
                <w:szCs w:val="24"/>
                <w:lang w:val="ru-RU"/>
              </w:rPr>
            </w:pPr>
            <w:r>
              <w:rPr>
                <w:rFonts w:ascii="Times New Roman" w:hAnsi="Times New Roman" w:eastAsia="Times New Roman" w:cs="Times New Roman"/>
                <w:b/>
                <w:bCs/>
                <w:i w:val="0"/>
                <w:iCs w:val="0"/>
                <w:caps w:val="0"/>
                <w:smallCaps w:val="0"/>
                <w:color w:val="000000" w:themeColor="text1" w:themeTint="FF" w:themeShade="FF"/>
                <w:sz w:val="24"/>
                <w:szCs w:val="24"/>
                <w:lang w:val="ru-RU"/>
              </w:rPr>
              <w:t xml:space="preserve">Макшаков</w:t>
            </w:r>
            <w:r>
              <w:rPr>
                <w:rFonts w:ascii="Times New Roman" w:hAnsi="Times New Roman" w:eastAsia="Times New Roman" w:cs="Times New Roman"/>
                <w:b/>
                <w:bCs/>
                <w:i w:val="0"/>
                <w:iCs w:val="0"/>
                <w:caps w:val="0"/>
                <w:smallCaps w:val="0"/>
                <w:color w:val="000000" w:themeColor="text1" w:themeTint="FF" w:themeShade="FF"/>
                <w:sz w:val="24"/>
                <w:szCs w:val="24"/>
                <w:lang w:val="ru-RU"/>
              </w:rPr>
              <w:t xml:space="preserve"> Сергей Валерьевич,</w:t>
            </w: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 </w:t>
            </w: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r>
          </w:p>
          <w:p>
            <w:pPr>
              <w:pStyle w:val="996"/>
              <w:pBdr/>
              <w:shd w:val="clear" w:color="auto" w:fill="ffffff" w:themeFill="background1"/>
              <w:spacing w:line="240" w:lineRule="auto"/>
              <w:ind/>
              <w:rPr>
                <w:rFonts w:ascii="Times New Roman" w:hAnsi="Times New Roman" w:eastAsia="Times New Roman" w:cs="Times New Roman"/>
                <w:b w:val="0"/>
                <w:bCs w:val="0"/>
                <w:i w:val="0"/>
                <w:iCs w:val="0"/>
                <w:caps w:val="0"/>
                <w:smallCaps w:val="0"/>
                <w:color w:val="000000" w:themeColor="text1" w:themeTint="FF" w:themeShade="FF"/>
                <w:sz w:val="24"/>
                <w:szCs w:val="24"/>
                <w:lang w:val="ru-RU"/>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аспирант, инженер-программист</w:t>
            </w: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r>
          </w:p>
          <w:p>
            <w:pPr>
              <w:pStyle w:val="996"/>
              <w:pBdr/>
              <w:shd w:val="clear" w:color="auto" w:fill="ffffff" w:themeFill="background1"/>
              <w:spacing w:line="240" w:lineRule="auto"/>
              <w:ind/>
              <w:rPr>
                <w:rFonts w:ascii="Times New Roman" w:hAnsi="Times New Roman" w:eastAsia="Times New Roman" w:cs="Times New Roman"/>
                <w:b w:val="0"/>
                <w:bCs w:val="0"/>
                <w:i w:val="0"/>
                <w:iCs w:val="0"/>
                <w:caps w:val="0"/>
                <w:smallCaps w:val="0"/>
                <w:color w:val="000000" w:themeColor="text1" w:themeTint="FF" w:themeShade="FF"/>
                <w:sz w:val="24"/>
                <w:szCs w:val="24"/>
                <w:lang w:val="ru-RU"/>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124124, Россия, г. Москва,</w:t>
            </w: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r>
          </w:p>
          <w:p>
            <w:pPr>
              <w:pStyle w:val="996"/>
              <w:pBdr/>
              <w:shd w:val="clear" w:color="auto" w:fill="ffffff" w:themeFill="background1"/>
              <w:spacing w:line="240" w:lineRule="auto"/>
              <w:ind/>
              <w:rPr>
                <w:rFonts w:ascii="Times New Roman" w:hAnsi="Times New Roman" w:eastAsia="Times New Roman" w:cs="Times New Roman"/>
                <w:b w:val="0"/>
                <w:bCs w:val="0"/>
                <w:i w:val="0"/>
                <w:iCs w:val="0"/>
                <w:caps w:val="0"/>
                <w:smallCaps w:val="0"/>
                <w:color w:val="000000" w:themeColor="text1" w:themeTint="FF" w:themeShade="FF"/>
                <w:sz w:val="24"/>
                <w:szCs w:val="24"/>
                <w:lang w:val="ru-RU"/>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ул. Образцова, д 9, стр. 9, </w:t>
            </w: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r>
          </w:p>
          <w:p>
            <w:pPr>
              <w:pStyle w:val="996"/>
              <w:pBdr/>
              <w:shd w:val="clear" w:color="auto" w:fill="ffffff" w:themeFill="background1"/>
              <w:spacing w:line="240" w:lineRule="auto"/>
              <w:ind/>
              <w:rPr>
                <w:rFonts w:ascii="Times New Roman" w:hAnsi="Times New Roman" w:eastAsia="Times New Roman" w:cs="Times New Roman"/>
                <w:b w:val="0"/>
                <w:bCs w:val="0"/>
                <w:i w:val="0"/>
                <w:iCs w:val="0"/>
                <w:caps w:val="0"/>
                <w:smallCaps w:val="0"/>
                <w:color w:val="000000" w:themeColor="text1" w:themeTint="FF" w:themeShade="FF"/>
                <w:sz w:val="24"/>
                <w:szCs w:val="24"/>
                <w:lang w:val="ru-RU"/>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тел. 495-274-02-74, </w:t>
            </w: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r>
          </w:p>
          <w:p>
            <w:pPr>
              <w:pStyle w:val="996"/>
              <w:pBdr/>
              <w:shd w:val="clear" w:color="auto" w:fill="ffffff" w:themeFill="background1"/>
              <w:spacing w:line="240" w:lineRule="auto"/>
              <w:ind/>
              <w:rPr>
                <w:rFonts w:ascii="Times New Roman" w:hAnsi="Times New Roman" w:eastAsia="Times New Roman" w:cs="Times New Roman"/>
                <w:b w:val="0"/>
                <w:bCs w:val="0"/>
                <w:i w:val="0"/>
                <w:iCs w:val="0"/>
                <w:caps w:val="0"/>
                <w:smallCaps w:val="0"/>
                <w:sz w:val="24"/>
                <w:szCs w:val="24"/>
                <w:lang w:val="ru-RU"/>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e</w:t>
            </w: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w:t>
            </w: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mail</w:t>
            </w: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 sergei-makshakov@mail.ru</w:t>
            </w:r>
            <w:r>
              <w:rPr>
                <w:rFonts w:ascii="Times New Roman" w:hAnsi="Times New Roman" w:eastAsia="Times New Roman" w:cs="Times New Roman"/>
                <w:b w:val="0"/>
                <w:bCs w:val="0"/>
                <w:i w:val="0"/>
                <w:iCs w:val="0"/>
                <w:caps w:val="0"/>
                <w:smallCaps w:val="0"/>
                <w:sz w:val="24"/>
                <w:szCs w:val="24"/>
                <w:lang w:val="ru-RU"/>
              </w:rPr>
            </w:r>
            <w:r>
              <w:rPr>
                <w:rFonts w:ascii="Times New Roman" w:hAnsi="Times New Roman" w:eastAsia="Times New Roman" w:cs="Times New Roman"/>
                <w:b w:val="0"/>
                <w:bCs w:val="0"/>
                <w:i w:val="0"/>
                <w:iCs w:val="0"/>
                <w:caps w:val="0"/>
                <w:smallCaps w:val="0"/>
                <w:sz w:val="24"/>
                <w:szCs w:val="24"/>
                <w:lang w:val="ru-RU"/>
              </w:rPr>
            </w:r>
          </w:p>
          <w:p>
            <w:pPr>
              <w:pStyle w:val="996"/>
              <w:pBdr/>
              <w:spacing w:line="240" w:lineRule="auto"/>
              <w:ind/>
              <w:rPr>
                <w:rFonts w:cs="Times New Roman"/>
                <w:b/>
                <w:bCs/>
                <w:lang w:eastAsia="ru-RU"/>
              </w:rPr>
            </w:pPr>
            <w:r>
              <w:rPr>
                <w:rFonts w:cs="Times New Roman"/>
                <w:b/>
                <w:bCs/>
                <w:lang w:eastAsia="ru-RU"/>
              </w:rPr>
            </w:r>
            <w:r>
              <w:rPr>
                <w:rFonts w:cs="Times New Roman"/>
                <w:b/>
                <w:bCs/>
                <w:lang w:eastAsia="ru-RU"/>
              </w:rPr>
            </w:r>
            <w:r>
              <w:rPr>
                <w:rFonts w:cs="Times New Roman"/>
                <w:b/>
                <w:bCs/>
                <w:lang w:eastAsia="ru-RU"/>
              </w:rPr>
            </w:r>
          </w:p>
        </w:tc>
        <w:tc>
          <w:tcPr>
            <w:tcBorders/>
            <w:tcW w:w="4814" w:type="dxa"/>
            <w:textDirection w:val="lrTb"/>
            <w:noWrap w:val="false"/>
          </w:tcPr>
          <w:p>
            <w:pPr>
              <w:pStyle w:val="996"/>
              <w:pBdr/>
              <w:spacing w:line="240" w:lineRule="auto"/>
              <w:ind/>
              <w:rPr>
                <w:rFonts w:eastAsia="Times" w:cs="Times New Roman"/>
                <w:b/>
                <w:bCs/>
                <w:lang w:val="en-US" w:eastAsia="ru-RU"/>
              </w:rPr>
            </w:pPr>
            <w:r>
              <w:rPr>
                <w:rFonts w:eastAsia="Times" w:cs="Times New Roman"/>
                <w:b/>
                <w:bCs/>
                <w:lang w:val="en-US" w:eastAsia="ru-RU"/>
              </w:rPr>
              <w:t xml:space="preserve">Makshakov</w:t>
            </w:r>
            <w:r>
              <w:rPr>
                <w:rFonts w:eastAsia="Times" w:cs="Times New Roman"/>
                <w:b/>
                <w:bCs/>
                <w:lang w:val="en-US" w:eastAsia="ru-RU"/>
              </w:rPr>
              <w:t xml:space="preserve"> Sergey </w:t>
            </w:r>
            <w:r>
              <w:rPr>
                <w:rFonts w:eastAsia="Times" w:cs="Times New Roman"/>
                <w:b/>
                <w:bCs/>
                <w:lang w:val="en-US" w:eastAsia="ru-RU"/>
              </w:rPr>
              <w:t xml:space="preserve">Valerievich</w:t>
            </w:r>
            <w:r>
              <w:rPr>
                <w:rFonts w:eastAsia="Times" w:cs="Times New Roman"/>
                <w:b/>
                <w:bCs/>
                <w:lang w:val="en-US" w:eastAsia="ru-RU"/>
              </w:rPr>
              <w:t xml:space="preserve">,</w:t>
            </w:r>
            <w:r>
              <w:rPr>
                <w:rFonts w:eastAsia="Times" w:cs="Times New Roman"/>
                <w:b/>
                <w:bCs/>
                <w:lang w:val="en-US" w:eastAsia="ru-RU"/>
              </w:rPr>
            </w:r>
            <w:r>
              <w:rPr>
                <w:rFonts w:eastAsia="Times" w:cs="Times New Roman"/>
                <w:b/>
                <w:bCs/>
                <w:lang w:val="en-US" w:eastAsia="ru-RU"/>
              </w:rPr>
            </w:r>
          </w:p>
          <w:p>
            <w:pPr>
              <w:pStyle w:val="996"/>
              <w:pBdr/>
              <w:spacing w:line="240" w:lineRule="auto"/>
              <w:ind/>
              <w:rPr>
                <w:rFonts w:eastAsia="Times" w:cs="Times New Roman"/>
                <w:lang w:val="en-US" w:eastAsia="ru-RU"/>
              </w:rPr>
            </w:pPr>
            <w:r>
              <w:rPr>
                <w:rFonts w:cs="Times New Roman"/>
                <w:lang w:val="en-US" w:eastAsia="ru-RU"/>
              </w:rPr>
              <w:t xml:space="preserve">postgraduate student</w:t>
            </w:r>
            <w:r>
              <w:rPr>
                <w:rFonts w:cs="Times New Roman"/>
                <w:lang w:val="en-US" w:eastAsia="ru-RU"/>
              </w:rPr>
              <w:t xml:space="preserve">, p</w:t>
            </w:r>
            <w:r>
              <w:rPr>
                <w:rFonts w:cs="Times New Roman"/>
                <w:lang w:val="en-US" w:eastAsia="ru-RU"/>
              </w:rPr>
              <w:t xml:space="preserve">rogrammer</w:t>
            </w:r>
            <w:r>
              <w:rPr>
                <w:rFonts w:cs="Times New Roman"/>
                <w:lang w:val="en-US" w:eastAsia="ru-RU"/>
              </w:rPr>
              <w:t xml:space="preserve">,</w:t>
            </w:r>
            <w:r>
              <w:rPr>
                <w:rFonts w:eastAsia="Times" w:cs="Times New Roman"/>
                <w:lang w:val="en-US" w:eastAsia="ru-RU"/>
              </w:rPr>
            </w:r>
            <w:r>
              <w:rPr>
                <w:rFonts w:eastAsia="Times" w:cs="Times New Roman"/>
                <w:lang w:val="en-US" w:eastAsia="ru-RU"/>
              </w:rPr>
            </w:r>
          </w:p>
          <w:p>
            <w:pPr>
              <w:pStyle w:val="996"/>
              <w:pBdr/>
              <w:spacing w:line="240" w:lineRule="auto"/>
              <w:ind/>
              <w:rPr>
                <w:rFonts w:eastAsia="Times" w:cs="Times New Roman"/>
                <w:lang w:val="en-US" w:eastAsia="ru-RU"/>
              </w:rPr>
            </w:pPr>
            <w:r>
              <w:rPr>
                <w:rFonts w:eastAsia="Times" w:cs="Times New Roman"/>
                <w:lang w:val="en-US" w:eastAsia="ru-RU"/>
              </w:rPr>
              <w:t xml:space="preserve">Obraztsova street, 9/9,</w:t>
            </w:r>
            <w:r>
              <w:rPr>
                <w:rFonts w:eastAsia="Times" w:cs="Times New Roman"/>
                <w:lang w:val="en-US" w:eastAsia="ru-RU"/>
              </w:rPr>
            </w:r>
            <w:r>
              <w:rPr>
                <w:rFonts w:eastAsia="Times" w:cs="Times New Roman"/>
                <w:lang w:val="en-US" w:eastAsia="ru-RU"/>
              </w:rPr>
            </w:r>
          </w:p>
          <w:p>
            <w:pPr>
              <w:pStyle w:val="996"/>
              <w:pBdr/>
              <w:spacing w:line="240" w:lineRule="auto"/>
              <w:ind/>
              <w:rPr>
                <w:rFonts w:eastAsia="Times" w:cs="Times New Roman"/>
                <w:lang w:val="en-US" w:eastAsia="ru-RU"/>
              </w:rPr>
            </w:pPr>
            <w:r>
              <w:rPr>
                <w:rFonts w:eastAsia="Times" w:cs="Times New Roman"/>
                <w:lang w:val="en-US" w:eastAsia="ru-RU"/>
              </w:rPr>
              <w:t xml:space="preserve">124124, Moscow, Russia</w:t>
            </w:r>
            <w:r>
              <w:rPr>
                <w:rFonts w:eastAsia="Times" w:cs="Times New Roman"/>
                <w:lang w:val="en-US" w:eastAsia="ru-RU"/>
              </w:rPr>
            </w:r>
            <w:r>
              <w:rPr>
                <w:rFonts w:eastAsia="Times" w:cs="Times New Roman"/>
                <w:lang w:val="en-US" w:eastAsia="ru-RU"/>
              </w:rPr>
            </w:r>
          </w:p>
          <w:p>
            <w:pPr>
              <w:pStyle w:val="996"/>
              <w:pBdr/>
              <w:spacing w:line="240" w:lineRule="auto"/>
              <w:ind/>
              <w:rPr>
                <w:rFonts w:eastAsia="Times" w:cs="Times New Roman"/>
                <w:lang w:val="en-US" w:eastAsia="ru-RU"/>
              </w:rPr>
            </w:pPr>
            <w:r>
              <w:rPr>
                <w:rFonts w:eastAsia="Times" w:cs="Times New Roman"/>
                <w:lang w:val="en-US" w:eastAsia="ru-RU"/>
              </w:rPr>
              <w:t xml:space="preserve">phone. </w:t>
            </w:r>
            <w:r>
              <w:rPr>
                <w:rFonts w:cs="Times New Roman"/>
                <w:lang w:eastAsia="ru-RU"/>
              </w:rPr>
              <w:t xml:space="preserve">495-274-02-74</w:t>
            </w:r>
            <w:r>
              <w:rPr>
                <w:rFonts w:eastAsia="Times" w:cs="Times New Roman"/>
                <w:lang w:val="en-US" w:eastAsia="ru-RU"/>
              </w:rPr>
              <w:t xml:space="preserve">, </w:t>
            </w:r>
            <w:r>
              <w:rPr>
                <w:rFonts w:eastAsia="Times" w:cs="Times New Roman"/>
                <w:lang w:val="en-US" w:eastAsia="ru-RU"/>
              </w:rPr>
            </w:r>
            <w:r>
              <w:rPr>
                <w:rFonts w:eastAsia="Times" w:cs="Times New Roman"/>
                <w:lang w:val="en-US" w:eastAsia="ru-RU"/>
              </w:rPr>
            </w:r>
          </w:p>
          <w:p>
            <w:pPr>
              <w:pStyle w:val="996"/>
              <w:pBdr/>
              <w:spacing w:line="240" w:lineRule="auto"/>
              <w:ind/>
              <w:rPr>
                <w:rFonts w:cs="Times New Roman"/>
                <w:lang w:eastAsia="ru-RU"/>
              </w:rPr>
            </w:pPr>
            <w:r>
              <w:rPr>
                <w:rFonts w:eastAsia="Times" w:cs="Times New Roman"/>
                <w:lang w:val="en-US" w:eastAsia="ru-RU"/>
              </w:rPr>
              <w:t xml:space="preserve">e-mail:</w:t>
            </w:r>
            <w:r>
              <w:rPr>
                <w:rFonts w:eastAsia="Times" w:cs="Times New Roman"/>
                <w:lang w:val="en-US" w:eastAsia="ru-RU"/>
              </w:rPr>
              <w:t xml:space="preserve"> sergei-makshakov@mail.ru</w:t>
            </w:r>
            <w:r>
              <w:rPr>
                <w:rFonts w:cs="Times New Roman"/>
                <w:lang w:eastAsia="ru-RU"/>
              </w:rPr>
            </w:r>
            <w:r>
              <w:rPr>
                <w:rFonts w:cs="Times New Roman"/>
                <w:lang w:eastAsia="ru-RU"/>
              </w:rPr>
            </w:r>
          </w:p>
          <w:p>
            <w:pPr>
              <w:pStyle w:val="996"/>
              <w:pBdr/>
              <w:spacing w:line="240" w:lineRule="auto"/>
              <w:ind/>
              <w:rPr>
                <w:rFonts w:eastAsia="Times" w:cs="Times New Roman"/>
                <w:b/>
                <w:bCs/>
                <w:lang w:val="en-US" w:eastAsia="ru-RU"/>
              </w:rPr>
            </w:pPr>
            <w:r>
              <w:rPr>
                <w:rFonts w:eastAsia="Times" w:cs="Times New Roman"/>
                <w:b/>
                <w:bCs/>
                <w:lang w:val="en-US" w:eastAsia="ru-RU"/>
              </w:rPr>
            </w:r>
            <w:r>
              <w:rPr>
                <w:rFonts w:eastAsia="Times" w:cs="Times New Roman"/>
                <w:b/>
                <w:bCs/>
                <w:lang w:val="en-US" w:eastAsia="ru-RU"/>
              </w:rPr>
            </w:r>
            <w:r>
              <w:rPr>
                <w:rFonts w:eastAsia="Times" w:cs="Times New Roman"/>
                <w:b/>
                <w:bCs/>
                <w:lang w:val="en-US" w:eastAsia="ru-RU"/>
              </w:rPr>
            </w:r>
          </w:p>
        </w:tc>
      </w:tr>
    </w:tbl>
    <w:p>
      <w:pPr>
        <w:pStyle w:val="988"/>
        <w:numPr>
          <w:ilvl w:val="0"/>
          <w:numId w:val="0"/>
        </w:numPr>
        <w:pBdr/>
        <w:spacing w:line="240" w:lineRule="auto"/>
        <w:ind w:left="360"/>
        <w:rPr>
          <w:rFonts w:ascii="Franklin Gothic Medium" w:hAnsi="Franklin Gothic Medium"/>
          <w:sz w:val="24"/>
          <w:szCs w:val="24"/>
          <w:highlight w:val="white"/>
          <w:lang w:val="en-US" w:eastAsia="ru-RU"/>
        </w:rPr>
      </w:pPr>
      <w:r>
        <w:rPr>
          <w:rFonts w:ascii="Franklin Gothic Medium" w:hAnsi="Franklin Gothic Medium"/>
          <w:sz w:val="24"/>
          <w:szCs w:val="24"/>
          <w:highlight w:val="white"/>
          <w:lang w:val="en-US" w:eastAsia="ru-RU"/>
        </w:rPr>
      </w:r>
      <w:r>
        <w:rPr>
          <w:rFonts w:ascii="Franklin Gothic Medium" w:hAnsi="Franklin Gothic Medium"/>
          <w:sz w:val="24"/>
          <w:szCs w:val="24"/>
          <w:highlight w:val="white"/>
          <w:lang w:val="en-US" w:eastAsia="ru-RU"/>
        </w:rPr>
      </w:r>
      <w:r>
        <w:rPr>
          <w:rFonts w:ascii="Franklin Gothic Medium" w:hAnsi="Franklin Gothic Medium"/>
          <w:sz w:val="24"/>
          <w:szCs w:val="24"/>
          <w:highlight w:val="white"/>
          <w:lang w:val="en-US" w:eastAsia="ru-RU"/>
        </w:rPr>
      </w:r>
    </w:p>
    <w:sectPr>
      <w:headerReference w:type="default" r:id="rId9"/>
      <w:footerReference w:type="default" r:id="rId10"/>
      <w:footnotePr/>
      <w:endnotePr/>
      <w:type w:val="nextPage"/>
      <w:pgSz w:h="16838" w:orient="portrait" w:w="11906"/>
      <w:pgMar w:top="1134" w:right="1134" w:bottom="1134" w:left="1134" w:header="0" w:footer="567"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2020603050405020304"/>
  </w:font>
  <w:font w:name="Wingdings">
    <w:panose1 w:val="05010000000000000000"/>
  </w:font>
  <w:font w:name="Courier New">
    <w:panose1 w:val="02070309020205020404"/>
  </w:font>
  <w:font w:name="Symbol">
    <w:panose1 w:val="05010000000000000000"/>
  </w:font>
  <w:font w:name="Times New Roman Полужирный">
    <w:panose1 w:val="02020603050405020304"/>
  </w:font>
  <w:font w:name="Segoe UI">
    <w:panose1 w:val="020B0504020202020204"/>
  </w:font>
  <w:font w:name="Franklin Gothic Medium">
    <w:panose1 w:val="020B06030202020202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5"/>
      <w:pBdr/>
      <w:spacing/>
      <w:ind/>
      <w:jc w:val="center"/>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962"/>
      <w:tblW w:w="0" w:type="auto"/>
      <w:tblBorders/>
      <w:tblLayout w:type="fixed"/>
      <w:tblLook w:val="06A0" w:firstRow="1" w:lastRow="0" w:firstColumn="1" w:lastColumn="0" w:noHBand="1" w:noVBand="1"/>
    </w:tblPr>
    <w:tblGrid>
      <w:gridCol w:w="3210"/>
      <w:gridCol w:w="3210"/>
      <w:gridCol w:w="3210"/>
    </w:tblGrid>
    <w:tr>
      <w:trPr>
        <w:trHeight w:val="300"/>
      </w:trPr>
      <w:tc>
        <w:tcPr>
          <w:tcBorders/>
          <w:tcW w:w="3210" w:type="dxa"/>
          <w:textDirection w:val="lrTb"/>
          <w:noWrap w:val="false"/>
        </w:tcPr>
        <w:p>
          <w:pPr>
            <w:pStyle w:val="973"/>
            <w:pBdr/>
            <w:bidi w:val="false"/>
            <w:spacing/>
            <w:ind w:left="-115"/>
            <w:jc w:val="left"/>
            <w:rPr/>
          </w:pPr>
          <w:r/>
          <w:r/>
        </w:p>
      </w:tc>
      <w:tc>
        <w:tcPr>
          <w:tcBorders/>
          <w:tcW w:w="3210" w:type="dxa"/>
          <w:textDirection w:val="lrTb"/>
          <w:noWrap w:val="false"/>
        </w:tcPr>
        <w:p>
          <w:pPr>
            <w:pStyle w:val="973"/>
            <w:pBdr/>
            <w:bidi w:val="false"/>
            <w:spacing/>
            <w:ind/>
            <w:jc w:val="center"/>
            <w:rPr/>
          </w:pPr>
          <w:r/>
          <w:r/>
        </w:p>
      </w:tc>
      <w:tc>
        <w:tcPr>
          <w:tcBorders/>
          <w:tcW w:w="3210" w:type="dxa"/>
          <w:textDirection w:val="lrTb"/>
          <w:noWrap w:val="false"/>
        </w:tcPr>
        <w:p>
          <w:pPr>
            <w:pStyle w:val="973"/>
            <w:pBdr/>
            <w:bidi w:val="false"/>
            <w:spacing/>
            <w:ind w:right="-115"/>
            <w:jc w:val="right"/>
            <w:rPr/>
          </w:pPr>
          <w:r/>
          <w:r/>
        </w:p>
      </w:tc>
    </w:tr>
  </w:tbl>
  <w:p>
    <w:pPr>
      <w:pStyle w:val="973"/>
      <w:pBdr/>
      <w:bidi w:val="false"/>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8693B2"/>
    <w:lvl w:ilvl="0">
      <w:isLgl w:val="false"/>
      <w:lvlJc w:val="left"/>
      <w:lvlText w:val="%1."/>
      <w:numFmt w:val="decimal"/>
      <w:pPr>
        <w:pBdr/>
        <w:spacing/>
        <w:ind w:hanging="360" w:left="1069"/>
      </w:pPr>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1">
    <w:nsid w:val="01537F1D"/>
    <w:lvl w:ilvl="0">
      <w:isLgl w:val="false"/>
      <w:lvlJc w:val="left"/>
      <w:lvlText w:val=""/>
      <w:numFmt w:val="bullet"/>
      <w:pPr>
        <w:pBdr/>
        <w:spacing/>
        <w:ind w:hanging="360" w:left="1789"/>
      </w:pPr>
      <w:rPr>
        <w:rFonts w:hint="default" w:ascii="Symbol" w:hAnsi="Symbol"/>
      </w:rPr>
      <w:start w:val="1"/>
      <w:suff w:val="tab"/>
    </w:lvl>
    <w:lvl w:ilvl="1">
      <w:isLgl w:val="false"/>
      <w:lvlJc w:val="left"/>
      <w:lvlText w:val="o"/>
      <w:numFmt w:val="bullet"/>
      <w:pPr>
        <w:pBdr/>
        <w:spacing/>
        <w:ind w:hanging="360" w:left="2509"/>
      </w:pPr>
      <w:rPr>
        <w:rFonts w:hint="default" w:ascii="Courier New" w:hAnsi="Courier New"/>
      </w:rPr>
      <w:start w:val="1"/>
      <w:suff w:val="tab"/>
    </w:lvl>
    <w:lvl w:ilvl="2">
      <w:isLgl w:val="false"/>
      <w:lvlJc w:val="left"/>
      <w:lvlText w:val=""/>
      <w:numFmt w:val="bullet"/>
      <w:pPr>
        <w:pBdr/>
        <w:spacing/>
        <w:ind w:hanging="360" w:left="3229"/>
      </w:pPr>
      <w:rPr>
        <w:rFonts w:hint="default" w:ascii="Wingdings" w:hAnsi="Wingdings"/>
      </w:rPr>
      <w:start w:val="1"/>
      <w:suff w:val="tab"/>
    </w:lvl>
    <w:lvl w:ilvl="3">
      <w:isLgl w:val="false"/>
      <w:lvlJc w:val="left"/>
      <w:lvlText w:val=""/>
      <w:numFmt w:val="bullet"/>
      <w:pPr>
        <w:pBdr/>
        <w:spacing/>
        <w:ind w:hanging="360" w:left="3949"/>
      </w:pPr>
      <w:rPr>
        <w:rFonts w:hint="default" w:ascii="Symbol" w:hAnsi="Symbol"/>
      </w:rPr>
      <w:start w:val="1"/>
      <w:suff w:val="tab"/>
    </w:lvl>
    <w:lvl w:ilvl="4">
      <w:isLgl w:val="false"/>
      <w:lvlJc w:val="left"/>
      <w:lvlText w:val="o"/>
      <w:numFmt w:val="bullet"/>
      <w:pPr>
        <w:pBdr/>
        <w:spacing/>
        <w:ind w:hanging="360" w:left="4669"/>
      </w:pPr>
      <w:rPr>
        <w:rFonts w:hint="default" w:ascii="Courier New" w:hAnsi="Courier New"/>
      </w:rPr>
      <w:start w:val="1"/>
      <w:suff w:val="tab"/>
    </w:lvl>
    <w:lvl w:ilvl="5">
      <w:isLgl w:val="false"/>
      <w:lvlJc w:val="left"/>
      <w:lvlText w:val=""/>
      <w:numFmt w:val="bullet"/>
      <w:pPr>
        <w:pBdr/>
        <w:spacing/>
        <w:ind w:hanging="360" w:left="5389"/>
      </w:pPr>
      <w:rPr>
        <w:rFonts w:hint="default" w:ascii="Wingdings" w:hAnsi="Wingdings"/>
      </w:rPr>
      <w:start w:val="1"/>
      <w:suff w:val="tab"/>
    </w:lvl>
    <w:lvl w:ilvl="6">
      <w:isLgl w:val="false"/>
      <w:lvlJc w:val="left"/>
      <w:lvlText w:val=""/>
      <w:numFmt w:val="bullet"/>
      <w:pPr>
        <w:pBdr/>
        <w:spacing/>
        <w:ind w:hanging="360" w:left="6109"/>
      </w:pPr>
      <w:rPr>
        <w:rFonts w:hint="default" w:ascii="Symbol" w:hAnsi="Symbol"/>
      </w:rPr>
      <w:start w:val="1"/>
      <w:suff w:val="tab"/>
    </w:lvl>
    <w:lvl w:ilvl="7">
      <w:isLgl w:val="false"/>
      <w:lvlJc w:val="left"/>
      <w:lvlText w:val="o"/>
      <w:numFmt w:val="bullet"/>
      <w:pPr>
        <w:pBdr/>
        <w:spacing/>
        <w:ind w:hanging="360" w:left="6829"/>
      </w:pPr>
      <w:rPr>
        <w:rFonts w:hint="default" w:ascii="Courier New" w:hAnsi="Courier New"/>
      </w:rPr>
      <w:start w:val="1"/>
      <w:suff w:val="tab"/>
    </w:lvl>
    <w:lvl w:ilvl="8">
      <w:isLgl w:val="false"/>
      <w:lvlJc w:val="left"/>
      <w:lvlText w:val=""/>
      <w:numFmt w:val="bullet"/>
      <w:pPr>
        <w:pBdr/>
        <w:spacing/>
        <w:ind w:hanging="360" w:left="7549"/>
      </w:pPr>
      <w:rPr>
        <w:rFonts w:hint="default" w:ascii="Wingdings" w:hAnsi="Wingdings"/>
      </w:rPr>
      <w:start w:val="1"/>
      <w:suff w:val="tab"/>
    </w:lvl>
  </w:abstractNum>
  <w:abstractNum w:abstractNumId="2">
    <w:nsid w:val="1278A264"/>
    <w:lvl w:ilvl="0">
      <w:isLgl w:val="false"/>
      <w:lvlJc w:val="left"/>
      <w:lvlText w:val=""/>
      <w:numFmt w:val="bullet"/>
      <w:pPr>
        <w:pBdr/>
        <w:spacing/>
        <w:ind w:hanging="360" w:left="1789"/>
      </w:pPr>
      <w:rPr>
        <w:rFonts w:hint="default" w:ascii="Symbol" w:hAnsi="Symbol"/>
      </w:rPr>
      <w:start w:val="1"/>
      <w:suff w:val="tab"/>
    </w:lvl>
    <w:lvl w:ilvl="1">
      <w:isLgl w:val="false"/>
      <w:lvlJc w:val="left"/>
      <w:lvlText w:val="o"/>
      <w:numFmt w:val="bullet"/>
      <w:pPr>
        <w:pBdr/>
        <w:spacing/>
        <w:ind w:hanging="360" w:left="2509"/>
      </w:pPr>
      <w:rPr>
        <w:rFonts w:hint="default" w:ascii="Courier New" w:hAnsi="Courier New"/>
      </w:rPr>
      <w:start w:val="1"/>
      <w:suff w:val="tab"/>
    </w:lvl>
    <w:lvl w:ilvl="2">
      <w:isLgl w:val="false"/>
      <w:lvlJc w:val="left"/>
      <w:lvlText w:val=""/>
      <w:numFmt w:val="bullet"/>
      <w:pPr>
        <w:pBdr/>
        <w:spacing/>
        <w:ind w:hanging="360" w:left="3229"/>
      </w:pPr>
      <w:rPr>
        <w:rFonts w:hint="default" w:ascii="Wingdings" w:hAnsi="Wingdings"/>
      </w:rPr>
      <w:start w:val="1"/>
      <w:suff w:val="tab"/>
    </w:lvl>
    <w:lvl w:ilvl="3">
      <w:isLgl w:val="false"/>
      <w:lvlJc w:val="left"/>
      <w:lvlText w:val=""/>
      <w:numFmt w:val="bullet"/>
      <w:pPr>
        <w:pBdr/>
        <w:spacing/>
        <w:ind w:hanging="360" w:left="3949"/>
      </w:pPr>
      <w:rPr>
        <w:rFonts w:hint="default" w:ascii="Symbol" w:hAnsi="Symbol"/>
      </w:rPr>
      <w:start w:val="1"/>
      <w:suff w:val="tab"/>
    </w:lvl>
    <w:lvl w:ilvl="4">
      <w:isLgl w:val="false"/>
      <w:lvlJc w:val="left"/>
      <w:lvlText w:val="o"/>
      <w:numFmt w:val="bullet"/>
      <w:pPr>
        <w:pBdr/>
        <w:spacing/>
        <w:ind w:hanging="360" w:left="4669"/>
      </w:pPr>
      <w:rPr>
        <w:rFonts w:hint="default" w:ascii="Courier New" w:hAnsi="Courier New"/>
      </w:rPr>
      <w:start w:val="1"/>
      <w:suff w:val="tab"/>
    </w:lvl>
    <w:lvl w:ilvl="5">
      <w:isLgl w:val="false"/>
      <w:lvlJc w:val="left"/>
      <w:lvlText w:val=""/>
      <w:numFmt w:val="bullet"/>
      <w:pPr>
        <w:pBdr/>
        <w:spacing/>
        <w:ind w:hanging="360" w:left="5389"/>
      </w:pPr>
      <w:rPr>
        <w:rFonts w:hint="default" w:ascii="Wingdings" w:hAnsi="Wingdings"/>
      </w:rPr>
      <w:start w:val="1"/>
      <w:suff w:val="tab"/>
    </w:lvl>
    <w:lvl w:ilvl="6">
      <w:isLgl w:val="false"/>
      <w:lvlJc w:val="left"/>
      <w:lvlText w:val=""/>
      <w:numFmt w:val="bullet"/>
      <w:pPr>
        <w:pBdr/>
        <w:spacing/>
        <w:ind w:hanging="360" w:left="6109"/>
      </w:pPr>
      <w:rPr>
        <w:rFonts w:hint="default" w:ascii="Symbol" w:hAnsi="Symbol"/>
      </w:rPr>
      <w:start w:val="1"/>
      <w:suff w:val="tab"/>
    </w:lvl>
    <w:lvl w:ilvl="7">
      <w:isLgl w:val="false"/>
      <w:lvlJc w:val="left"/>
      <w:lvlText w:val="o"/>
      <w:numFmt w:val="bullet"/>
      <w:pPr>
        <w:pBdr/>
        <w:spacing/>
        <w:ind w:hanging="360" w:left="6829"/>
      </w:pPr>
      <w:rPr>
        <w:rFonts w:hint="default" w:ascii="Courier New" w:hAnsi="Courier New"/>
      </w:rPr>
      <w:start w:val="1"/>
      <w:suff w:val="tab"/>
    </w:lvl>
    <w:lvl w:ilvl="8">
      <w:isLgl w:val="false"/>
      <w:lvlJc w:val="left"/>
      <w:lvlText w:val=""/>
      <w:numFmt w:val="bullet"/>
      <w:pPr>
        <w:pBdr/>
        <w:spacing/>
        <w:ind w:hanging="360" w:left="7549"/>
      </w:pPr>
      <w:rPr>
        <w:rFonts w:hint="default" w:ascii="Wingdings" w:hAnsi="Wingdings"/>
      </w:rPr>
      <w:start w:val="1"/>
      <w:suff w:val="tab"/>
    </w:lvl>
  </w:abstractNum>
  <w:abstractNum w:abstractNumId="3">
    <w:nsid w:val="2F10C042"/>
    <w:lvl w:ilvl="0">
      <w:isLgl w:val="false"/>
      <w:lvlJc w:val="left"/>
      <w:lvlText w:val=""/>
      <w:numFmt w:val="bullet"/>
      <w:pPr>
        <w:pBdr/>
        <w:spacing/>
        <w:ind w:hanging="360" w:left="1778"/>
      </w:pPr>
      <w:rPr>
        <w:rFonts w:hint="default" w:ascii="Symbol" w:hAnsi="Symbol"/>
      </w:rPr>
      <w:start w:val="1"/>
      <w:suff w:val="tab"/>
    </w:lvl>
    <w:lvl w:ilvl="1">
      <w:isLgl w:val="false"/>
      <w:lvlJc w:val="left"/>
      <w:lvlText w:val="o"/>
      <w:numFmt w:val="bullet"/>
      <w:pPr>
        <w:pBdr/>
        <w:spacing/>
        <w:ind w:hanging="360" w:left="2498"/>
      </w:pPr>
      <w:rPr>
        <w:rFonts w:hint="default" w:ascii="Courier New" w:hAnsi="Courier New"/>
      </w:rPr>
      <w:start w:val="1"/>
      <w:suff w:val="tab"/>
    </w:lvl>
    <w:lvl w:ilvl="2">
      <w:isLgl w:val="false"/>
      <w:lvlJc w:val="left"/>
      <w:lvlText w:val=""/>
      <w:numFmt w:val="bullet"/>
      <w:pPr>
        <w:pBdr/>
        <w:spacing/>
        <w:ind w:hanging="360" w:left="3218"/>
      </w:pPr>
      <w:rPr>
        <w:rFonts w:hint="default" w:ascii="Wingdings" w:hAnsi="Wingdings"/>
      </w:rPr>
      <w:start w:val="1"/>
      <w:suff w:val="tab"/>
    </w:lvl>
    <w:lvl w:ilvl="3">
      <w:isLgl w:val="false"/>
      <w:lvlJc w:val="left"/>
      <w:lvlText w:val=""/>
      <w:numFmt w:val="bullet"/>
      <w:pPr>
        <w:pBdr/>
        <w:spacing/>
        <w:ind w:hanging="360" w:left="3938"/>
      </w:pPr>
      <w:rPr>
        <w:rFonts w:hint="default" w:ascii="Symbol" w:hAnsi="Symbol"/>
      </w:rPr>
      <w:start w:val="1"/>
      <w:suff w:val="tab"/>
    </w:lvl>
    <w:lvl w:ilvl="4">
      <w:isLgl w:val="false"/>
      <w:lvlJc w:val="left"/>
      <w:lvlText w:val="o"/>
      <w:numFmt w:val="bullet"/>
      <w:pPr>
        <w:pBdr/>
        <w:spacing/>
        <w:ind w:hanging="360" w:left="4658"/>
      </w:pPr>
      <w:rPr>
        <w:rFonts w:hint="default" w:ascii="Courier New" w:hAnsi="Courier New"/>
      </w:rPr>
      <w:start w:val="1"/>
      <w:suff w:val="tab"/>
    </w:lvl>
    <w:lvl w:ilvl="5">
      <w:isLgl w:val="false"/>
      <w:lvlJc w:val="left"/>
      <w:lvlText w:val=""/>
      <w:numFmt w:val="bullet"/>
      <w:pPr>
        <w:pBdr/>
        <w:spacing/>
        <w:ind w:hanging="360" w:left="5378"/>
      </w:pPr>
      <w:rPr>
        <w:rFonts w:hint="default" w:ascii="Wingdings" w:hAnsi="Wingdings"/>
      </w:rPr>
      <w:start w:val="1"/>
      <w:suff w:val="tab"/>
    </w:lvl>
    <w:lvl w:ilvl="6">
      <w:isLgl w:val="false"/>
      <w:lvlJc w:val="left"/>
      <w:lvlText w:val=""/>
      <w:numFmt w:val="bullet"/>
      <w:pPr>
        <w:pBdr/>
        <w:spacing/>
        <w:ind w:hanging="360" w:left="6098"/>
      </w:pPr>
      <w:rPr>
        <w:rFonts w:hint="default" w:ascii="Symbol" w:hAnsi="Symbol"/>
      </w:rPr>
      <w:start w:val="1"/>
      <w:suff w:val="tab"/>
    </w:lvl>
    <w:lvl w:ilvl="7">
      <w:isLgl w:val="false"/>
      <w:lvlJc w:val="left"/>
      <w:lvlText w:val="o"/>
      <w:numFmt w:val="bullet"/>
      <w:pPr>
        <w:pBdr/>
        <w:spacing/>
        <w:ind w:hanging="360" w:left="6818"/>
      </w:pPr>
      <w:rPr>
        <w:rFonts w:hint="default" w:ascii="Courier New" w:hAnsi="Courier New"/>
      </w:rPr>
      <w:start w:val="1"/>
      <w:suff w:val="tab"/>
    </w:lvl>
    <w:lvl w:ilvl="8">
      <w:isLgl w:val="false"/>
      <w:lvlJc w:val="left"/>
      <w:lvlText w:val=""/>
      <w:numFmt w:val="bullet"/>
      <w:pPr>
        <w:pBdr/>
        <w:spacing/>
        <w:ind w:hanging="360" w:left="7538"/>
      </w:pPr>
      <w:rPr>
        <w:rFonts w:hint="default" w:ascii="Wingdings" w:hAnsi="Wingdings"/>
      </w:rPr>
      <w:start w:val="1"/>
      <w:suff w:val="tab"/>
    </w:lvl>
  </w:abstractNum>
  <w:abstractNum w:abstractNumId="4">
    <w:nsid w:val="40CE33BB"/>
    <w:lvl w:ilvl="0">
      <w:isLgl w:val="false"/>
      <w:lvlJc w:val="left"/>
      <w:lvlText w:val="%1."/>
      <w:numFmt w:val="decimal"/>
      <w:pPr>
        <w:pBdr/>
        <w:spacing/>
        <w:ind w:hanging="360" w:left="1778"/>
      </w:pPr>
      <w:rPr/>
      <w:start w:val="1"/>
      <w:suff w:val="tab"/>
    </w:lvl>
    <w:lvl w:ilvl="1">
      <w:isLgl w:val="false"/>
      <w:lvlJc w:val="left"/>
      <w:lvlText w:val="%1.%2."/>
      <w:numFmt w:val="decimal"/>
      <w:pPr>
        <w:pBdr/>
        <w:spacing/>
        <w:ind w:hanging="360" w:left="2498"/>
      </w:pPr>
      <w:rPr/>
      <w:start w:val="1"/>
      <w:suff w:val="tab"/>
    </w:lvl>
    <w:lvl w:ilvl="2">
      <w:isLgl w:val="false"/>
      <w:lvlJc w:val="left"/>
      <w:lvlText w:val="%1.%2.%3."/>
      <w:numFmt w:val="decimal"/>
      <w:pPr>
        <w:pBdr/>
        <w:spacing/>
        <w:ind w:hanging="180" w:left="3218"/>
      </w:pPr>
      <w:rPr/>
      <w:start w:val="1"/>
      <w:suff w:val="tab"/>
    </w:lvl>
    <w:lvl w:ilvl="3">
      <w:isLgl w:val="false"/>
      <w:lvlJc w:val="left"/>
      <w:lvlText w:val="%1.%2.%3.%4."/>
      <w:numFmt w:val="decimal"/>
      <w:pPr>
        <w:pBdr/>
        <w:spacing/>
        <w:ind w:hanging="360" w:left="3938"/>
      </w:pPr>
      <w:rPr/>
      <w:start w:val="1"/>
      <w:suff w:val="tab"/>
    </w:lvl>
    <w:lvl w:ilvl="4">
      <w:isLgl w:val="false"/>
      <w:lvlJc w:val="left"/>
      <w:lvlText w:val="%1.%2.%3.%4.%5."/>
      <w:numFmt w:val="decimal"/>
      <w:pPr>
        <w:pBdr/>
        <w:spacing/>
        <w:ind w:hanging="360" w:left="4658"/>
      </w:pPr>
      <w:rPr/>
      <w:start w:val="1"/>
      <w:suff w:val="tab"/>
    </w:lvl>
    <w:lvl w:ilvl="5">
      <w:isLgl w:val="false"/>
      <w:lvlJc w:val="left"/>
      <w:lvlText w:val="%1.%2.%3.%4.%5.%6."/>
      <w:numFmt w:val="decimal"/>
      <w:pPr>
        <w:pBdr/>
        <w:spacing/>
        <w:ind w:hanging="180" w:left="5378"/>
      </w:pPr>
      <w:rPr/>
      <w:start w:val="1"/>
      <w:suff w:val="tab"/>
    </w:lvl>
    <w:lvl w:ilvl="6">
      <w:isLgl w:val="false"/>
      <w:lvlJc w:val="left"/>
      <w:lvlText w:val="%1.%2.%3.%4.%5.%6.%7."/>
      <w:numFmt w:val="decimal"/>
      <w:pPr>
        <w:pBdr/>
        <w:spacing/>
        <w:ind w:hanging="360" w:left="6098"/>
      </w:pPr>
      <w:rPr/>
      <w:start w:val="1"/>
      <w:suff w:val="tab"/>
    </w:lvl>
    <w:lvl w:ilvl="7">
      <w:isLgl w:val="false"/>
      <w:lvlJc w:val="left"/>
      <w:lvlText w:val="%1.%2.%3.%4.%5.%6.%7.%8."/>
      <w:numFmt w:val="decimal"/>
      <w:pPr>
        <w:pBdr/>
        <w:spacing/>
        <w:ind w:hanging="360" w:left="6818"/>
      </w:pPr>
      <w:rPr/>
      <w:start w:val="1"/>
      <w:suff w:val="tab"/>
    </w:lvl>
    <w:lvl w:ilvl="8">
      <w:isLgl w:val="false"/>
      <w:lvlJc w:val="left"/>
      <w:lvlText w:val="%1.%2.%3.%4.%5.%6.%7.%8.%9."/>
      <w:numFmt w:val="decimal"/>
      <w:pPr>
        <w:pBdr/>
        <w:spacing/>
        <w:ind w:hanging="180" w:left="7538"/>
      </w:pPr>
      <w:rPr/>
      <w:start w:val="1"/>
      <w:suff w:val="tab"/>
    </w:lvl>
  </w:abstractNum>
  <w:abstractNum w:abstractNumId="5">
    <w:nsid w:val="67353076"/>
    <w:lvl w:ilvl="0">
      <w:isLgl w:val="false"/>
      <w:lvlJc w:val="left"/>
      <w:lvlText w:val=""/>
      <w:numFmt w:val="bullet"/>
      <w:pPr>
        <w:pBdr/>
        <w:spacing/>
        <w:ind w:hanging="360" w:left="1778"/>
      </w:pPr>
      <w:rPr>
        <w:rFonts w:hint="default" w:ascii="Symbol" w:hAnsi="Symbol"/>
      </w:rPr>
      <w:start w:val="1"/>
      <w:suff w:val="tab"/>
    </w:lvl>
    <w:lvl w:ilvl="1">
      <w:isLgl w:val="false"/>
      <w:lvlJc w:val="left"/>
      <w:lvlText w:val="o"/>
      <w:numFmt w:val="bullet"/>
      <w:pPr>
        <w:pBdr/>
        <w:spacing/>
        <w:ind w:hanging="360" w:left="2498"/>
      </w:pPr>
      <w:rPr>
        <w:rFonts w:hint="default" w:ascii="Courier New" w:hAnsi="Courier New"/>
      </w:rPr>
      <w:start w:val="1"/>
      <w:suff w:val="tab"/>
    </w:lvl>
    <w:lvl w:ilvl="2">
      <w:isLgl w:val="false"/>
      <w:lvlJc w:val="left"/>
      <w:lvlText w:val=""/>
      <w:numFmt w:val="bullet"/>
      <w:pPr>
        <w:pBdr/>
        <w:spacing/>
        <w:ind w:hanging="360" w:left="3218"/>
      </w:pPr>
      <w:rPr>
        <w:rFonts w:hint="default" w:ascii="Wingdings" w:hAnsi="Wingdings"/>
      </w:rPr>
      <w:start w:val="1"/>
      <w:suff w:val="tab"/>
    </w:lvl>
    <w:lvl w:ilvl="3">
      <w:isLgl w:val="false"/>
      <w:lvlJc w:val="left"/>
      <w:lvlText w:val=""/>
      <w:numFmt w:val="bullet"/>
      <w:pPr>
        <w:pBdr/>
        <w:spacing/>
        <w:ind w:hanging="360" w:left="3938"/>
      </w:pPr>
      <w:rPr>
        <w:rFonts w:hint="default" w:ascii="Symbol" w:hAnsi="Symbol"/>
      </w:rPr>
      <w:start w:val="1"/>
      <w:suff w:val="tab"/>
    </w:lvl>
    <w:lvl w:ilvl="4">
      <w:isLgl w:val="false"/>
      <w:lvlJc w:val="left"/>
      <w:lvlText w:val="o"/>
      <w:numFmt w:val="bullet"/>
      <w:pPr>
        <w:pBdr/>
        <w:spacing/>
        <w:ind w:hanging="360" w:left="4658"/>
      </w:pPr>
      <w:rPr>
        <w:rFonts w:hint="default" w:ascii="Courier New" w:hAnsi="Courier New"/>
      </w:rPr>
      <w:start w:val="1"/>
      <w:suff w:val="tab"/>
    </w:lvl>
    <w:lvl w:ilvl="5">
      <w:isLgl w:val="false"/>
      <w:lvlJc w:val="left"/>
      <w:lvlText w:val=""/>
      <w:numFmt w:val="bullet"/>
      <w:pPr>
        <w:pBdr/>
        <w:spacing/>
        <w:ind w:hanging="360" w:left="5378"/>
      </w:pPr>
      <w:rPr>
        <w:rFonts w:hint="default" w:ascii="Wingdings" w:hAnsi="Wingdings"/>
      </w:rPr>
      <w:start w:val="1"/>
      <w:suff w:val="tab"/>
    </w:lvl>
    <w:lvl w:ilvl="6">
      <w:isLgl w:val="false"/>
      <w:lvlJc w:val="left"/>
      <w:lvlText w:val=""/>
      <w:numFmt w:val="bullet"/>
      <w:pPr>
        <w:pBdr/>
        <w:spacing/>
        <w:ind w:hanging="360" w:left="6098"/>
      </w:pPr>
      <w:rPr>
        <w:rFonts w:hint="default" w:ascii="Symbol" w:hAnsi="Symbol"/>
      </w:rPr>
      <w:start w:val="1"/>
      <w:suff w:val="tab"/>
    </w:lvl>
    <w:lvl w:ilvl="7">
      <w:isLgl w:val="false"/>
      <w:lvlJc w:val="left"/>
      <w:lvlText w:val="o"/>
      <w:numFmt w:val="bullet"/>
      <w:pPr>
        <w:pBdr/>
        <w:spacing/>
        <w:ind w:hanging="360" w:left="6818"/>
      </w:pPr>
      <w:rPr>
        <w:rFonts w:hint="default" w:ascii="Courier New" w:hAnsi="Courier New"/>
      </w:rPr>
      <w:start w:val="1"/>
      <w:suff w:val="tab"/>
    </w:lvl>
    <w:lvl w:ilvl="8">
      <w:isLgl w:val="false"/>
      <w:lvlJc w:val="left"/>
      <w:lvlText w:val=""/>
      <w:numFmt w:val="bullet"/>
      <w:pPr>
        <w:pBdr/>
        <w:spacing/>
        <w:ind w:hanging="360" w:left="7538"/>
      </w:pPr>
      <w:rPr>
        <w:rFonts w:hint="default" w:ascii="Wingdings" w:hAnsi="Wingdings"/>
      </w:rPr>
      <w:start w:val="1"/>
      <w:suff w:val="tab"/>
    </w:lvl>
  </w:abstractNum>
  <w:abstractNum w:abstractNumId="6">
    <w:nsid w:val="04E745D8"/>
    <w:lvl w:ilvl="0">
      <w:isLgl w:val="false"/>
      <w:lvlJc w:val="left"/>
      <w:lvlText w:val="%1."/>
      <w:numFmt w:val="decimal"/>
      <w:pPr>
        <w:pBdr/>
        <w:spacing/>
        <w:ind w:hanging="360" w:left="360"/>
      </w:pPr>
      <w:pStyle w:val="988"/>
      <w:rPr>
        <w:rFonts w:hint="default"/>
        <w:spacing w:val="20"/>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7">
    <w:nsid w:val="120F073E"/>
    <w:lvl w:ilvl="0">
      <w:isLgl w:val="false"/>
      <w:lvlJc w:val="left"/>
      <w:lvlText w:val="-"/>
      <w:numFmt w:val="bullet"/>
      <w:pPr>
        <w:pBdr/>
        <w:spacing/>
        <w:ind w:hanging="360" w:left="1429"/>
      </w:pPr>
      <w:rPr>
        <w:rFonts w:hint="default" w:ascii="Times New Roman" w:hAnsi="Times New Roman" w:cs="Times New Roman"/>
      </w:rPr>
      <w:start w:val="3"/>
      <w:suff w:val="tab"/>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8">
    <w:nsid w:val="2ABD4D23"/>
    <w:lvl w:ilvl="0">
      <w:isLgl w:val="false"/>
      <w:lvlJc w:val="left"/>
      <w:lvlText w:val=""/>
      <w:numFmt w:val="bullet"/>
      <w:pPr>
        <w:pBdr/>
        <w:spacing/>
        <w:ind w:hanging="360" w:left="1429"/>
      </w:pPr>
      <w:rPr>
        <w:rFonts w:hint="default" w:ascii="Symbol" w:hAnsi="Symbol"/>
      </w:rPr>
      <w:start w:val="1"/>
      <w:suff w:val="tab"/>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9">
    <w:nsid w:val="2F905305"/>
    <w:lvl w:ilvl="0">
      <w:isLgl w:val="false"/>
      <w:lvlJc w:val="left"/>
      <w:lvlText w:val=""/>
      <w:numFmt w:val="bullet"/>
      <w:pPr>
        <w:pBdr/>
        <w:spacing/>
        <w:ind w:hanging="360" w:left="1429"/>
      </w:pPr>
      <w:rPr>
        <w:rFonts w:hint="default" w:ascii="Symbol" w:hAnsi="Symbol"/>
      </w:rPr>
      <w:start w:val="1"/>
      <w:suff w:val="tab"/>
    </w:lvl>
    <w:lvl w:ilvl="1">
      <w:isLgl w:val="false"/>
      <w:lvlJc w:val="left"/>
      <w:lvlText w:val="o"/>
      <w:numFmt w:val="bullet"/>
      <w:pPr>
        <w:pBdr/>
        <w:spacing/>
        <w:ind w:hanging="360" w:left="2149"/>
      </w:pPr>
      <w:rPr>
        <w:rFonts w:hint="default" w:ascii="Courier New" w:hAnsi="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10">
    <w:nsid w:val="4D5C78F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66691DA5"/>
    <w:lvl w:ilvl="0">
      <w:isLgl w:val="false"/>
      <w:lvlJc w:val="left"/>
      <w:lvlText w:val="%1."/>
      <w:numFmt w:val="decimal"/>
      <w:pPr>
        <w:pBdr/>
        <w:spacing/>
        <w:ind w:hanging="360" w:left="1713"/>
      </w:pPr>
      <w:rPr>
        <w:rFonts w:hint="default"/>
        <w:spacing w:val="20"/>
      </w:rPr>
      <w:start w:val="1"/>
      <w:suff w:val="tab"/>
    </w:lvl>
    <w:lvl w:ilvl="1">
      <w:isLgl w:val="false"/>
      <w:lvlJc w:val="left"/>
      <w:lvlText w:val="%2."/>
      <w:numFmt w:val="lowerLetter"/>
      <w:pPr>
        <w:pBdr/>
        <w:spacing/>
        <w:ind w:hanging="360" w:left="2433"/>
      </w:pPr>
      <w:rPr/>
      <w:start w:val="1"/>
      <w:suff w:val="tab"/>
    </w:lvl>
    <w:lvl w:ilvl="2">
      <w:isLgl w:val="false"/>
      <w:lvlJc w:val="right"/>
      <w:lvlText w:val="%3."/>
      <w:numFmt w:val="lowerRoman"/>
      <w:pPr>
        <w:pBdr/>
        <w:spacing/>
        <w:ind w:hanging="180" w:left="3153"/>
      </w:pPr>
      <w:rPr/>
      <w:start w:val="1"/>
      <w:suff w:val="tab"/>
    </w:lvl>
    <w:lvl w:ilvl="3">
      <w:isLgl w:val="false"/>
      <w:lvlJc w:val="left"/>
      <w:lvlText w:val="%4."/>
      <w:numFmt w:val="decimal"/>
      <w:pPr>
        <w:pBdr/>
        <w:spacing/>
        <w:ind w:hanging="360" w:left="3873"/>
      </w:pPr>
      <w:rPr/>
      <w:start w:val="1"/>
      <w:suff w:val="tab"/>
    </w:lvl>
    <w:lvl w:ilvl="4">
      <w:isLgl w:val="false"/>
      <w:lvlJc w:val="left"/>
      <w:lvlText w:val="%5."/>
      <w:numFmt w:val="lowerLetter"/>
      <w:pPr>
        <w:pBdr/>
        <w:spacing/>
        <w:ind w:hanging="360" w:left="4593"/>
      </w:pPr>
      <w:rPr/>
      <w:start w:val="1"/>
      <w:suff w:val="tab"/>
    </w:lvl>
    <w:lvl w:ilvl="5">
      <w:isLgl w:val="false"/>
      <w:lvlJc w:val="right"/>
      <w:lvlText w:val="%6."/>
      <w:numFmt w:val="lowerRoman"/>
      <w:pPr>
        <w:pBdr/>
        <w:spacing/>
        <w:ind w:hanging="180" w:left="5313"/>
      </w:pPr>
      <w:rPr/>
      <w:start w:val="1"/>
      <w:suff w:val="tab"/>
    </w:lvl>
    <w:lvl w:ilvl="6">
      <w:isLgl w:val="false"/>
      <w:lvlJc w:val="left"/>
      <w:lvlText w:val="%7."/>
      <w:numFmt w:val="decimal"/>
      <w:pPr>
        <w:pBdr/>
        <w:spacing/>
        <w:ind w:hanging="360" w:left="6033"/>
      </w:pPr>
      <w:rPr/>
      <w:start w:val="1"/>
      <w:suff w:val="tab"/>
    </w:lvl>
    <w:lvl w:ilvl="7">
      <w:isLgl w:val="false"/>
      <w:lvlJc w:val="left"/>
      <w:lvlText w:val="%8."/>
      <w:numFmt w:val="lowerLetter"/>
      <w:pPr>
        <w:pBdr/>
        <w:spacing/>
        <w:ind w:hanging="360" w:left="6753"/>
      </w:pPr>
      <w:rPr/>
      <w:start w:val="1"/>
      <w:suff w:val="tab"/>
    </w:lvl>
    <w:lvl w:ilvl="8">
      <w:isLgl w:val="false"/>
      <w:lvlJc w:val="right"/>
      <w:lvlText w:val="%9."/>
      <w:numFmt w:val="lowerRoman"/>
      <w:pPr>
        <w:pBdr/>
        <w:spacing/>
        <w:ind w:hanging="180" w:left="7473"/>
      </w:pPr>
      <w:rPr/>
      <w:start w:val="1"/>
      <w:suff w:val="tab"/>
    </w:lvl>
  </w:abstractNum>
  <w:abstractNum w:abstractNumId="12">
    <w:nsid w:val="7B3C06FB"/>
    <w:lvl w:ilvl="0">
      <w:isLgl w:val="false"/>
      <w:lvlJc w:val="left"/>
      <w:lvlText w:val="-"/>
      <w:numFmt w:val="bullet"/>
      <w:pPr>
        <w:pBdr/>
        <w:spacing/>
        <w:ind w:hanging="360" w:left="720"/>
      </w:pPr>
      <w:rPr>
        <w:rFonts w:hint="default"/>
      </w:rPr>
      <w:start w:val="3"/>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3">
    <w:nsid w:val="7CA21F8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9"/>
  </w:num>
  <w:num w:numId="8">
    <w:abstractNumId w:val="12"/>
  </w:num>
  <w:num w:numId="9">
    <w:abstractNumId w:val="10"/>
  </w:num>
  <w:num w:numId="10">
    <w:abstractNumId w:val="8"/>
  </w:num>
  <w:num w:numId="11">
    <w:abstractNumId w:val="7"/>
  </w:num>
  <w:num w:numId="12">
    <w:abstractNumId w:val="13"/>
  </w:num>
  <w:num w:numId="13">
    <w:abstractNumId w:val="6"/>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14"/>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ru-RU" w:eastAsia="ru-RU"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1">
    <w:name w:val="Table Grid Light"/>
    <w:basedOn w:val="96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Plain Table 1"/>
    <w:basedOn w:val="96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Plain Table 2"/>
    <w:basedOn w:val="96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Plain Table 3"/>
    <w:basedOn w:val="9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Plain Table 4"/>
    <w:basedOn w:val="9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Plain Table 5"/>
    <w:basedOn w:val="9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w:basedOn w:val="96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 Accent 1"/>
    <w:basedOn w:val="96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2"/>
    <w:basedOn w:val="96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 Accent 3"/>
    <w:basedOn w:val="96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1 Light - Accent 4"/>
    <w:basedOn w:val="96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1 Light - Accent 5"/>
    <w:basedOn w:val="96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1 Light - Accent 6"/>
    <w:basedOn w:val="96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w:basedOn w:val="96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 Accent 1"/>
    <w:basedOn w:val="96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2"/>
    <w:basedOn w:val="96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 Accent 3"/>
    <w:basedOn w:val="96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2 - Accent 4"/>
    <w:basedOn w:val="96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2 - Accent 5"/>
    <w:basedOn w:val="96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2 - Accent 6"/>
    <w:basedOn w:val="96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w:basedOn w:val="96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 Accent 1"/>
    <w:basedOn w:val="96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2"/>
    <w:basedOn w:val="96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 Accent 3"/>
    <w:basedOn w:val="96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3 - Accent 4"/>
    <w:basedOn w:val="96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3 - Accent 5"/>
    <w:basedOn w:val="96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3 - Accent 6"/>
    <w:basedOn w:val="96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w:basedOn w:val="96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 Accent 1"/>
    <w:basedOn w:val="96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2"/>
    <w:basedOn w:val="96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 Accent 3"/>
    <w:basedOn w:val="96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4 - Accent 4"/>
    <w:basedOn w:val="96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4 - Accent 5"/>
    <w:basedOn w:val="96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4 - Accent 6"/>
    <w:basedOn w:val="96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w:basedOn w:val="9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Accent 1"/>
    <w:basedOn w:val="9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 Accent 2"/>
    <w:basedOn w:val="9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 Accent 3"/>
    <w:basedOn w:val="9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5 Dark- Accent 4"/>
    <w:basedOn w:val="9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5 Dark - Accent 5"/>
    <w:basedOn w:val="9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5 Dark - Accent 6"/>
    <w:basedOn w:val="9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6 Colorful"/>
    <w:basedOn w:val="96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3">
    <w:name w:val="Grid Table 6 Colorful - Accent 1"/>
    <w:basedOn w:val="96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4">
    <w:name w:val="Grid Table 6 Colorful - Accent 2"/>
    <w:basedOn w:val="96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5">
    <w:name w:val="Grid Table 6 Colorful - Accent 3"/>
    <w:basedOn w:val="96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6">
    <w:name w:val="Grid Table 6 Colorful - Accent 4"/>
    <w:basedOn w:val="96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7">
    <w:name w:val="Grid Table 6 Colorful - Accent 5"/>
    <w:basedOn w:val="96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8">
    <w:name w:val="Grid Table 6 Colorful - Accent 6"/>
    <w:basedOn w:val="96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9">
    <w:name w:val="Grid Table 7 Colorful"/>
    <w:basedOn w:val="96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7 Colorful - Accent 1"/>
    <w:basedOn w:val="96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2"/>
    <w:basedOn w:val="96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 Accent 3"/>
    <w:basedOn w:val="96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7 Colorful - Accent 4"/>
    <w:basedOn w:val="96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7 Colorful - Accent 5"/>
    <w:basedOn w:val="96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7 Colorful - Accent 6"/>
    <w:basedOn w:val="96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w:basedOn w:val="9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 Accent 1"/>
    <w:basedOn w:val="9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2"/>
    <w:basedOn w:val="9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 Accent 3"/>
    <w:basedOn w:val="9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 Accent 4"/>
    <w:basedOn w:val="9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1 Light - Accent 5"/>
    <w:basedOn w:val="9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1 Light - Accent 6"/>
    <w:basedOn w:val="9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w:basedOn w:val="96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 Accent 1"/>
    <w:basedOn w:val="96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2"/>
    <w:basedOn w:val="96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 Accent 3"/>
    <w:basedOn w:val="96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 Accent 4"/>
    <w:basedOn w:val="96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 Accent 5"/>
    <w:basedOn w:val="96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2 - Accent 6"/>
    <w:basedOn w:val="96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w:basedOn w:val="96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 Accent 1"/>
    <w:basedOn w:val="96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2"/>
    <w:basedOn w:val="96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 Accent 3"/>
    <w:basedOn w:val="96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 Accent 4"/>
    <w:basedOn w:val="96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 Accent 5"/>
    <w:basedOn w:val="96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 Accent 6"/>
    <w:basedOn w:val="96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w:basedOn w:val="96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 Accent 1"/>
    <w:basedOn w:val="96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2"/>
    <w:basedOn w:val="96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 Accent 3"/>
    <w:basedOn w:val="96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 Accent 4"/>
    <w:basedOn w:val="96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 Accent 5"/>
    <w:basedOn w:val="96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4 - Accent 6"/>
    <w:basedOn w:val="96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5 Dark"/>
    <w:basedOn w:val="96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5">
    <w:name w:val="List Table 5 Dark - Accent 1"/>
    <w:basedOn w:val="96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2"/>
    <w:basedOn w:val="96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5 Dark - Accent 3"/>
    <w:basedOn w:val="96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5 Dark - Accent 4"/>
    <w:basedOn w:val="96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9">
    <w:name w:val="List Table 5 Dark - Accent 5"/>
    <w:basedOn w:val="96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0">
    <w:name w:val="List Table 5 Dark - Accent 6"/>
    <w:basedOn w:val="96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1">
    <w:name w:val="List Table 6 Colorful"/>
    <w:basedOn w:val="96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 Accent 1"/>
    <w:basedOn w:val="96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2"/>
    <w:basedOn w:val="96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 Accent 3"/>
    <w:basedOn w:val="96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6 Colorful - Accent 4"/>
    <w:basedOn w:val="96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6 Colorful - Accent 5"/>
    <w:basedOn w:val="96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6 Colorful - Accent 6"/>
    <w:basedOn w:val="96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7 Colorful"/>
    <w:basedOn w:val="96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9">
    <w:name w:val="List Table 7 Colorful - Accent 1"/>
    <w:basedOn w:val="96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80">
    <w:name w:val="List Table 7 Colorful - Accent 2"/>
    <w:basedOn w:val="96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81">
    <w:name w:val="List Table 7 Colorful - Accent 3"/>
    <w:basedOn w:val="96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82">
    <w:name w:val="List Table 7 Colorful - Accent 4"/>
    <w:basedOn w:val="96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83">
    <w:name w:val="List Table 7 Colorful - Accent 5"/>
    <w:basedOn w:val="96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84">
    <w:name w:val="List Table 7 Colorful - Accent 6"/>
    <w:basedOn w:val="96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85">
    <w:name w:val="Lined - Accent"/>
    <w:basedOn w:val="9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ned - Accent 1"/>
    <w:basedOn w:val="9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ned - Accent 2"/>
    <w:basedOn w:val="9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ned - Accent 3"/>
    <w:basedOn w:val="9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ned - Accent 4"/>
    <w:basedOn w:val="9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ned - Accent 5"/>
    <w:basedOn w:val="9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ned - Accent 6"/>
    <w:basedOn w:val="9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amp; Lined - Accent"/>
    <w:basedOn w:val="96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1"/>
    <w:basedOn w:val="96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2"/>
    <w:basedOn w:val="96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amp; Lined - Accent 3"/>
    <w:basedOn w:val="96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amp; Lined - Accent 4"/>
    <w:basedOn w:val="96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amp; Lined - Accent 5"/>
    <w:basedOn w:val="96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amp; Lined - Accent 6"/>
    <w:basedOn w:val="96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w:basedOn w:val="96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 Accent 1"/>
    <w:basedOn w:val="96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 Accent 2"/>
    <w:basedOn w:val="96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 Accent 3"/>
    <w:basedOn w:val="96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 Accent 4"/>
    <w:basedOn w:val="96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 Accent 5"/>
    <w:basedOn w:val="96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 Accent 6"/>
    <w:basedOn w:val="96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6">
    <w:name w:val="Heading 3"/>
    <w:basedOn w:val="956"/>
    <w:next w:val="956"/>
    <w:link w:val="91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07">
    <w:name w:val="Heading 4"/>
    <w:basedOn w:val="956"/>
    <w:next w:val="956"/>
    <w:link w:val="91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08">
    <w:name w:val="Heading 7"/>
    <w:basedOn w:val="956"/>
    <w:next w:val="956"/>
    <w:link w:val="91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09">
    <w:name w:val="Heading 8"/>
    <w:basedOn w:val="956"/>
    <w:next w:val="956"/>
    <w:link w:val="91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10">
    <w:name w:val="Heading 9"/>
    <w:basedOn w:val="956"/>
    <w:next w:val="956"/>
    <w:link w:val="91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11">
    <w:name w:val="Heading 1 Char"/>
    <w:basedOn w:val="961"/>
    <w:link w:val="957"/>
    <w:uiPriority w:val="9"/>
    <w:pPr>
      <w:pBdr/>
      <w:spacing/>
      <w:ind/>
    </w:pPr>
    <w:rPr>
      <w:rFonts w:ascii="Arial" w:hAnsi="Arial" w:eastAsia="Arial" w:cs="Arial"/>
      <w:color w:val="0f4761" w:themeColor="accent1" w:themeShade="BF"/>
      <w:sz w:val="40"/>
      <w:szCs w:val="40"/>
    </w:rPr>
  </w:style>
  <w:style w:type="character" w:styleId="912">
    <w:name w:val="Heading 2 Char"/>
    <w:basedOn w:val="961"/>
    <w:link w:val="958"/>
    <w:uiPriority w:val="9"/>
    <w:pPr>
      <w:pBdr/>
      <w:spacing/>
      <w:ind/>
    </w:pPr>
    <w:rPr>
      <w:rFonts w:ascii="Arial" w:hAnsi="Arial" w:eastAsia="Arial" w:cs="Arial"/>
      <w:color w:val="0f4761" w:themeColor="accent1" w:themeShade="BF"/>
      <w:sz w:val="32"/>
      <w:szCs w:val="32"/>
    </w:rPr>
  </w:style>
  <w:style w:type="character" w:styleId="913">
    <w:name w:val="Heading 3 Char"/>
    <w:basedOn w:val="961"/>
    <w:link w:val="906"/>
    <w:uiPriority w:val="9"/>
    <w:pPr>
      <w:pBdr/>
      <w:spacing/>
      <w:ind/>
    </w:pPr>
    <w:rPr>
      <w:rFonts w:ascii="Arial" w:hAnsi="Arial" w:eastAsia="Arial" w:cs="Arial"/>
      <w:color w:val="0f4761" w:themeColor="accent1" w:themeShade="BF"/>
      <w:sz w:val="28"/>
      <w:szCs w:val="28"/>
    </w:rPr>
  </w:style>
  <w:style w:type="character" w:styleId="914">
    <w:name w:val="Heading 4 Char"/>
    <w:basedOn w:val="961"/>
    <w:link w:val="907"/>
    <w:uiPriority w:val="9"/>
    <w:pPr>
      <w:pBdr/>
      <w:spacing/>
      <w:ind/>
    </w:pPr>
    <w:rPr>
      <w:rFonts w:ascii="Arial" w:hAnsi="Arial" w:eastAsia="Arial" w:cs="Arial"/>
      <w:i/>
      <w:iCs/>
      <w:color w:val="0f4761" w:themeColor="accent1" w:themeShade="BF"/>
    </w:rPr>
  </w:style>
  <w:style w:type="character" w:styleId="915">
    <w:name w:val="Heading 5 Char"/>
    <w:basedOn w:val="961"/>
    <w:link w:val="959"/>
    <w:uiPriority w:val="9"/>
    <w:pPr>
      <w:pBdr/>
      <w:spacing/>
      <w:ind/>
    </w:pPr>
    <w:rPr>
      <w:rFonts w:ascii="Arial" w:hAnsi="Arial" w:eastAsia="Arial" w:cs="Arial"/>
      <w:color w:val="0f4761" w:themeColor="accent1" w:themeShade="BF"/>
    </w:rPr>
  </w:style>
  <w:style w:type="character" w:styleId="916">
    <w:name w:val="Heading 6 Char"/>
    <w:basedOn w:val="961"/>
    <w:link w:val="960"/>
    <w:uiPriority w:val="9"/>
    <w:pPr>
      <w:pBdr/>
      <w:spacing/>
      <w:ind/>
    </w:pPr>
    <w:rPr>
      <w:rFonts w:ascii="Arial" w:hAnsi="Arial" w:eastAsia="Arial" w:cs="Arial"/>
      <w:i/>
      <w:iCs/>
      <w:color w:val="595959" w:themeColor="text1" w:themeTint="A6"/>
    </w:rPr>
  </w:style>
  <w:style w:type="character" w:styleId="917">
    <w:name w:val="Heading 7 Char"/>
    <w:basedOn w:val="961"/>
    <w:link w:val="908"/>
    <w:uiPriority w:val="9"/>
    <w:pPr>
      <w:pBdr/>
      <w:spacing/>
      <w:ind/>
    </w:pPr>
    <w:rPr>
      <w:rFonts w:ascii="Arial" w:hAnsi="Arial" w:eastAsia="Arial" w:cs="Arial"/>
      <w:color w:val="595959" w:themeColor="text1" w:themeTint="A6"/>
    </w:rPr>
  </w:style>
  <w:style w:type="character" w:styleId="918">
    <w:name w:val="Heading 8 Char"/>
    <w:basedOn w:val="961"/>
    <w:link w:val="909"/>
    <w:uiPriority w:val="9"/>
    <w:pPr>
      <w:pBdr/>
      <w:spacing/>
      <w:ind/>
    </w:pPr>
    <w:rPr>
      <w:rFonts w:ascii="Arial" w:hAnsi="Arial" w:eastAsia="Arial" w:cs="Arial"/>
      <w:i/>
      <w:iCs/>
      <w:color w:val="272727" w:themeColor="text1" w:themeTint="D8"/>
    </w:rPr>
  </w:style>
  <w:style w:type="character" w:styleId="919">
    <w:name w:val="Heading 9 Char"/>
    <w:basedOn w:val="961"/>
    <w:link w:val="910"/>
    <w:uiPriority w:val="9"/>
    <w:pPr>
      <w:pBdr/>
      <w:spacing/>
      <w:ind/>
    </w:pPr>
    <w:rPr>
      <w:rFonts w:ascii="Arial" w:hAnsi="Arial" w:eastAsia="Arial" w:cs="Arial"/>
      <w:i/>
      <w:iCs/>
      <w:color w:val="272727" w:themeColor="text1" w:themeTint="D8"/>
    </w:rPr>
  </w:style>
  <w:style w:type="character" w:styleId="920">
    <w:name w:val="Title Char"/>
    <w:basedOn w:val="961"/>
    <w:link w:val="971"/>
    <w:uiPriority w:val="10"/>
    <w:pPr>
      <w:pBdr/>
      <w:spacing/>
      <w:ind/>
    </w:pPr>
    <w:rPr>
      <w:rFonts w:ascii="Arial" w:hAnsi="Arial" w:eastAsia="Arial" w:cs="Arial"/>
      <w:spacing w:val="-10"/>
      <w:sz w:val="56"/>
      <w:szCs w:val="56"/>
    </w:rPr>
  </w:style>
  <w:style w:type="paragraph" w:styleId="921">
    <w:name w:val="Subtitle"/>
    <w:basedOn w:val="956"/>
    <w:next w:val="956"/>
    <w:link w:val="922"/>
    <w:uiPriority w:val="11"/>
    <w:qFormat/>
    <w:pPr>
      <w:numPr>
        <w:ilvl w:val="1"/>
      </w:numPr>
      <w:pBdr/>
      <w:spacing/>
      <w:ind/>
    </w:pPr>
    <w:rPr>
      <w:color w:val="595959" w:themeColor="text1" w:themeTint="A6"/>
      <w:spacing w:val="15"/>
      <w:sz w:val="28"/>
      <w:szCs w:val="28"/>
    </w:rPr>
  </w:style>
  <w:style w:type="character" w:styleId="922">
    <w:name w:val="Subtitle Char"/>
    <w:basedOn w:val="961"/>
    <w:link w:val="921"/>
    <w:uiPriority w:val="11"/>
    <w:pPr>
      <w:pBdr/>
      <w:spacing/>
      <w:ind/>
    </w:pPr>
    <w:rPr>
      <w:color w:val="595959" w:themeColor="text1" w:themeTint="A6"/>
      <w:spacing w:val="15"/>
      <w:sz w:val="28"/>
      <w:szCs w:val="28"/>
    </w:rPr>
  </w:style>
  <w:style w:type="paragraph" w:styleId="923">
    <w:name w:val="Quote"/>
    <w:basedOn w:val="956"/>
    <w:next w:val="956"/>
    <w:link w:val="924"/>
    <w:uiPriority w:val="29"/>
    <w:qFormat/>
    <w:pPr>
      <w:pBdr/>
      <w:spacing w:before="160"/>
      <w:ind/>
      <w:jc w:val="center"/>
    </w:pPr>
    <w:rPr>
      <w:i/>
      <w:iCs/>
      <w:color w:val="404040" w:themeColor="text1" w:themeTint="BF"/>
    </w:rPr>
  </w:style>
  <w:style w:type="character" w:styleId="924">
    <w:name w:val="Quote Char"/>
    <w:basedOn w:val="961"/>
    <w:link w:val="923"/>
    <w:uiPriority w:val="29"/>
    <w:pPr>
      <w:pBdr/>
      <w:spacing/>
      <w:ind/>
    </w:pPr>
    <w:rPr>
      <w:i/>
      <w:iCs/>
      <w:color w:val="404040" w:themeColor="text1" w:themeTint="BF"/>
    </w:rPr>
  </w:style>
  <w:style w:type="character" w:styleId="925">
    <w:name w:val="Intense Emphasis"/>
    <w:basedOn w:val="961"/>
    <w:uiPriority w:val="21"/>
    <w:qFormat/>
    <w:pPr>
      <w:pBdr/>
      <w:spacing/>
      <w:ind/>
    </w:pPr>
    <w:rPr>
      <w:i/>
      <w:iCs/>
      <w:color w:val="0f4761" w:themeColor="accent1" w:themeShade="BF"/>
    </w:rPr>
  </w:style>
  <w:style w:type="paragraph" w:styleId="926">
    <w:name w:val="Intense Quote"/>
    <w:basedOn w:val="956"/>
    <w:next w:val="956"/>
    <w:link w:val="92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7">
    <w:name w:val="Intense Quote Char"/>
    <w:basedOn w:val="961"/>
    <w:link w:val="926"/>
    <w:uiPriority w:val="30"/>
    <w:pPr>
      <w:pBdr/>
      <w:spacing/>
      <w:ind/>
    </w:pPr>
    <w:rPr>
      <w:i/>
      <w:iCs/>
      <w:color w:val="0f4761" w:themeColor="accent1" w:themeShade="BF"/>
    </w:rPr>
  </w:style>
  <w:style w:type="character" w:styleId="928">
    <w:name w:val="Intense Reference"/>
    <w:basedOn w:val="961"/>
    <w:uiPriority w:val="32"/>
    <w:qFormat/>
    <w:pPr>
      <w:pBdr/>
      <w:spacing/>
      <w:ind/>
    </w:pPr>
    <w:rPr>
      <w:b/>
      <w:bCs/>
      <w:smallCaps/>
      <w:color w:val="0f4761" w:themeColor="accent1" w:themeShade="BF"/>
      <w:spacing w:val="5"/>
    </w:rPr>
  </w:style>
  <w:style w:type="paragraph" w:styleId="929">
    <w:name w:val="No Spacing"/>
    <w:basedOn w:val="956"/>
    <w:uiPriority w:val="1"/>
    <w:qFormat/>
    <w:pPr>
      <w:pBdr/>
      <w:spacing w:after="0" w:line="240" w:lineRule="auto"/>
      <w:ind/>
    </w:pPr>
  </w:style>
  <w:style w:type="character" w:styleId="930">
    <w:name w:val="Subtle Emphasis"/>
    <w:basedOn w:val="961"/>
    <w:uiPriority w:val="19"/>
    <w:qFormat/>
    <w:pPr>
      <w:pBdr/>
      <w:spacing/>
      <w:ind/>
    </w:pPr>
    <w:rPr>
      <w:i/>
      <w:iCs/>
      <w:color w:val="404040" w:themeColor="text1" w:themeTint="BF"/>
    </w:rPr>
  </w:style>
  <w:style w:type="character" w:styleId="931">
    <w:name w:val="Emphasis"/>
    <w:basedOn w:val="961"/>
    <w:uiPriority w:val="20"/>
    <w:qFormat/>
    <w:pPr>
      <w:pBdr/>
      <w:spacing/>
      <w:ind/>
    </w:pPr>
    <w:rPr>
      <w:i/>
      <w:iCs/>
    </w:rPr>
  </w:style>
  <w:style w:type="character" w:styleId="932">
    <w:name w:val="Strong"/>
    <w:basedOn w:val="961"/>
    <w:uiPriority w:val="22"/>
    <w:qFormat/>
    <w:pPr>
      <w:pBdr/>
      <w:spacing/>
      <w:ind/>
    </w:pPr>
    <w:rPr>
      <w:b/>
      <w:bCs/>
    </w:rPr>
  </w:style>
  <w:style w:type="character" w:styleId="933">
    <w:name w:val="Subtle Reference"/>
    <w:basedOn w:val="961"/>
    <w:uiPriority w:val="31"/>
    <w:qFormat/>
    <w:pPr>
      <w:pBdr/>
      <w:spacing/>
      <w:ind/>
    </w:pPr>
    <w:rPr>
      <w:smallCaps/>
      <w:color w:val="5a5a5a" w:themeColor="text1" w:themeTint="A5"/>
    </w:rPr>
  </w:style>
  <w:style w:type="character" w:styleId="934">
    <w:name w:val="Book Title"/>
    <w:basedOn w:val="961"/>
    <w:uiPriority w:val="33"/>
    <w:qFormat/>
    <w:pPr>
      <w:pBdr/>
      <w:spacing/>
      <w:ind/>
    </w:pPr>
    <w:rPr>
      <w:b/>
      <w:bCs/>
      <w:i/>
      <w:iCs/>
      <w:spacing w:val="5"/>
    </w:rPr>
  </w:style>
  <w:style w:type="character" w:styleId="935">
    <w:name w:val="Header Char"/>
    <w:basedOn w:val="961"/>
    <w:link w:val="973"/>
    <w:uiPriority w:val="99"/>
    <w:pPr>
      <w:pBdr/>
      <w:spacing/>
      <w:ind/>
    </w:pPr>
  </w:style>
  <w:style w:type="character" w:styleId="936">
    <w:name w:val="Footer Char"/>
    <w:basedOn w:val="961"/>
    <w:link w:val="975"/>
    <w:uiPriority w:val="99"/>
    <w:pPr>
      <w:pBdr/>
      <w:spacing/>
      <w:ind/>
    </w:pPr>
  </w:style>
  <w:style w:type="paragraph" w:styleId="937">
    <w:name w:val="Caption"/>
    <w:basedOn w:val="956"/>
    <w:next w:val="956"/>
    <w:uiPriority w:val="35"/>
    <w:unhideWhenUsed/>
    <w:qFormat/>
    <w:pPr>
      <w:pBdr/>
      <w:spacing w:after="200" w:line="240" w:lineRule="auto"/>
      <w:ind/>
    </w:pPr>
    <w:rPr>
      <w:i/>
      <w:iCs/>
      <w:color w:val="0e2841" w:themeColor="text2"/>
      <w:sz w:val="18"/>
      <w:szCs w:val="18"/>
    </w:rPr>
  </w:style>
  <w:style w:type="paragraph" w:styleId="938">
    <w:name w:val="footnote text"/>
    <w:basedOn w:val="956"/>
    <w:link w:val="939"/>
    <w:uiPriority w:val="99"/>
    <w:semiHidden/>
    <w:unhideWhenUsed/>
    <w:pPr>
      <w:pBdr/>
      <w:spacing w:after="0" w:line="240" w:lineRule="auto"/>
      <w:ind/>
    </w:pPr>
    <w:rPr>
      <w:sz w:val="20"/>
      <w:szCs w:val="20"/>
    </w:rPr>
  </w:style>
  <w:style w:type="character" w:styleId="939">
    <w:name w:val="Footnote Text Char"/>
    <w:basedOn w:val="961"/>
    <w:link w:val="938"/>
    <w:uiPriority w:val="99"/>
    <w:semiHidden/>
    <w:pPr>
      <w:pBdr/>
      <w:spacing/>
      <w:ind/>
    </w:pPr>
    <w:rPr>
      <w:sz w:val="20"/>
      <w:szCs w:val="20"/>
    </w:rPr>
  </w:style>
  <w:style w:type="character" w:styleId="940">
    <w:name w:val="footnote reference"/>
    <w:basedOn w:val="961"/>
    <w:uiPriority w:val="99"/>
    <w:semiHidden/>
    <w:unhideWhenUsed/>
    <w:pPr>
      <w:pBdr/>
      <w:spacing/>
      <w:ind/>
    </w:pPr>
    <w:rPr>
      <w:vertAlign w:val="superscript"/>
    </w:rPr>
  </w:style>
  <w:style w:type="paragraph" w:styleId="941">
    <w:name w:val="endnote text"/>
    <w:basedOn w:val="956"/>
    <w:link w:val="942"/>
    <w:uiPriority w:val="99"/>
    <w:semiHidden/>
    <w:unhideWhenUsed/>
    <w:pPr>
      <w:pBdr/>
      <w:spacing w:after="0" w:line="240" w:lineRule="auto"/>
      <w:ind/>
    </w:pPr>
    <w:rPr>
      <w:sz w:val="20"/>
      <w:szCs w:val="20"/>
    </w:rPr>
  </w:style>
  <w:style w:type="character" w:styleId="942">
    <w:name w:val="Endnote Text Char"/>
    <w:basedOn w:val="961"/>
    <w:link w:val="941"/>
    <w:uiPriority w:val="99"/>
    <w:semiHidden/>
    <w:pPr>
      <w:pBdr/>
      <w:spacing/>
      <w:ind/>
    </w:pPr>
    <w:rPr>
      <w:sz w:val="20"/>
      <w:szCs w:val="20"/>
    </w:rPr>
  </w:style>
  <w:style w:type="character" w:styleId="943">
    <w:name w:val="endnote reference"/>
    <w:basedOn w:val="961"/>
    <w:uiPriority w:val="99"/>
    <w:semiHidden/>
    <w:unhideWhenUsed/>
    <w:pPr>
      <w:pBdr/>
      <w:spacing/>
      <w:ind/>
    </w:pPr>
    <w:rPr>
      <w:vertAlign w:val="superscript"/>
    </w:rPr>
  </w:style>
  <w:style w:type="paragraph" w:styleId="944">
    <w:name w:val="toc 1"/>
    <w:basedOn w:val="956"/>
    <w:next w:val="956"/>
    <w:uiPriority w:val="39"/>
    <w:unhideWhenUsed/>
    <w:pPr>
      <w:pBdr/>
      <w:spacing w:after="100"/>
      <w:ind/>
    </w:pPr>
  </w:style>
  <w:style w:type="paragraph" w:styleId="945">
    <w:name w:val="toc 2"/>
    <w:basedOn w:val="956"/>
    <w:next w:val="956"/>
    <w:uiPriority w:val="39"/>
    <w:unhideWhenUsed/>
    <w:pPr>
      <w:pBdr/>
      <w:spacing w:after="100"/>
      <w:ind w:left="220"/>
    </w:pPr>
  </w:style>
  <w:style w:type="paragraph" w:styleId="946">
    <w:name w:val="toc 3"/>
    <w:basedOn w:val="956"/>
    <w:next w:val="956"/>
    <w:uiPriority w:val="39"/>
    <w:unhideWhenUsed/>
    <w:pPr>
      <w:pBdr/>
      <w:spacing w:after="100"/>
      <w:ind w:left="440"/>
    </w:pPr>
  </w:style>
  <w:style w:type="paragraph" w:styleId="947">
    <w:name w:val="toc 4"/>
    <w:basedOn w:val="956"/>
    <w:next w:val="956"/>
    <w:uiPriority w:val="39"/>
    <w:unhideWhenUsed/>
    <w:pPr>
      <w:pBdr/>
      <w:spacing w:after="100"/>
      <w:ind w:left="660"/>
    </w:pPr>
  </w:style>
  <w:style w:type="paragraph" w:styleId="948">
    <w:name w:val="toc 5"/>
    <w:basedOn w:val="956"/>
    <w:next w:val="956"/>
    <w:uiPriority w:val="39"/>
    <w:unhideWhenUsed/>
    <w:pPr>
      <w:pBdr/>
      <w:spacing w:after="100"/>
      <w:ind w:left="880"/>
    </w:pPr>
  </w:style>
  <w:style w:type="paragraph" w:styleId="949">
    <w:name w:val="toc 6"/>
    <w:basedOn w:val="956"/>
    <w:next w:val="956"/>
    <w:uiPriority w:val="39"/>
    <w:unhideWhenUsed/>
    <w:pPr>
      <w:pBdr/>
      <w:spacing w:after="100"/>
      <w:ind w:left="1100"/>
    </w:pPr>
  </w:style>
  <w:style w:type="paragraph" w:styleId="950">
    <w:name w:val="toc 7"/>
    <w:basedOn w:val="956"/>
    <w:next w:val="956"/>
    <w:uiPriority w:val="39"/>
    <w:unhideWhenUsed/>
    <w:pPr>
      <w:pBdr/>
      <w:spacing w:after="100"/>
      <w:ind w:left="1320"/>
    </w:pPr>
  </w:style>
  <w:style w:type="paragraph" w:styleId="951">
    <w:name w:val="toc 8"/>
    <w:basedOn w:val="956"/>
    <w:next w:val="956"/>
    <w:uiPriority w:val="39"/>
    <w:unhideWhenUsed/>
    <w:pPr>
      <w:pBdr/>
      <w:spacing w:after="100"/>
      <w:ind w:left="1540"/>
    </w:pPr>
  </w:style>
  <w:style w:type="paragraph" w:styleId="952">
    <w:name w:val="toc 9"/>
    <w:basedOn w:val="956"/>
    <w:next w:val="956"/>
    <w:uiPriority w:val="39"/>
    <w:unhideWhenUsed/>
    <w:pPr>
      <w:pBdr/>
      <w:spacing w:after="100"/>
      <w:ind w:left="1760"/>
    </w:pPr>
  </w:style>
  <w:style w:type="character" w:styleId="953">
    <w:name w:val="Placeholder Text"/>
    <w:basedOn w:val="961"/>
    <w:uiPriority w:val="99"/>
    <w:semiHidden/>
    <w:pPr>
      <w:pBdr/>
      <w:spacing/>
      <w:ind/>
    </w:pPr>
    <w:rPr>
      <w:color w:val="666666"/>
    </w:rPr>
  </w:style>
  <w:style w:type="paragraph" w:styleId="954">
    <w:name w:val="TOC Heading"/>
    <w:uiPriority w:val="39"/>
    <w:unhideWhenUsed/>
    <w:pPr>
      <w:pBdr/>
      <w:spacing/>
      <w:ind/>
    </w:pPr>
  </w:style>
  <w:style w:type="paragraph" w:styleId="955">
    <w:name w:val="table of figures"/>
    <w:basedOn w:val="956"/>
    <w:next w:val="956"/>
    <w:uiPriority w:val="99"/>
    <w:unhideWhenUsed/>
    <w:pPr>
      <w:pBdr/>
      <w:spacing w:after="0" w:afterAutospacing="0"/>
      <w:ind/>
    </w:pPr>
  </w:style>
  <w:style w:type="paragraph" w:styleId="956" w:default="1">
    <w:name w:val="Normal"/>
    <w:qFormat/>
    <w:pPr>
      <w:pBdr/>
      <w:spacing/>
      <w:ind/>
    </w:pPr>
    <w:rPr>
      <w:rFonts w:ascii="Times New Roman" w:hAnsi="Times New Roman" w:eastAsia="Times New Roman"/>
      <w:sz w:val="24"/>
      <w:szCs w:val="22"/>
      <w:lang w:eastAsia="en-US"/>
    </w:rPr>
  </w:style>
  <w:style w:type="paragraph" w:styleId="957">
    <w:name w:val="Heading 1"/>
    <w:basedOn w:val="956"/>
    <w:next w:val="956"/>
    <w:link w:val="965"/>
    <w:qFormat/>
    <w:pPr>
      <w:keepNext w:val="true"/>
      <w:pBdr/>
      <w:spacing w:after="60" w:before="240"/>
      <w:ind/>
      <w:outlineLvl w:val="0"/>
    </w:pPr>
    <w:rPr>
      <w:rFonts w:ascii="Arial" w:hAnsi="Arial" w:eastAsia="Calibri" w:cs="Arial"/>
      <w:b/>
      <w:bCs/>
      <w:sz w:val="32"/>
      <w:szCs w:val="32"/>
      <w:lang w:eastAsia="ru-RU"/>
    </w:rPr>
  </w:style>
  <w:style w:type="paragraph" w:styleId="958">
    <w:name w:val="Heading 2"/>
    <w:basedOn w:val="956"/>
    <w:next w:val="956"/>
    <w:link w:val="1000"/>
    <w:semiHidden/>
    <w:unhideWhenUsed/>
    <w:qFormat/>
    <w:pPr>
      <w:keepNext w:val="true"/>
      <w:keepLines w:val="true"/>
      <w:pBdr/>
      <w:spacing w:before="40"/>
      <w:ind/>
      <w:outlineLvl w:val="1"/>
    </w:pPr>
    <w:rPr>
      <w:rFonts w:asciiTheme="majorHAnsi" w:hAnsiTheme="majorHAnsi" w:eastAsiaTheme="majorEastAsia" w:cstheme="majorBidi"/>
      <w:color w:val="2e74b5" w:themeColor="accent1" w:themeShade="BF"/>
      <w:sz w:val="26"/>
      <w:szCs w:val="26"/>
    </w:rPr>
  </w:style>
  <w:style w:type="paragraph" w:styleId="959">
    <w:name w:val="Heading 5"/>
    <w:basedOn w:val="956"/>
    <w:next w:val="956"/>
    <w:link w:val="966"/>
    <w:qFormat/>
    <w:pPr>
      <w:pBdr/>
      <w:spacing w:after="60" w:before="240"/>
      <w:ind/>
      <w:outlineLvl w:val="4"/>
    </w:pPr>
    <w:rPr>
      <w:rFonts w:eastAsia="Calibri"/>
      <w:b/>
      <w:bCs/>
      <w:i/>
      <w:iCs/>
      <w:sz w:val="26"/>
      <w:szCs w:val="26"/>
      <w:lang w:eastAsia="ru-RU"/>
    </w:rPr>
  </w:style>
  <w:style w:type="paragraph" w:styleId="960">
    <w:name w:val="Heading 6"/>
    <w:basedOn w:val="956"/>
    <w:next w:val="956"/>
    <w:link w:val="967"/>
    <w:qFormat/>
    <w:pPr>
      <w:pBdr/>
      <w:spacing w:after="60" w:before="240"/>
      <w:ind/>
      <w:outlineLvl w:val="5"/>
    </w:pPr>
    <w:rPr>
      <w:rFonts w:eastAsia="Calibri"/>
      <w:b/>
      <w:bCs/>
      <w:sz w:val="22"/>
      <w:lang w:eastAsia="ru-RU"/>
    </w:rPr>
  </w:style>
  <w:style w:type="character" w:styleId="961" w:default="1">
    <w:name w:val="Default Paragraph Font"/>
    <w:uiPriority w:val="1"/>
    <w:semiHidden/>
    <w:unhideWhenUsed/>
    <w:pPr>
      <w:pBdr/>
      <w:spacing/>
      <w:ind/>
    </w:pPr>
  </w:style>
  <w:style w:type="table" w:styleId="96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3" w:default="1">
    <w:name w:val="No List"/>
    <w:uiPriority w:val="99"/>
    <w:semiHidden/>
    <w:unhideWhenUsed/>
    <w:pPr>
      <w:pBdr/>
      <w:spacing/>
      <w:ind/>
    </w:pPr>
  </w:style>
  <w:style w:type="paragraph" w:styleId="964" w:customStyle="1">
    <w:name w:val="Без интервала1"/>
    <w:pPr>
      <w:pBdr/>
      <w:spacing/>
      <w:ind/>
    </w:pPr>
    <w:rPr>
      <w:rFonts w:ascii="Times New Roman" w:hAnsi="Times New Roman" w:eastAsia="Times New Roman"/>
      <w:sz w:val="24"/>
      <w:szCs w:val="22"/>
      <w:lang w:eastAsia="en-US"/>
    </w:rPr>
  </w:style>
  <w:style w:type="character" w:styleId="965" w:customStyle="1">
    <w:name w:val="Заголовок 1 Знак"/>
    <w:link w:val="957"/>
    <w:pPr>
      <w:pBdr/>
      <w:spacing/>
      <w:ind/>
    </w:pPr>
    <w:rPr>
      <w:rFonts w:ascii="Arial" w:hAnsi="Arial" w:cs="Arial"/>
      <w:b/>
      <w:bCs/>
      <w:sz w:val="32"/>
      <w:szCs w:val="32"/>
      <w:lang w:eastAsia="ru-RU"/>
    </w:rPr>
  </w:style>
  <w:style w:type="character" w:styleId="966" w:customStyle="1">
    <w:name w:val="Заголовок 5 Знак"/>
    <w:link w:val="959"/>
    <w:pPr>
      <w:pBdr/>
      <w:spacing/>
      <w:ind/>
    </w:pPr>
    <w:rPr>
      <w:rFonts w:ascii="Times New Roman" w:hAnsi="Times New Roman" w:cs="Times New Roman"/>
      <w:b/>
      <w:bCs/>
      <w:i/>
      <w:iCs/>
      <w:sz w:val="26"/>
      <w:szCs w:val="26"/>
      <w:lang w:eastAsia="ru-RU"/>
    </w:rPr>
  </w:style>
  <w:style w:type="character" w:styleId="967" w:customStyle="1">
    <w:name w:val="Заголовок 6 Знак"/>
    <w:link w:val="960"/>
    <w:pPr>
      <w:pBdr/>
      <w:spacing/>
      <w:ind/>
    </w:pPr>
    <w:rPr>
      <w:rFonts w:ascii="Times New Roman" w:hAnsi="Times New Roman" w:cs="Times New Roman"/>
      <w:b/>
      <w:bCs/>
      <w:lang w:eastAsia="ru-RU"/>
    </w:rPr>
  </w:style>
  <w:style w:type="paragraph" w:styleId="968">
    <w:name w:val="Body Text Indent"/>
    <w:basedOn w:val="956"/>
    <w:link w:val="969"/>
    <w:pPr>
      <w:pBdr/>
      <w:spacing/>
      <w:ind w:left="708"/>
      <w:jc w:val="both"/>
    </w:pPr>
    <w:rPr>
      <w:rFonts w:eastAsia="Calibri"/>
      <w:szCs w:val="20"/>
      <w:lang w:eastAsia="ru-RU"/>
    </w:rPr>
  </w:style>
  <w:style w:type="character" w:styleId="969" w:customStyle="1">
    <w:name w:val="Основной текст с отступом Знак"/>
    <w:link w:val="968"/>
    <w:pPr>
      <w:pBdr/>
      <w:spacing/>
      <w:ind/>
    </w:pPr>
    <w:rPr>
      <w:rFonts w:ascii="Times New Roman" w:hAnsi="Times New Roman" w:cs="Times New Roman"/>
      <w:sz w:val="20"/>
      <w:szCs w:val="20"/>
      <w:lang w:eastAsia="ru-RU"/>
    </w:rPr>
  </w:style>
  <w:style w:type="character" w:styleId="970">
    <w:name w:val="Hyperlink"/>
    <w:pPr>
      <w:pBdr/>
      <w:spacing/>
      <w:ind/>
    </w:pPr>
    <w:rPr>
      <w:color w:val="0000ff"/>
      <w:u w:val="single"/>
    </w:rPr>
  </w:style>
  <w:style w:type="paragraph" w:styleId="971">
    <w:name w:val="Title"/>
    <w:basedOn w:val="956"/>
    <w:link w:val="972"/>
    <w:qFormat/>
    <w:pPr>
      <w:pBdr/>
      <w:spacing/>
      <w:ind/>
      <w:jc w:val="center"/>
    </w:pPr>
    <w:rPr>
      <w:rFonts w:eastAsia="Calibri"/>
      <w:b/>
      <w:bCs/>
      <w:szCs w:val="24"/>
      <w:lang w:eastAsia="ru-RU"/>
    </w:rPr>
  </w:style>
  <w:style w:type="character" w:styleId="972" w:customStyle="1">
    <w:name w:val="Заголовок Знак"/>
    <w:link w:val="971"/>
    <w:pPr>
      <w:pBdr/>
      <w:spacing/>
      <w:ind/>
    </w:pPr>
    <w:rPr>
      <w:rFonts w:ascii="Times New Roman" w:hAnsi="Times New Roman" w:cs="Times New Roman"/>
      <w:b/>
      <w:bCs/>
      <w:sz w:val="24"/>
      <w:szCs w:val="24"/>
      <w:lang w:eastAsia="ru-RU"/>
    </w:rPr>
  </w:style>
  <w:style w:type="paragraph" w:styleId="973">
    <w:name w:val="Header"/>
    <w:basedOn w:val="956"/>
    <w:link w:val="974"/>
    <w:pPr>
      <w:pBdr/>
      <w:tabs>
        <w:tab w:val="center" w:leader="none" w:pos="4677"/>
        <w:tab w:val="right" w:leader="none" w:pos="9355"/>
      </w:tabs>
      <w:spacing/>
      <w:ind/>
    </w:pPr>
  </w:style>
  <w:style w:type="character" w:styleId="974" w:customStyle="1">
    <w:name w:val="Верхний колонтитул Знак"/>
    <w:link w:val="973"/>
    <w:pPr>
      <w:pBdr/>
      <w:spacing/>
      <w:ind/>
    </w:pPr>
    <w:rPr>
      <w:rFonts w:ascii="Times New Roman" w:hAnsi="Times New Roman" w:cs="Times New Roman"/>
      <w:sz w:val="24"/>
    </w:rPr>
  </w:style>
  <w:style w:type="paragraph" w:styleId="975">
    <w:name w:val="Footer"/>
    <w:basedOn w:val="956"/>
    <w:link w:val="976"/>
    <w:pPr>
      <w:pBdr/>
      <w:tabs>
        <w:tab w:val="center" w:leader="none" w:pos="4677"/>
        <w:tab w:val="right" w:leader="none" w:pos="9355"/>
      </w:tabs>
      <w:spacing/>
      <w:ind/>
    </w:pPr>
  </w:style>
  <w:style w:type="character" w:styleId="976" w:customStyle="1">
    <w:name w:val="Нижний колонтитул Знак"/>
    <w:link w:val="975"/>
    <w:pPr>
      <w:pBdr/>
      <w:spacing/>
      <w:ind/>
    </w:pPr>
    <w:rPr>
      <w:rFonts w:ascii="Times New Roman" w:hAnsi="Times New Roman" w:cs="Times New Roman"/>
      <w:sz w:val="24"/>
    </w:rPr>
  </w:style>
  <w:style w:type="paragraph" w:styleId="977" w:customStyle="1">
    <w:name w:val="Default"/>
    <w:pPr>
      <w:pBdr/>
      <w:spacing/>
      <w:ind/>
    </w:pPr>
    <w:rPr>
      <w:rFonts w:ascii="Arial" w:hAnsi="Arial" w:cs="Arial"/>
      <w:color w:val="000000"/>
      <w:sz w:val="24"/>
      <w:szCs w:val="24"/>
    </w:rPr>
  </w:style>
  <w:style w:type="character" w:styleId="978">
    <w:name w:val="annotation reference"/>
    <w:pPr>
      <w:pBdr/>
      <w:spacing/>
      <w:ind/>
    </w:pPr>
    <w:rPr>
      <w:sz w:val="16"/>
      <w:szCs w:val="16"/>
    </w:rPr>
  </w:style>
  <w:style w:type="paragraph" w:styleId="979">
    <w:name w:val="annotation text"/>
    <w:basedOn w:val="956"/>
    <w:link w:val="980"/>
    <w:pPr>
      <w:pBdr/>
      <w:spacing/>
      <w:ind/>
    </w:pPr>
    <w:rPr>
      <w:sz w:val="20"/>
      <w:szCs w:val="20"/>
    </w:rPr>
  </w:style>
  <w:style w:type="character" w:styleId="980" w:customStyle="1">
    <w:name w:val="Текст примечания Знак"/>
    <w:link w:val="979"/>
    <w:pPr>
      <w:pBdr/>
      <w:spacing/>
      <w:ind/>
    </w:pPr>
    <w:rPr>
      <w:rFonts w:ascii="Times New Roman" w:hAnsi="Times New Roman" w:eastAsia="Times New Roman"/>
      <w:lang w:eastAsia="en-US"/>
    </w:rPr>
  </w:style>
  <w:style w:type="paragraph" w:styleId="981">
    <w:name w:val="annotation subject"/>
    <w:basedOn w:val="979"/>
    <w:next w:val="979"/>
    <w:link w:val="982"/>
    <w:pPr>
      <w:pBdr/>
      <w:spacing/>
      <w:ind/>
    </w:pPr>
    <w:rPr>
      <w:b/>
      <w:bCs/>
    </w:rPr>
  </w:style>
  <w:style w:type="character" w:styleId="982" w:customStyle="1">
    <w:name w:val="Тема примечания Знак"/>
    <w:link w:val="981"/>
    <w:pPr>
      <w:pBdr/>
      <w:spacing/>
      <w:ind/>
    </w:pPr>
    <w:rPr>
      <w:rFonts w:ascii="Times New Roman" w:hAnsi="Times New Roman" w:eastAsia="Times New Roman"/>
      <w:b/>
      <w:bCs/>
      <w:lang w:eastAsia="en-US"/>
    </w:rPr>
  </w:style>
  <w:style w:type="paragraph" w:styleId="983">
    <w:name w:val="Balloon Text"/>
    <w:basedOn w:val="956"/>
    <w:link w:val="984"/>
    <w:pPr>
      <w:pBdr/>
      <w:spacing/>
      <w:ind/>
    </w:pPr>
    <w:rPr>
      <w:rFonts w:ascii="Segoe UI" w:hAnsi="Segoe UI" w:cs="Segoe UI"/>
      <w:sz w:val="18"/>
      <w:szCs w:val="18"/>
    </w:rPr>
  </w:style>
  <w:style w:type="character" w:styleId="984" w:customStyle="1">
    <w:name w:val="Текст выноски Знак"/>
    <w:link w:val="983"/>
    <w:pPr>
      <w:pBdr/>
      <w:spacing/>
      <w:ind/>
    </w:pPr>
    <w:rPr>
      <w:rFonts w:ascii="Segoe UI" w:hAnsi="Segoe UI" w:eastAsia="Times New Roman" w:cs="Segoe UI"/>
      <w:sz w:val="18"/>
      <w:szCs w:val="18"/>
      <w:lang w:eastAsia="en-US"/>
    </w:rPr>
  </w:style>
  <w:style w:type="paragraph" w:styleId="985" w:customStyle="1">
    <w:name w:val="Аннотация"/>
    <w:basedOn w:val="956"/>
    <w:link w:val="987"/>
    <w:qFormat/>
    <w:pPr>
      <w:pBdr/>
      <w:tabs>
        <w:tab w:val="left" w:leader="none" w:pos="0"/>
      </w:tabs>
      <w:spacing w:line="276" w:lineRule="auto"/>
      <w:ind w:firstLine="709"/>
      <w:jc w:val="both"/>
    </w:pPr>
    <w:rPr>
      <w:rFonts w:eastAsia="Calibri"/>
      <w:i/>
      <w:color w:val="000000"/>
      <w:sz w:val="22"/>
      <w:szCs w:val="24"/>
    </w:rPr>
  </w:style>
  <w:style w:type="paragraph" w:styleId="986" w:customStyle="1">
    <w:name w:val="Основная часть"/>
    <w:basedOn w:val="956"/>
    <w:link w:val="989"/>
    <w:qFormat/>
    <w:pPr>
      <w:pBdr/>
      <w:tabs>
        <w:tab w:val="left" w:leader="none" w:pos="0"/>
      </w:tabs>
      <w:spacing w:line="276" w:lineRule="auto"/>
      <w:ind w:firstLine="709"/>
      <w:jc w:val="both"/>
    </w:pPr>
    <w:rPr>
      <w:rFonts w:eastAsia="Calibri"/>
      <w:color w:val="000000"/>
      <w:szCs w:val="24"/>
    </w:rPr>
  </w:style>
  <w:style w:type="character" w:styleId="987" w:customStyle="1">
    <w:name w:val="Аннотация Знак"/>
    <w:basedOn w:val="961"/>
    <w:link w:val="985"/>
    <w:pPr>
      <w:pBdr/>
      <w:spacing/>
      <w:ind/>
    </w:pPr>
    <w:rPr>
      <w:rFonts w:ascii="Times New Roman" w:hAnsi="Times New Roman"/>
      <w:i/>
      <w:color w:val="000000"/>
      <w:sz w:val="22"/>
      <w:szCs w:val="24"/>
      <w:lang w:eastAsia="en-US"/>
    </w:rPr>
  </w:style>
  <w:style w:type="paragraph" w:styleId="988" w:customStyle="1">
    <w:name w:val="литература"/>
    <w:basedOn w:val="956"/>
    <w:link w:val="990"/>
    <w:qFormat/>
    <w:pPr>
      <w:numPr>
        <w:numId w:val="13"/>
      </w:numPr>
      <w:pBdr/>
      <w:spacing w:line="276" w:lineRule="auto"/>
      <w:ind/>
      <w:jc w:val="both"/>
    </w:pPr>
    <w:rPr>
      <w:rFonts w:eastAsia="Calibri"/>
      <w:szCs w:val="24"/>
    </w:rPr>
  </w:style>
  <w:style w:type="character" w:styleId="989" w:customStyle="1">
    <w:name w:val="Основная часть Знак"/>
    <w:basedOn w:val="961"/>
    <w:link w:val="986"/>
    <w:pPr>
      <w:pBdr/>
      <w:spacing/>
      <w:ind/>
    </w:pPr>
    <w:rPr>
      <w:rFonts w:ascii="Times New Roman" w:hAnsi="Times New Roman"/>
      <w:color w:val="000000"/>
      <w:sz w:val="24"/>
      <w:szCs w:val="24"/>
      <w:lang w:eastAsia="en-US"/>
    </w:rPr>
  </w:style>
  <w:style w:type="character" w:styleId="990" w:customStyle="1">
    <w:name w:val="литература Знак"/>
    <w:basedOn w:val="961"/>
    <w:link w:val="988"/>
    <w:pPr>
      <w:pBdr/>
      <w:spacing/>
      <w:ind/>
    </w:pPr>
    <w:rPr>
      <w:rFonts w:ascii="Times New Roman" w:hAnsi="Times New Roman"/>
      <w:sz w:val="24"/>
      <w:szCs w:val="24"/>
      <w:lang w:eastAsia="en-US"/>
    </w:rPr>
  </w:style>
  <w:style w:type="paragraph" w:styleId="991" w:customStyle="1">
    <w:name w:val="Название статьи"/>
    <w:basedOn w:val="957"/>
    <w:next w:val="956"/>
    <w:link w:val="992"/>
    <w:qFormat/>
    <w:pPr>
      <w:keepLines w:val="true"/>
      <w:pBdr/>
      <w:tabs>
        <w:tab w:val="left" w:leader="none" w:pos="0"/>
      </w:tabs>
      <w:spacing w:after="0" w:line="276" w:lineRule="auto"/>
      <w:ind/>
      <w:jc w:val="center"/>
    </w:pPr>
    <w:rPr>
      <w:rFonts w:ascii="Times New Roman Полужирный" w:hAnsi="Times New Roman Полужирный"/>
      <w:bCs w:val="0"/>
      <w:caps/>
      <w:color w:val="000000"/>
      <w:sz w:val="24"/>
      <w:szCs w:val="24"/>
      <w:lang w:eastAsia="en-US"/>
    </w:rPr>
  </w:style>
  <w:style w:type="character" w:styleId="992" w:customStyle="1">
    <w:name w:val="Название статьи Знак"/>
    <w:basedOn w:val="965"/>
    <w:link w:val="991"/>
    <w:pPr>
      <w:pBdr/>
      <w:spacing/>
      <w:ind/>
    </w:pPr>
    <w:rPr>
      <w:rFonts w:ascii="Times New Roman Полужирный" w:hAnsi="Times New Roman Полужирный" w:cs="Arial"/>
      <w:b/>
      <w:bCs w:val="0"/>
      <w:caps/>
      <w:color w:val="000000"/>
      <w:sz w:val="24"/>
      <w:szCs w:val="24"/>
      <w:lang w:eastAsia="en-US"/>
    </w:rPr>
  </w:style>
  <w:style w:type="paragraph" w:styleId="993" w:customStyle="1">
    <w:name w:val="УДК"/>
    <w:basedOn w:val="956"/>
    <w:link w:val="994"/>
    <w:qFormat/>
    <w:pPr>
      <w:pBdr/>
      <w:spacing w:line="276" w:lineRule="auto"/>
      <w:ind/>
    </w:pPr>
    <w:rPr>
      <w:rFonts w:eastAsiaTheme="minorHAnsi"/>
      <w:caps/>
      <w:szCs w:val="24"/>
    </w:rPr>
  </w:style>
  <w:style w:type="character" w:styleId="994" w:customStyle="1">
    <w:name w:val="УДК Знак"/>
    <w:basedOn w:val="961"/>
    <w:link w:val="993"/>
    <w:pPr>
      <w:pBdr/>
      <w:spacing/>
      <w:ind/>
    </w:pPr>
    <w:rPr>
      <w:rFonts w:ascii="Times New Roman" w:hAnsi="Times New Roman" w:eastAsiaTheme="minorHAnsi"/>
      <w:caps/>
      <w:sz w:val="24"/>
      <w:szCs w:val="24"/>
      <w:lang w:eastAsia="en-US"/>
    </w:rPr>
  </w:style>
  <w:style w:type="table" w:styleId="995">
    <w:name w:val="Table Grid"/>
    <w:basedOn w:val="962"/>
    <w:uiPriority w:val="59"/>
    <w:pPr>
      <w:pBdr/>
      <w:spacing/>
      <w:ind/>
    </w:pPr>
    <w:rPr>
      <w:rFonts w:asciiTheme="minorHAnsi" w:hAnsiTheme="minorHAnsi" w:eastAsiaTheme="minorHAnsi" w:cstheme="minorBidi"/>
      <w:sz w:val="22"/>
      <w:szCs w:val="22"/>
      <w:lang w:eastAsia="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6" w:customStyle="1">
    <w:name w:val="об авторах"/>
    <w:basedOn w:val="956"/>
    <w:link w:val="997"/>
    <w:qFormat/>
    <w:pPr>
      <w:pBdr/>
      <w:shd w:val="clear" w:color="auto" w:fill="ffffff"/>
      <w:spacing w:line="276" w:lineRule="auto"/>
      <w:ind/>
    </w:pPr>
    <w:rPr>
      <w:bCs/>
      <w:szCs w:val="24"/>
    </w:rPr>
  </w:style>
  <w:style w:type="character" w:styleId="997" w:customStyle="1">
    <w:name w:val="об авторах Знак"/>
    <w:basedOn w:val="961"/>
    <w:link w:val="996"/>
    <w:pPr>
      <w:pBdr/>
      <w:spacing/>
      <w:ind/>
    </w:pPr>
    <w:rPr>
      <w:rFonts w:ascii="Times New Roman" w:hAnsi="Times New Roman" w:eastAsia="Times New Roman"/>
      <w:bCs/>
      <w:sz w:val="24"/>
      <w:szCs w:val="24"/>
      <w:shd w:val="clear" w:color="auto" w:fill="ffffff"/>
      <w:lang w:eastAsia="en-US"/>
    </w:rPr>
  </w:style>
  <w:style w:type="paragraph" w:styleId="998">
    <w:name w:val="List Paragraph"/>
    <w:basedOn w:val="956"/>
    <w:uiPriority w:val="34"/>
    <w:qFormat/>
    <w:pPr>
      <w:pBdr/>
      <w:spacing/>
      <w:ind w:left="720"/>
      <w:contextualSpacing w:val="true"/>
    </w:pPr>
  </w:style>
  <w:style w:type="character" w:styleId="999">
    <w:name w:val="FollowedHyperlink"/>
    <w:basedOn w:val="961"/>
    <w:pPr>
      <w:pBdr/>
      <w:spacing/>
      <w:ind/>
    </w:pPr>
    <w:rPr>
      <w:color w:val="954f72" w:themeColor="followedHyperlink"/>
      <w:u w:val="single"/>
    </w:rPr>
  </w:style>
  <w:style w:type="character" w:styleId="1000" w:customStyle="1">
    <w:name w:val="Заголовок 2 Знак"/>
    <w:basedOn w:val="961"/>
    <w:link w:val="958"/>
    <w:semiHidden/>
    <w:pPr>
      <w:pBdr/>
      <w:spacing/>
      <w:ind/>
    </w:pPr>
    <w:rPr>
      <w:rFonts w:asciiTheme="majorHAnsi" w:hAnsiTheme="majorHAnsi" w:eastAsiaTheme="majorEastAsia" w:cstheme="majorBidi"/>
      <w:color w:val="2e74b5" w:themeColor="accent1" w:themeShade="BF"/>
      <w:sz w:val="26"/>
      <w:szCs w:val="26"/>
      <w:lang w:eastAsia="en-US"/>
    </w:rPr>
  </w:style>
  <w:style w:type="character" w:styleId="1001" w:customStyle="1">
    <w:name w:val="Неразрешенное упоминание1"/>
    <w:basedOn w:val="961"/>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4FEED-0EBC-4263-B4BB-8B1CB59E5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ONLYOFFICE/9.1.0.173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terms:modified xsi:type="dcterms:W3CDTF">2025-10-24T15:07:50Z</dcterms:modified>
</cp:coreProperties>
</file>