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B71B52" w14:textId="4C3A0C6E" w:rsidR="001B0D34" w:rsidRPr="00B40729" w:rsidRDefault="001B0D34" w:rsidP="001B0D34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 xml:space="preserve">Компилируем исполняемый файл (exe) заданного в соответствии с </w:t>
      </w:r>
      <w:r w:rsidR="00B40729" w:rsidRPr="00B40729">
        <w:rPr>
          <w:rFonts w:eastAsia="Times New Roman" w:cs="Times New Roman"/>
          <w:color w:val="242424"/>
          <w:sz w:val="28"/>
          <w:szCs w:val="28"/>
          <w:lang w:eastAsia="ru-RU"/>
        </w:rPr>
        <w:t>выбранным вариантом</w:t>
      </w: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 xml:space="preserve"> в компиляторах:</w:t>
      </w:r>
    </w:p>
    <w:p w14:paraId="369FD901" w14:textId="77777777" w:rsidR="001B0D34" w:rsidRPr="00B40729" w:rsidRDefault="001B0D34" w:rsidP="001B0D34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Visual Studio (версии хотя бы двух разных лет);</w:t>
      </w:r>
    </w:p>
    <w:p w14:paraId="2D54C864" w14:textId="77777777" w:rsidR="001B0D34" w:rsidRPr="00B40729" w:rsidRDefault="001B0D34" w:rsidP="001B0D34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GCC</w:t>
      </w:r>
    </w:p>
    <w:p w14:paraId="289873AE" w14:textId="77777777" w:rsidR="001B0D34" w:rsidRPr="00B40729" w:rsidRDefault="001B0D34" w:rsidP="001B0D34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CLANG</w:t>
      </w:r>
    </w:p>
    <w:p w14:paraId="7B9A9B65" w14:textId="225C8C3D" w:rsidR="001B0D34" w:rsidRPr="00B40729" w:rsidRDefault="001B0D34" w:rsidP="001B0D34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 xml:space="preserve">Компилируем исполняемый файл (exe) заданного в соответствии с </w:t>
      </w:r>
      <w:r w:rsidR="00B40729" w:rsidRPr="00B40729">
        <w:rPr>
          <w:rFonts w:eastAsia="Times New Roman" w:cs="Times New Roman"/>
          <w:color w:val="242424"/>
          <w:sz w:val="28"/>
          <w:szCs w:val="28"/>
          <w:lang w:eastAsia="ru-RU"/>
        </w:rPr>
        <w:t>выбранным вариантом</w:t>
      </w:r>
      <w:r w:rsidR="00B40729" w:rsidRPr="00B40729">
        <w:rPr>
          <w:rFonts w:eastAsia="Times New Roman" w:cs="Times New Roman"/>
          <w:color w:val="242424"/>
          <w:sz w:val="28"/>
          <w:szCs w:val="28"/>
          <w:lang w:eastAsia="ru-RU"/>
        </w:rPr>
        <w:t xml:space="preserve"> </w:t>
      </w: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для ситуации 32 и 64 разрядов в каком–нибудь одном компиляторе.</w:t>
      </w:r>
    </w:p>
    <w:p w14:paraId="754872F1" w14:textId="45C33F5B" w:rsidR="006E5B03" w:rsidRPr="00B40729" w:rsidRDefault="006E5B03" w:rsidP="006E5B0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 xml:space="preserve">Компилируем исполняемый файл (exe) заданного в соответствии с </w:t>
      </w:r>
      <w:r w:rsidR="00B40729" w:rsidRPr="00B40729">
        <w:rPr>
          <w:rFonts w:eastAsia="Times New Roman" w:cs="Times New Roman"/>
          <w:color w:val="242424"/>
          <w:sz w:val="28"/>
          <w:szCs w:val="28"/>
          <w:lang w:eastAsia="ru-RU"/>
        </w:rPr>
        <w:t>выбранным вариантом</w:t>
      </w:r>
      <w:r w:rsidR="00B40729" w:rsidRPr="00B40729">
        <w:rPr>
          <w:rFonts w:eastAsia="Times New Roman" w:cs="Times New Roman"/>
          <w:color w:val="242424"/>
          <w:sz w:val="28"/>
          <w:szCs w:val="28"/>
          <w:lang w:eastAsia="ru-RU"/>
        </w:rPr>
        <w:t xml:space="preserve"> </w:t>
      </w: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для заданной разрядности в каком–нибудь одном компиляторе в режиме Debug и Release.</w:t>
      </w:r>
    </w:p>
    <w:p w14:paraId="776E6E20" w14:textId="7C869966" w:rsidR="001B0D34" w:rsidRPr="00B40729" w:rsidRDefault="001B0D34" w:rsidP="001B0D34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 xml:space="preserve">Провести анализ исполняемого файла (exe) заданного в соответствии с </w:t>
      </w:r>
      <w:r w:rsidR="00B40729" w:rsidRPr="00B40729">
        <w:rPr>
          <w:rFonts w:eastAsia="Times New Roman" w:cs="Times New Roman"/>
          <w:color w:val="242424"/>
          <w:sz w:val="28"/>
          <w:szCs w:val="28"/>
          <w:lang w:eastAsia="ru-RU"/>
        </w:rPr>
        <w:t xml:space="preserve">выбранным </w:t>
      </w: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 xml:space="preserve">вариантом с использованием </w:t>
      </w:r>
    </w:p>
    <w:p w14:paraId="6283B516" w14:textId="77777777" w:rsidR="001B0D34" w:rsidRPr="00B40729" w:rsidRDefault="001B0D34" w:rsidP="001B0D34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Radare2 (опираемся на учебное пособие «Uchebnoe_Posobie_revers_inzhiniring»);</w:t>
      </w:r>
    </w:p>
    <w:p w14:paraId="71C709BF" w14:textId="77777777" w:rsidR="001B0D34" w:rsidRPr="00B40729" w:rsidRDefault="001B0D34" w:rsidP="001B0D34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IdaPro (опираемся на учебное пособие «Uchebnoe_Posobie_revers_inzhiniring»);</w:t>
      </w:r>
    </w:p>
    <w:p w14:paraId="7BCDCEC8" w14:textId="77777777" w:rsidR="001B0D34" w:rsidRPr="00B40729" w:rsidRDefault="001B0D34" w:rsidP="001B0D34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Visual Studio;</w:t>
      </w:r>
    </w:p>
    <w:p w14:paraId="2182CC2A" w14:textId="77777777" w:rsidR="001B0D34" w:rsidRPr="00B40729" w:rsidRDefault="001B0D34" w:rsidP="001B0D34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x64dbg (опираемся на дипломный проект Е. Ляпиной);</w:t>
      </w:r>
    </w:p>
    <w:p w14:paraId="31DF2453" w14:textId="77777777" w:rsidR="001B0D34" w:rsidRPr="00B40729" w:rsidRDefault="001B0D34" w:rsidP="001B0D34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GHIDRA (файл «Python_reverse»).</w:t>
      </w:r>
    </w:p>
    <w:p w14:paraId="58815F6A" w14:textId="77777777" w:rsidR="001B0D34" w:rsidRPr="00B40729" w:rsidRDefault="001B0D34" w:rsidP="006E5B0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Построить графы вызова процедур (с использованием Radare2, IdaPro).</w:t>
      </w:r>
    </w:p>
    <w:p w14:paraId="7636487C" w14:textId="77777777" w:rsidR="001B0D34" w:rsidRPr="00B40729" w:rsidRDefault="001B0D34" w:rsidP="006E5B0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Провести сравнение полученных результатов</w:t>
      </w:r>
      <w:r w:rsidR="006E5B03" w:rsidRPr="00B40729">
        <w:rPr>
          <w:rFonts w:eastAsia="Times New Roman" w:cs="Times New Roman"/>
          <w:color w:val="242424"/>
          <w:sz w:val="28"/>
          <w:szCs w:val="28"/>
          <w:lang w:eastAsia="ru-RU"/>
        </w:rPr>
        <w:t>: 6 exe файлов анализируем 5 средствами</w:t>
      </w: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.</w:t>
      </w:r>
    </w:p>
    <w:p w14:paraId="1B87BB3B" w14:textId="77777777" w:rsidR="001B0D34" w:rsidRPr="00B40729" w:rsidRDefault="001B0D34" w:rsidP="006E5B0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Для защиты полученные графы распечатать.</w:t>
      </w:r>
    </w:p>
    <w:p w14:paraId="4126756A" w14:textId="77777777" w:rsidR="00815433" w:rsidRPr="00B40729" w:rsidRDefault="00815433" w:rsidP="006E5B0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Создать отдельный текстовый файл с содержанием всех 6 ассемблерных кодов и псевдокодов.</w:t>
      </w:r>
    </w:p>
    <w:p w14:paraId="7B733913" w14:textId="77777777" w:rsidR="00815433" w:rsidRPr="00B40729" w:rsidRDefault="00815433" w:rsidP="006E5B0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В полученных exe файлах при помощи hex редакторов найти тот фрагмент, в котором непосредственно записан код двоичный программы. Иметь с собой файлы с принтскринами.</w:t>
      </w:r>
    </w:p>
    <w:p w14:paraId="0E617861" w14:textId="0291C90A" w:rsidR="006E5B03" w:rsidRPr="00B40729" w:rsidRDefault="006E5B03" w:rsidP="006E5B0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eastAsia="Times New Roman" w:cs="Times New Roman"/>
          <w:color w:val="242424"/>
          <w:sz w:val="28"/>
          <w:szCs w:val="28"/>
          <w:lang w:eastAsia="ru-RU"/>
        </w:rPr>
      </w:pPr>
      <w:r w:rsidRPr="00B40729">
        <w:rPr>
          <w:rFonts w:eastAsia="Times New Roman" w:cs="Times New Roman"/>
          <w:color w:val="242424"/>
          <w:sz w:val="28"/>
          <w:szCs w:val="28"/>
          <w:lang w:eastAsia="ru-RU"/>
        </w:rPr>
        <w:t>Примеры, а не идеалы оформления отчетов приведены в файлах «Реверс_gcc_clang_Савицкий_Д_Д_Часников_А_А_» и «Сравнение результатов компиляции».</w:t>
      </w:r>
    </w:p>
    <w:p w14:paraId="2DDA2A9F" w14:textId="7DF10DC5" w:rsidR="00B40729" w:rsidRPr="001B0D34" w:rsidRDefault="00B40729" w:rsidP="006E5B0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color w:val="242424"/>
          <w:sz w:val="21"/>
          <w:szCs w:val="21"/>
          <w:lang w:eastAsia="ru-RU"/>
        </w:rPr>
      </w:pPr>
      <w:r w:rsidRPr="00C45430">
        <w:rPr>
          <w:rFonts w:eastAsia="Times New Roman" w:cs="Times New Roman"/>
          <w:color w:val="242424"/>
          <w:sz w:val="28"/>
          <w:szCs w:val="28"/>
          <w:lang w:eastAsia="ru-RU"/>
        </w:rPr>
        <w:t>Файл с отчетом наименовать</w:t>
      </w:r>
      <w:r>
        <w:rPr>
          <w:rFonts w:eastAsia="Times New Roman" w:cs="Times New Roman"/>
          <w:color w:val="242424"/>
          <w:sz w:val="28"/>
          <w:szCs w:val="28"/>
          <w:lang w:eastAsia="ru-RU"/>
        </w:rPr>
        <w:t>:</w:t>
      </w:r>
      <w:r w:rsidRPr="00C45430">
        <w:rPr>
          <w:rFonts w:eastAsia="Times New Roman" w:cs="Times New Roman"/>
          <w:color w:val="242424"/>
          <w:sz w:val="28"/>
          <w:szCs w:val="28"/>
          <w:lang w:eastAsia="ru-RU"/>
        </w:rPr>
        <w:t xml:space="preserve"> "Лр</w:t>
      </w:r>
      <w:r>
        <w:rPr>
          <w:rFonts w:eastAsia="Times New Roman" w:cs="Times New Roman"/>
          <w:color w:val="242424"/>
          <w:sz w:val="28"/>
          <w:szCs w:val="28"/>
          <w:lang w:eastAsia="ru-RU"/>
        </w:rPr>
        <w:t>2</w:t>
      </w:r>
      <w:r w:rsidRPr="00C45430">
        <w:rPr>
          <w:rFonts w:eastAsia="Times New Roman" w:cs="Times New Roman"/>
          <w:color w:val="242424"/>
          <w:sz w:val="28"/>
          <w:szCs w:val="28"/>
          <w:lang w:eastAsia="ru-RU"/>
        </w:rPr>
        <w:t>_</w:t>
      </w:r>
      <w:r>
        <w:rPr>
          <w:rFonts w:eastAsia="Times New Roman" w:cs="Times New Roman"/>
          <w:color w:val="242424"/>
          <w:sz w:val="28"/>
          <w:szCs w:val="28"/>
          <w:lang w:eastAsia="ru-RU"/>
        </w:rPr>
        <w:t>С</w:t>
      </w:r>
      <w:bookmarkStart w:id="0" w:name="_GoBack"/>
      <w:bookmarkEnd w:id="0"/>
      <w:r>
        <w:rPr>
          <w:rFonts w:eastAsia="Times New Roman" w:cs="Times New Roman"/>
          <w:color w:val="242424"/>
          <w:sz w:val="28"/>
          <w:szCs w:val="28"/>
          <w:lang w:eastAsia="ru-RU"/>
        </w:rPr>
        <w:t xml:space="preserve"> Ф1 Ф2 Номер варианта</w:t>
      </w:r>
      <w:r w:rsidRPr="00C45430">
        <w:rPr>
          <w:rFonts w:eastAsia="Times New Roman" w:cs="Times New Roman"/>
          <w:color w:val="242424"/>
          <w:sz w:val="28"/>
          <w:szCs w:val="28"/>
          <w:lang w:eastAsia="ru-RU"/>
        </w:rPr>
        <w:t>".</w:t>
      </w:r>
    </w:p>
    <w:p w14:paraId="4C53D90F" w14:textId="77777777" w:rsidR="00DD166F" w:rsidRDefault="00DD166F"/>
    <w:sectPr w:rsidR="00DD166F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1B0D34"/>
    <w:rsid w:val="00346CF5"/>
    <w:rsid w:val="006E5B03"/>
    <w:rsid w:val="0076568D"/>
    <w:rsid w:val="00815433"/>
    <w:rsid w:val="008C30A0"/>
    <w:rsid w:val="00B40729"/>
    <w:rsid w:val="00DC1524"/>
    <w:rsid w:val="00DD1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524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customXml/itemProps2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242CFB3-BE51-40C6-8324-1DC1A7D6E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Сидоренко Валентина Геннадьевна</cp:lastModifiedBy>
  <cp:revision>5</cp:revision>
  <dcterms:created xsi:type="dcterms:W3CDTF">2024-02-09T13:38:00Z</dcterms:created>
  <dcterms:modified xsi:type="dcterms:W3CDTF">2026-02-19T10:12:00Z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