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37" w:rsidRDefault="00A54737" w:rsidP="00A54737">
      <w:pPr>
        <w:pStyle w:val="DocumentTitle"/>
      </w:pPr>
      <w:r>
        <w:t>Petrol Station Locator</w:t>
      </w:r>
    </w:p>
    <w:p w:rsidR="00A54737" w:rsidRDefault="00A54737" w:rsidP="00A54737">
      <w:pPr>
        <w:pStyle w:val="DocumentSubtitle"/>
      </w:pPr>
      <w:r>
        <w:t>Risk Log</w:t>
      </w:r>
      <w:r w:rsidRPr="00FC7A09">
        <w:t xml:space="preserve"> as at &lt;</w:t>
      </w:r>
      <w:r>
        <w:t>19-11-2012</w:t>
      </w:r>
      <w:r w:rsidRPr="00FC7A09">
        <w:t>&gt;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1960"/>
        <w:gridCol w:w="1961"/>
        <w:gridCol w:w="1960"/>
        <w:gridCol w:w="1962"/>
      </w:tblGrid>
      <w:tr w:rsidR="00A54737" w:rsidRPr="00A54737" w:rsidTr="00A5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3" w:type="dxa"/>
            <w:gridSpan w:val="4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Grade: Combined effect of Likelihood/Seriousness </w:t>
            </w:r>
          </w:p>
        </w:tc>
      </w:tr>
      <w:tr w:rsidR="00A54737" w:rsidRPr="00A54737" w:rsidTr="00B341F3">
        <w:trPr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883" w:type="dxa"/>
            <w:gridSpan w:val="3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>Seriousness</w:t>
            </w:r>
          </w:p>
        </w:tc>
      </w:tr>
      <w:tr w:rsidR="00A54737" w:rsidRPr="00A54737" w:rsidTr="00A5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Likelihood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1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low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medium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high </w:t>
            </w:r>
          </w:p>
        </w:tc>
      </w:tr>
      <w:tr w:rsidR="00A54737" w:rsidRPr="00A54737" w:rsidTr="00A54737">
        <w:trPr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low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1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 </w:t>
            </w:r>
          </w:p>
        </w:tc>
      </w:tr>
      <w:tr w:rsidR="00A54737" w:rsidRPr="00A54737" w:rsidTr="00A5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medium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1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B </w:t>
            </w:r>
          </w:p>
        </w:tc>
      </w:tr>
      <w:tr w:rsidR="00A54737" w:rsidRPr="00A54737" w:rsidTr="00A54737">
        <w:trPr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high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1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C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B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62" w:type="dxa"/>
          </w:tcPr>
          <w:p w:rsidR="00A54737" w:rsidRPr="00A54737" w:rsidRDefault="00A54737" w:rsidP="00A547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5473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A </w:t>
            </w:r>
          </w:p>
        </w:tc>
      </w:tr>
    </w:tbl>
    <w:p w:rsidR="00A54737" w:rsidRPr="00FC7A09" w:rsidRDefault="00A54737" w:rsidP="00A54737">
      <w:pPr>
        <w:pStyle w:val="DocumentSubtitle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1309"/>
        <w:gridCol w:w="2075"/>
        <w:gridCol w:w="450"/>
        <w:gridCol w:w="491"/>
        <w:gridCol w:w="503"/>
        <w:gridCol w:w="2433"/>
        <w:gridCol w:w="2409"/>
        <w:gridCol w:w="1871"/>
        <w:gridCol w:w="1309"/>
      </w:tblGrid>
      <w:tr w:rsidR="00A54737" w:rsidRPr="002658B0" w:rsidTr="004F2056">
        <w:trPr>
          <w:tblHeader/>
        </w:trPr>
        <w:tc>
          <w:tcPr>
            <w:tcW w:w="990" w:type="dxa"/>
            <w:shd w:val="pct15" w:color="auto" w:fill="auto"/>
            <w:vAlign w:val="center"/>
          </w:tcPr>
          <w:p w:rsidR="00A54737" w:rsidRPr="002658B0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ID</w:t>
            </w:r>
          </w:p>
        </w:tc>
        <w:tc>
          <w:tcPr>
            <w:tcW w:w="1309" w:type="dxa"/>
            <w:shd w:val="pct15" w:color="auto" w:fill="auto"/>
            <w:vAlign w:val="center"/>
          </w:tcPr>
          <w:p w:rsidR="00A54737" w:rsidRPr="002658B0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 xml:space="preserve">Description of </w:t>
            </w:r>
            <w:r w:rsidRPr="002658B0"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Risk</w:t>
            </w:r>
          </w:p>
        </w:tc>
        <w:tc>
          <w:tcPr>
            <w:tcW w:w="2075" w:type="dxa"/>
            <w:shd w:val="pct15" w:color="auto" w:fill="auto"/>
            <w:vAlign w:val="center"/>
          </w:tcPr>
          <w:p w:rsidR="00A54737" w:rsidRPr="002658B0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Impact</w:t>
            </w:r>
          </w:p>
        </w:tc>
        <w:tc>
          <w:tcPr>
            <w:tcW w:w="450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L</w:t>
            </w:r>
          </w:p>
        </w:tc>
        <w:tc>
          <w:tcPr>
            <w:tcW w:w="491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S</w:t>
            </w:r>
          </w:p>
        </w:tc>
        <w:tc>
          <w:tcPr>
            <w:tcW w:w="503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G</w:t>
            </w:r>
          </w:p>
        </w:tc>
        <w:tc>
          <w:tcPr>
            <w:tcW w:w="2433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Change</w:t>
            </w:r>
          </w:p>
        </w:tc>
        <w:tc>
          <w:tcPr>
            <w:tcW w:w="2409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Action</w:t>
            </w:r>
          </w:p>
        </w:tc>
        <w:tc>
          <w:tcPr>
            <w:tcW w:w="1871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Who</w:t>
            </w:r>
          </w:p>
        </w:tc>
        <w:tc>
          <w:tcPr>
            <w:tcW w:w="1309" w:type="dxa"/>
            <w:shd w:val="pct15" w:color="auto" w:fill="auto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Cs/>
                <w:i w:val="0"/>
                <w:iCs/>
                <w:szCs w:val="22"/>
              </w:rPr>
              <w:t>Cost</w:t>
            </w:r>
          </w:p>
        </w:tc>
      </w:tr>
      <w:tr w:rsidR="00A54737" w:rsidRPr="002658B0" w:rsidTr="00A54737">
        <w:tc>
          <w:tcPr>
            <w:tcW w:w="990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1.1</w:t>
            </w:r>
          </w:p>
        </w:tc>
        <w:tc>
          <w:tcPr>
            <w:tcW w:w="1309" w:type="dxa"/>
          </w:tcPr>
          <w:p w:rsidR="00A54737" w:rsidRPr="002658B0" w:rsidRDefault="00A54737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Small Team</w:t>
            </w:r>
          </w:p>
        </w:tc>
        <w:tc>
          <w:tcPr>
            <w:tcW w:w="2075" w:type="dxa"/>
          </w:tcPr>
          <w:p w:rsidR="00A54737" w:rsidRPr="002658B0" w:rsidRDefault="00A54737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A cut down of a member can have a drastic effect on a project</w:t>
            </w:r>
          </w:p>
        </w:tc>
        <w:tc>
          <w:tcPr>
            <w:tcW w:w="450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503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</w:t>
            </w:r>
          </w:p>
        </w:tc>
        <w:tc>
          <w:tcPr>
            <w:tcW w:w="2433" w:type="dxa"/>
          </w:tcPr>
          <w:p w:rsidR="00A54737" w:rsidRDefault="008150A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Delegate tasks again to make sure that all tasks are accounted for</w:t>
            </w:r>
          </w:p>
        </w:tc>
        <w:tc>
          <w:tcPr>
            <w:tcW w:w="1871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NA</w:t>
            </w:r>
          </w:p>
        </w:tc>
      </w:tr>
      <w:tr w:rsidR="00A54737" w:rsidRPr="002658B0" w:rsidTr="00A54737">
        <w:tc>
          <w:tcPr>
            <w:tcW w:w="990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1.2</w:t>
            </w:r>
          </w:p>
        </w:tc>
        <w:tc>
          <w:tcPr>
            <w:tcW w:w="1309" w:type="dxa"/>
          </w:tcPr>
          <w:p w:rsidR="00A54737" w:rsidRPr="002658B0" w:rsidRDefault="00A54737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3</w:t>
            </w:r>
            <w:r w:rsidRPr="008D1D50"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 Party API</w:t>
            </w: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 </w:t>
            </w:r>
          </w:p>
        </w:tc>
        <w:tc>
          <w:tcPr>
            <w:tcW w:w="2075" w:type="dxa"/>
          </w:tcPr>
          <w:p w:rsidR="00A54737" w:rsidRPr="002658B0" w:rsidRDefault="00A54737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Relying heavily on external API for building maps.</w:t>
            </w:r>
          </w:p>
        </w:tc>
        <w:tc>
          <w:tcPr>
            <w:tcW w:w="450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491" w:type="dxa"/>
            <w:vAlign w:val="center"/>
          </w:tcPr>
          <w:p w:rsidR="00A54737" w:rsidRDefault="004F2056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503" w:type="dxa"/>
            <w:vAlign w:val="center"/>
          </w:tcPr>
          <w:p w:rsidR="00A54737" w:rsidRDefault="004F2056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</w:t>
            </w:r>
          </w:p>
        </w:tc>
        <w:tc>
          <w:tcPr>
            <w:tcW w:w="2433" w:type="dxa"/>
          </w:tcPr>
          <w:p w:rsidR="00A54737" w:rsidRDefault="008150A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Re-scope project requirements or program functionalities in-house</w:t>
            </w:r>
          </w:p>
        </w:tc>
        <w:tc>
          <w:tcPr>
            <w:tcW w:w="1871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Development Team</w:t>
            </w:r>
          </w:p>
        </w:tc>
        <w:tc>
          <w:tcPr>
            <w:tcW w:w="1309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NA</w:t>
            </w:r>
          </w:p>
        </w:tc>
      </w:tr>
      <w:tr w:rsidR="00A54737" w:rsidRPr="002658B0" w:rsidTr="00A54737">
        <w:tc>
          <w:tcPr>
            <w:tcW w:w="990" w:type="dxa"/>
            <w:vAlign w:val="center"/>
          </w:tcPr>
          <w:p w:rsidR="00A54737" w:rsidRDefault="00A54737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1.3</w:t>
            </w:r>
          </w:p>
        </w:tc>
        <w:tc>
          <w:tcPr>
            <w:tcW w:w="1309" w:type="dxa"/>
          </w:tcPr>
          <w:p w:rsidR="00A54737" w:rsidRPr="002658B0" w:rsidRDefault="00A54737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Internet broken down</w:t>
            </w:r>
          </w:p>
        </w:tc>
        <w:tc>
          <w:tcPr>
            <w:tcW w:w="2075" w:type="dxa"/>
          </w:tcPr>
          <w:p w:rsidR="00A54737" w:rsidRPr="002658B0" w:rsidRDefault="00A54737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No offline browsing of maps in possible so development may come to a complete halt.</w:t>
            </w:r>
          </w:p>
        </w:tc>
        <w:tc>
          <w:tcPr>
            <w:tcW w:w="450" w:type="dxa"/>
            <w:vAlign w:val="center"/>
          </w:tcPr>
          <w:p w:rsidR="00A54737" w:rsidRDefault="004F2056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:rsidR="00A54737" w:rsidRDefault="004F2056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503" w:type="dxa"/>
            <w:vAlign w:val="center"/>
          </w:tcPr>
          <w:p w:rsidR="00A54737" w:rsidRDefault="004F2056" w:rsidP="00A54737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</w:t>
            </w:r>
          </w:p>
        </w:tc>
        <w:tc>
          <w:tcPr>
            <w:tcW w:w="2433" w:type="dxa"/>
          </w:tcPr>
          <w:p w:rsidR="00A54737" w:rsidRDefault="008150A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In event of no internet on personal computer. Use university computers instead</w:t>
            </w:r>
          </w:p>
        </w:tc>
        <w:tc>
          <w:tcPr>
            <w:tcW w:w="1871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Development Team</w:t>
            </w:r>
          </w:p>
        </w:tc>
        <w:tc>
          <w:tcPr>
            <w:tcW w:w="1309" w:type="dxa"/>
          </w:tcPr>
          <w:p w:rsidR="00A54737" w:rsidRDefault="004F2056" w:rsidP="00A54737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NA</w:t>
            </w:r>
          </w:p>
        </w:tc>
      </w:tr>
      <w:tr w:rsidR="008150A6" w:rsidRPr="002658B0" w:rsidTr="00A54737">
        <w:trPr>
          <w:trHeight w:val="1168"/>
        </w:trPr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lastRenderedPageBreak/>
              <w:t>1.4</w:t>
            </w:r>
          </w:p>
        </w:tc>
        <w:tc>
          <w:tcPr>
            <w:tcW w:w="1309" w:type="dxa"/>
          </w:tcPr>
          <w:p w:rsidR="008150A6" w:rsidRPr="002658B0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Scope changes</w:t>
            </w:r>
          </w:p>
        </w:tc>
        <w:tc>
          <w:tcPr>
            <w:tcW w:w="2075" w:type="dxa"/>
          </w:tcPr>
          <w:p w:rsidR="008150A6" w:rsidRPr="002658B0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deadline may not meet, Budget may vary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Work overtime to make sure tasks are done on time.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</w:tr>
      <w:tr w:rsidR="008150A6" w:rsidRPr="002658B0" w:rsidTr="00A54737"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1.5</w:t>
            </w:r>
          </w:p>
        </w:tc>
        <w:tc>
          <w:tcPr>
            <w:tcW w:w="1309" w:type="dxa"/>
          </w:tcPr>
          <w:p w:rsidR="008150A6" w:rsidRPr="002658B0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3</w:t>
            </w:r>
            <w:r w:rsidRPr="00E041C1"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 Party Maps usage restrictions exceeded</w:t>
            </w:r>
          </w:p>
        </w:tc>
        <w:tc>
          <w:tcPr>
            <w:tcW w:w="2075" w:type="dxa"/>
          </w:tcPr>
          <w:p w:rsidR="008150A6" w:rsidRPr="002658B0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Maps would not be accessed.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Redesign functionalities as to meet API requirements 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Development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</w:tr>
      <w:tr w:rsidR="008150A6" w:rsidTr="00A54737"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1.6</w:t>
            </w:r>
          </w:p>
        </w:tc>
        <w:tc>
          <w:tcPr>
            <w:tcW w:w="13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Computer Broken</w:t>
            </w:r>
          </w:p>
        </w:tc>
        <w:tc>
          <w:tcPr>
            <w:tcW w:w="2075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May cause a project tasks not finished by time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Use of alternate computers (such as university ones) can be used.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</w:tr>
      <w:tr w:rsidR="008150A6" w:rsidTr="00A54737"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1.7</w:t>
            </w:r>
          </w:p>
        </w:tc>
        <w:tc>
          <w:tcPr>
            <w:tcW w:w="13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Data Lost</w:t>
            </w:r>
          </w:p>
        </w:tc>
        <w:tc>
          <w:tcPr>
            <w:tcW w:w="2075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Waste of work on project key items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L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All code, documents and resources are all stored on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 and on each team member’s computers.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</w:tr>
      <w:tr w:rsidR="008150A6" w:rsidTr="00A54737"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1.8</w:t>
            </w:r>
          </w:p>
        </w:tc>
        <w:tc>
          <w:tcPr>
            <w:tcW w:w="13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 Inaccessible</w:t>
            </w:r>
          </w:p>
        </w:tc>
        <w:tc>
          <w:tcPr>
            <w:tcW w:w="2075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Collaboration on project will be more difficult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L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NEW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Email addresses have been shared. Less simple ways of collaboration will be used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  <w:bookmarkStart w:id="0" w:name="_GoBack"/>
        <w:bookmarkEnd w:id="0"/>
      </w:tr>
      <w:tr w:rsidR="008150A6" w:rsidTr="00A54737"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1.9</w:t>
            </w:r>
          </w:p>
        </w:tc>
        <w:tc>
          <w:tcPr>
            <w:tcW w:w="13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Schedule not followed</w:t>
            </w:r>
          </w:p>
        </w:tc>
        <w:tc>
          <w:tcPr>
            <w:tcW w:w="2075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deadline may not accomplish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Constant work with schedule to make sure it is being met.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</w:tr>
      <w:tr w:rsidR="008150A6" w:rsidTr="00A54737">
        <w:tc>
          <w:tcPr>
            <w:tcW w:w="99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1.10</w:t>
            </w:r>
          </w:p>
        </w:tc>
        <w:tc>
          <w:tcPr>
            <w:tcW w:w="13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Budget</w:t>
            </w:r>
            <w:r w:rsidRPr="00720F4F"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 xml:space="preserve"> risk</w:t>
            </w:r>
          </w:p>
        </w:tc>
        <w:tc>
          <w:tcPr>
            <w:tcW w:w="2075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may come to halt in case of no budget</w:t>
            </w:r>
          </w:p>
        </w:tc>
        <w:tc>
          <w:tcPr>
            <w:tcW w:w="450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M</w:t>
            </w:r>
          </w:p>
        </w:tc>
        <w:tc>
          <w:tcPr>
            <w:tcW w:w="491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H</w:t>
            </w:r>
          </w:p>
        </w:tc>
        <w:tc>
          <w:tcPr>
            <w:tcW w:w="503" w:type="dxa"/>
            <w:vAlign w:val="center"/>
          </w:tcPr>
          <w:p w:rsidR="008150A6" w:rsidRDefault="008150A6" w:rsidP="008150A6">
            <w:pPr>
              <w:pStyle w:val="SectionHeading"/>
              <w:jc w:val="center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B</w:t>
            </w:r>
          </w:p>
        </w:tc>
        <w:tc>
          <w:tcPr>
            <w:tcW w:w="2433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-</w:t>
            </w:r>
          </w:p>
        </w:tc>
        <w:tc>
          <w:tcPr>
            <w:tcW w:w="2409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Conform to schedule to not work overtime. Avoid scope creep.</w:t>
            </w:r>
          </w:p>
        </w:tc>
        <w:tc>
          <w:tcPr>
            <w:tcW w:w="1871" w:type="dxa"/>
          </w:tcPr>
          <w:p w:rsidR="008150A6" w:rsidRDefault="008150A6" w:rsidP="008150A6">
            <w:pPr>
              <w:pStyle w:val="SectionHeading"/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Cs w:val="22"/>
              </w:rPr>
              <w:t>Project team</w:t>
            </w:r>
          </w:p>
        </w:tc>
        <w:tc>
          <w:tcPr>
            <w:tcW w:w="1309" w:type="dxa"/>
          </w:tcPr>
          <w:p w:rsidR="008150A6" w:rsidRDefault="008150A6" w:rsidP="008150A6">
            <w:r w:rsidRPr="00D51381">
              <w:t>NA</w:t>
            </w:r>
          </w:p>
        </w:tc>
      </w:tr>
    </w:tbl>
    <w:p w:rsidR="00EA5ADC" w:rsidRDefault="00EA5ADC"/>
    <w:sectPr w:rsidR="00EA5ADC" w:rsidSect="00A547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65A1C"/>
    <w:multiLevelType w:val="hybridMultilevel"/>
    <w:tmpl w:val="AA3A0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834E2C"/>
    <w:multiLevelType w:val="hybridMultilevel"/>
    <w:tmpl w:val="7EF26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032C64"/>
    <w:multiLevelType w:val="hybridMultilevel"/>
    <w:tmpl w:val="EBDCE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37"/>
    <w:rsid w:val="004F2056"/>
    <w:rsid w:val="008150A6"/>
    <w:rsid w:val="00A54737"/>
    <w:rsid w:val="00E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6BA2-4B36-44F0-BCD8-5003CC7D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Heading1"/>
    <w:rsid w:val="00A54737"/>
    <w:pPr>
      <w:keepLines w:val="0"/>
      <w:spacing w:before="0" w:after="240" w:line="240" w:lineRule="auto"/>
    </w:pPr>
    <w:rPr>
      <w:rFonts w:ascii="Arial" w:eastAsia="Times New Roman" w:hAnsi="Arial" w:cs="Arial"/>
      <w:b/>
      <w:bCs/>
      <w:color w:val="auto"/>
      <w:kern w:val="32"/>
      <w:sz w:val="72"/>
      <w:szCs w:val="72"/>
      <w:lang w:eastAsia="en-AU"/>
      <w14:ligatures w14:val="none"/>
    </w:rPr>
  </w:style>
  <w:style w:type="paragraph" w:customStyle="1" w:styleId="DocumentSubtitle">
    <w:name w:val="Document Subtitle"/>
    <w:basedOn w:val="Heading1"/>
    <w:rsid w:val="00A54737"/>
    <w:pPr>
      <w:keepLines w:val="0"/>
      <w:spacing w:before="0" w:after="240" w:line="240" w:lineRule="auto"/>
    </w:pPr>
    <w:rPr>
      <w:rFonts w:ascii="Arial" w:eastAsia="Times New Roman" w:hAnsi="Arial" w:cs="Arial"/>
      <w:b/>
      <w:color w:val="auto"/>
      <w:kern w:val="32"/>
      <w:sz w:val="48"/>
      <w:szCs w:val="24"/>
      <w:lang w:eastAsia="en-A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4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ectionHeading">
    <w:name w:val="Section Heading"/>
    <w:basedOn w:val="Normal"/>
    <w:rsid w:val="00A54737"/>
    <w:pPr>
      <w:spacing w:after="0" w:line="240" w:lineRule="auto"/>
    </w:pPr>
    <w:rPr>
      <w:rFonts w:ascii="Book Antiqua" w:eastAsia="Times New Roman" w:hAnsi="Book Antiqua" w:cs="Times New Roman"/>
      <w:b/>
      <w:i/>
      <w:kern w:val="0"/>
      <w:szCs w:val="20"/>
      <w:lang w:val="en-US"/>
      <w14:ligatures w14:val="none"/>
    </w:rPr>
  </w:style>
  <w:style w:type="paragraph" w:customStyle="1" w:styleId="Default">
    <w:name w:val="Default"/>
    <w:rsid w:val="00A547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PlainTable4">
    <w:name w:val="Plain Table 4"/>
    <w:basedOn w:val="TableNormal"/>
    <w:uiPriority w:val="44"/>
    <w:rsid w:val="00A54737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47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</cp:lastModifiedBy>
  <cp:revision>1</cp:revision>
  <dcterms:created xsi:type="dcterms:W3CDTF">2012-11-19T17:02:00Z</dcterms:created>
  <dcterms:modified xsi:type="dcterms:W3CDTF">2012-11-19T17:26:00Z</dcterms:modified>
</cp:coreProperties>
</file>