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B4DA" w14:textId="1B774321" w:rsidR="00744891" w:rsidRDefault="00744891">
      <w:pPr>
        <w:rPr>
          <w:b/>
          <w:bCs/>
        </w:rPr>
      </w:pPr>
      <w:r>
        <w:rPr>
          <w:b/>
          <w:bCs/>
        </w:rPr>
        <w:t>Q.3</w:t>
      </w:r>
    </w:p>
    <w:p w14:paraId="49570681" w14:textId="1E241D19" w:rsidR="00375ABA" w:rsidRDefault="00375ABA">
      <w:pPr>
        <w:rPr>
          <w:b/>
          <w:bCs/>
        </w:rPr>
      </w:pPr>
      <w:r>
        <w:rPr>
          <w:b/>
          <w:bCs/>
        </w:rPr>
        <w:t>(i)</w:t>
      </w:r>
    </w:p>
    <w:tbl>
      <w:tblPr>
        <w:tblStyle w:val="TableGrid"/>
        <w:tblW w:w="8784" w:type="dxa"/>
        <w:tblLook w:val="04A0" w:firstRow="1" w:lastRow="0" w:firstColumn="1" w:lastColumn="0" w:noHBand="0" w:noVBand="1"/>
      </w:tblPr>
      <w:tblGrid>
        <w:gridCol w:w="1578"/>
        <w:gridCol w:w="1126"/>
        <w:gridCol w:w="1119"/>
        <w:gridCol w:w="1134"/>
        <w:gridCol w:w="1134"/>
        <w:gridCol w:w="1134"/>
        <w:gridCol w:w="1559"/>
      </w:tblGrid>
      <w:tr w:rsidR="00593833" w:rsidRPr="00375ABA" w14:paraId="12475DC1" w14:textId="56B6B66B" w:rsidTr="00593833">
        <w:tc>
          <w:tcPr>
            <w:tcW w:w="1578" w:type="dxa"/>
          </w:tcPr>
          <w:p w14:paraId="6002E117" w14:textId="77777777" w:rsidR="00593833" w:rsidRPr="00375ABA" w:rsidRDefault="00593833">
            <w:pPr>
              <w:rPr>
                <w:sz w:val="21"/>
                <w:szCs w:val="21"/>
              </w:rPr>
            </w:pPr>
          </w:p>
        </w:tc>
        <w:tc>
          <w:tcPr>
            <w:tcW w:w="1126" w:type="dxa"/>
          </w:tcPr>
          <w:p w14:paraId="698224D7" w14:textId="438B25B7" w:rsidR="00593833" w:rsidRPr="00375ABA" w:rsidRDefault="00593833">
            <w:pPr>
              <w:rPr>
                <w:sz w:val="21"/>
                <w:szCs w:val="21"/>
              </w:rPr>
            </w:pPr>
            <w:r w:rsidRPr="00375ABA">
              <w:rPr>
                <w:sz w:val="21"/>
                <w:szCs w:val="21"/>
              </w:rPr>
              <w:t>A</w:t>
            </w:r>
          </w:p>
        </w:tc>
        <w:tc>
          <w:tcPr>
            <w:tcW w:w="1119" w:type="dxa"/>
          </w:tcPr>
          <w:p w14:paraId="451F60DA" w14:textId="51A35185" w:rsidR="00593833" w:rsidRPr="00375ABA" w:rsidRDefault="00593833">
            <w:pPr>
              <w:rPr>
                <w:sz w:val="21"/>
                <w:szCs w:val="21"/>
              </w:rPr>
            </w:pPr>
            <w:r w:rsidRPr="00375ABA">
              <w:rPr>
                <w:sz w:val="21"/>
                <w:szCs w:val="21"/>
              </w:rPr>
              <w:t>B (1)</w:t>
            </w:r>
          </w:p>
        </w:tc>
        <w:tc>
          <w:tcPr>
            <w:tcW w:w="1134" w:type="dxa"/>
          </w:tcPr>
          <w:p w14:paraId="40CC451D" w14:textId="52100518" w:rsidR="00593833" w:rsidRPr="00375ABA" w:rsidRDefault="00593833">
            <w:pPr>
              <w:rPr>
                <w:sz w:val="21"/>
                <w:szCs w:val="21"/>
              </w:rPr>
            </w:pPr>
            <w:r w:rsidRPr="00375ABA">
              <w:rPr>
                <w:sz w:val="21"/>
                <w:szCs w:val="21"/>
              </w:rPr>
              <w:t>B (2)</w:t>
            </w:r>
          </w:p>
        </w:tc>
        <w:tc>
          <w:tcPr>
            <w:tcW w:w="1134" w:type="dxa"/>
          </w:tcPr>
          <w:p w14:paraId="778450C9" w14:textId="35A04466" w:rsidR="00593833" w:rsidRPr="00375ABA" w:rsidRDefault="00593833">
            <w:pPr>
              <w:rPr>
                <w:sz w:val="21"/>
                <w:szCs w:val="21"/>
              </w:rPr>
            </w:pPr>
            <w:r w:rsidRPr="00375ABA">
              <w:rPr>
                <w:sz w:val="21"/>
                <w:szCs w:val="21"/>
              </w:rPr>
              <w:t>C (1)</w:t>
            </w:r>
          </w:p>
        </w:tc>
        <w:tc>
          <w:tcPr>
            <w:tcW w:w="1134" w:type="dxa"/>
          </w:tcPr>
          <w:p w14:paraId="69AA46F2" w14:textId="282956B4" w:rsidR="00593833" w:rsidRPr="00375ABA" w:rsidRDefault="00593833">
            <w:pPr>
              <w:rPr>
                <w:sz w:val="21"/>
                <w:szCs w:val="21"/>
              </w:rPr>
            </w:pPr>
            <w:r w:rsidRPr="00375ABA">
              <w:rPr>
                <w:sz w:val="21"/>
                <w:szCs w:val="21"/>
              </w:rPr>
              <w:t>C (2)</w:t>
            </w:r>
          </w:p>
        </w:tc>
        <w:tc>
          <w:tcPr>
            <w:tcW w:w="1559" w:type="dxa"/>
          </w:tcPr>
          <w:p w14:paraId="2A1C1466" w14:textId="3091049F" w:rsidR="00593833" w:rsidRPr="00375ABA" w:rsidRDefault="00593833">
            <w:pPr>
              <w:rPr>
                <w:sz w:val="21"/>
                <w:szCs w:val="21"/>
              </w:rPr>
            </w:pPr>
            <w:r w:rsidRPr="00375ABA">
              <w:rPr>
                <w:sz w:val="21"/>
                <w:szCs w:val="21"/>
              </w:rPr>
              <w:t xml:space="preserve">D </w:t>
            </w:r>
          </w:p>
        </w:tc>
      </w:tr>
      <w:tr w:rsidR="00593833" w:rsidRPr="00375ABA" w14:paraId="417E71A3" w14:textId="042A1F17" w:rsidTr="00593833">
        <w:tc>
          <w:tcPr>
            <w:tcW w:w="1578" w:type="dxa"/>
          </w:tcPr>
          <w:p w14:paraId="56E480A4" w14:textId="663EC305" w:rsidR="00593833" w:rsidRPr="00375ABA" w:rsidRDefault="00593833">
            <w:pPr>
              <w:rPr>
                <w:sz w:val="21"/>
                <w:szCs w:val="21"/>
              </w:rPr>
            </w:pPr>
            <w:r w:rsidRPr="00375ABA">
              <w:rPr>
                <w:sz w:val="21"/>
                <w:szCs w:val="21"/>
              </w:rPr>
              <w:t>Identification</w:t>
            </w:r>
          </w:p>
        </w:tc>
        <w:tc>
          <w:tcPr>
            <w:tcW w:w="1126" w:type="dxa"/>
          </w:tcPr>
          <w:p w14:paraId="1727F104" w14:textId="294AA2AB" w:rsidR="00593833" w:rsidRPr="00375ABA" w:rsidRDefault="00593833">
            <w:pPr>
              <w:rPr>
                <w:sz w:val="21"/>
                <w:szCs w:val="21"/>
              </w:rPr>
            </w:pPr>
            <w:r w:rsidRPr="00375ABA">
              <w:rPr>
                <w:sz w:val="21"/>
                <w:szCs w:val="21"/>
              </w:rPr>
              <w:t>0x128</w:t>
            </w:r>
          </w:p>
        </w:tc>
        <w:tc>
          <w:tcPr>
            <w:tcW w:w="1119" w:type="dxa"/>
          </w:tcPr>
          <w:p w14:paraId="4DE8C425" w14:textId="7AFAC15E" w:rsidR="00593833" w:rsidRPr="00375ABA" w:rsidRDefault="00593833">
            <w:pPr>
              <w:rPr>
                <w:sz w:val="21"/>
                <w:szCs w:val="21"/>
              </w:rPr>
            </w:pPr>
            <w:r w:rsidRPr="00375ABA">
              <w:rPr>
                <w:sz w:val="21"/>
                <w:szCs w:val="21"/>
              </w:rPr>
              <w:t>0x128</w:t>
            </w:r>
          </w:p>
        </w:tc>
        <w:tc>
          <w:tcPr>
            <w:tcW w:w="1134" w:type="dxa"/>
          </w:tcPr>
          <w:p w14:paraId="7255ED55" w14:textId="5FD372D2" w:rsidR="00593833" w:rsidRPr="00375ABA" w:rsidRDefault="00593833">
            <w:pPr>
              <w:rPr>
                <w:sz w:val="21"/>
                <w:szCs w:val="21"/>
              </w:rPr>
            </w:pPr>
            <w:r w:rsidRPr="00375ABA">
              <w:rPr>
                <w:sz w:val="21"/>
                <w:szCs w:val="21"/>
              </w:rPr>
              <w:t>0x128</w:t>
            </w:r>
          </w:p>
        </w:tc>
        <w:tc>
          <w:tcPr>
            <w:tcW w:w="1134" w:type="dxa"/>
          </w:tcPr>
          <w:p w14:paraId="657ECFA3" w14:textId="52C9A4A3" w:rsidR="00593833" w:rsidRPr="00375ABA" w:rsidRDefault="00593833">
            <w:pPr>
              <w:rPr>
                <w:sz w:val="21"/>
                <w:szCs w:val="21"/>
              </w:rPr>
            </w:pPr>
            <w:r w:rsidRPr="00375ABA">
              <w:rPr>
                <w:sz w:val="21"/>
                <w:szCs w:val="21"/>
              </w:rPr>
              <w:t>0x128</w:t>
            </w:r>
          </w:p>
        </w:tc>
        <w:tc>
          <w:tcPr>
            <w:tcW w:w="1134" w:type="dxa"/>
          </w:tcPr>
          <w:p w14:paraId="30968FC8" w14:textId="0700A53D" w:rsidR="00593833" w:rsidRPr="00375ABA" w:rsidRDefault="00593833">
            <w:pPr>
              <w:rPr>
                <w:sz w:val="21"/>
                <w:szCs w:val="21"/>
              </w:rPr>
            </w:pPr>
            <w:r w:rsidRPr="00375ABA">
              <w:rPr>
                <w:sz w:val="21"/>
                <w:szCs w:val="21"/>
              </w:rPr>
              <w:t>0x128</w:t>
            </w:r>
          </w:p>
        </w:tc>
        <w:tc>
          <w:tcPr>
            <w:tcW w:w="1559" w:type="dxa"/>
          </w:tcPr>
          <w:p w14:paraId="4CF0807F" w14:textId="4470A5D4" w:rsidR="00593833" w:rsidRPr="00375ABA" w:rsidRDefault="00593833">
            <w:pPr>
              <w:rPr>
                <w:sz w:val="21"/>
                <w:szCs w:val="21"/>
              </w:rPr>
            </w:pPr>
            <w:r w:rsidRPr="00375ABA">
              <w:rPr>
                <w:sz w:val="21"/>
                <w:szCs w:val="21"/>
              </w:rPr>
              <w:t>0x128</w:t>
            </w:r>
          </w:p>
        </w:tc>
      </w:tr>
      <w:tr w:rsidR="00593833" w:rsidRPr="00375ABA" w14:paraId="5B9899F1" w14:textId="573245E2" w:rsidTr="00593833">
        <w:tc>
          <w:tcPr>
            <w:tcW w:w="1578" w:type="dxa"/>
          </w:tcPr>
          <w:p w14:paraId="2ADA4A77" w14:textId="119CC595" w:rsidR="00593833" w:rsidRPr="00375ABA" w:rsidRDefault="00593833">
            <w:pPr>
              <w:rPr>
                <w:sz w:val="21"/>
                <w:szCs w:val="21"/>
              </w:rPr>
            </w:pPr>
            <w:r w:rsidRPr="00375ABA">
              <w:rPr>
                <w:sz w:val="21"/>
                <w:szCs w:val="21"/>
              </w:rPr>
              <w:t>MF</w:t>
            </w:r>
          </w:p>
        </w:tc>
        <w:tc>
          <w:tcPr>
            <w:tcW w:w="1126" w:type="dxa"/>
          </w:tcPr>
          <w:p w14:paraId="13677F51" w14:textId="31CA4981" w:rsidR="00593833" w:rsidRPr="00375ABA" w:rsidRDefault="00593833">
            <w:pPr>
              <w:rPr>
                <w:sz w:val="21"/>
                <w:szCs w:val="21"/>
              </w:rPr>
            </w:pPr>
            <w:r w:rsidRPr="00375ABA">
              <w:rPr>
                <w:sz w:val="21"/>
                <w:szCs w:val="21"/>
              </w:rPr>
              <w:t>0</w:t>
            </w:r>
          </w:p>
        </w:tc>
        <w:tc>
          <w:tcPr>
            <w:tcW w:w="1119" w:type="dxa"/>
          </w:tcPr>
          <w:p w14:paraId="6D81E215" w14:textId="38729E93" w:rsidR="00593833" w:rsidRPr="00375ABA" w:rsidRDefault="00593833">
            <w:pPr>
              <w:rPr>
                <w:sz w:val="21"/>
                <w:szCs w:val="21"/>
              </w:rPr>
            </w:pPr>
            <w:r w:rsidRPr="00375ABA">
              <w:rPr>
                <w:sz w:val="21"/>
                <w:szCs w:val="21"/>
              </w:rPr>
              <w:t>1</w:t>
            </w:r>
          </w:p>
        </w:tc>
        <w:tc>
          <w:tcPr>
            <w:tcW w:w="1134" w:type="dxa"/>
          </w:tcPr>
          <w:p w14:paraId="048BEFDD" w14:textId="203A3689" w:rsidR="00593833" w:rsidRPr="00375ABA" w:rsidRDefault="00593833">
            <w:pPr>
              <w:rPr>
                <w:sz w:val="21"/>
                <w:szCs w:val="21"/>
              </w:rPr>
            </w:pPr>
            <w:r w:rsidRPr="00375ABA">
              <w:rPr>
                <w:sz w:val="21"/>
                <w:szCs w:val="21"/>
              </w:rPr>
              <w:t>0</w:t>
            </w:r>
          </w:p>
        </w:tc>
        <w:tc>
          <w:tcPr>
            <w:tcW w:w="1134" w:type="dxa"/>
          </w:tcPr>
          <w:p w14:paraId="077DB5EC" w14:textId="744AE408" w:rsidR="00593833" w:rsidRPr="00375ABA" w:rsidRDefault="00593833">
            <w:pPr>
              <w:rPr>
                <w:sz w:val="21"/>
                <w:szCs w:val="21"/>
              </w:rPr>
            </w:pPr>
            <w:r w:rsidRPr="00375ABA">
              <w:rPr>
                <w:sz w:val="21"/>
                <w:szCs w:val="21"/>
              </w:rPr>
              <w:t>1</w:t>
            </w:r>
          </w:p>
        </w:tc>
        <w:tc>
          <w:tcPr>
            <w:tcW w:w="1134" w:type="dxa"/>
          </w:tcPr>
          <w:p w14:paraId="515EC4EF" w14:textId="781B04EF" w:rsidR="00593833" w:rsidRPr="00375ABA" w:rsidRDefault="00593833">
            <w:pPr>
              <w:rPr>
                <w:sz w:val="21"/>
                <w:szCs w:val="21"/>
              </w:rPr>
            </w:pPr>
            <w:r w:rsidRPr="00375ABA">
              <w:rPr>
                <w:sz w:val="21"/>
                <w:szCs w:val="21"/>
              </w:rPr>
              <w:t>0</w:t>
            </w:r>
          </w:p>
        </w:tc>
        <w:tc>
          <w:tcPr>
            <w:tcW w:w="1559" w:type="dxa"/>
          </w:tcPr>
          <w:p w14:paraId="7CB8E0E5" w14:textId="135FEBE0" w:rsidR="00593833" w:rsidRPr="00375ABA" w:rsidRDefault="00593833">
            <w:pPr>
              <w:rPr>
                <w:sz w:val="21"/>
                <w:szCs w:val="21"/>
              </w:rPr>
            </w:pPr>
            <w:r>
              <w:rPr>
                <w:sz w:val="21"/>
                <w:szCs w:val="21"/>
              </w:rPr>
              <w:t>0</w:t>
            </w:r>
          </w:p>
        </w:tc>
      </w:tr>
      <w:tr w:rsidR="00593833" w:rsidRPr="00375ABA" w14:paraId="560B6A77" w14:textId="794F30A0" w:rsidTr="00593833">
        <w:tc>
          <w:tcPr>
            <w:tcW w:w="1578" w:type="dxa"/>
          </w:tcPr>
          <w:p w14:paraId="085689FF" w14:textId="3692BCC9" w:rsidR="00593833" w:rsidRPr="00375ABA" w:rsidRDefault="00593833">
            <w:pPr>
              <w:rPr>
                <w:sz w:val="21"/>
                <w:szCs w:val="21"/>
              </w:rPr>
            </w:pPr>
            <w:r w:rsidRPr="00375ABA">
              <w:rPr>
                <w:sz w:val="21"/>
                <w:szCs w:val="21"/>
              </w:rPr>
              <w:t>DF</w:t>
            </w:r>
          </w:p>
        </w:tc>
        <w:tc>
          <w:tcPr>
            <w:tcW w:w="1126" w:type="dxa"/>
          </w:tcPr>
          <w:p w14:paraId="7AF8AE23" w14:textId="3CCF205C" w:rsidR="00593833" w:rsidRPr="00375ABA" w:rsidRDefault="00593833">
            <w:pPr>
              <w:rPr>
                <w:sz w:val="21"/>
                <w:szCs w:val="21"/>
              </w:rPr>
            </w:pPr>
            <w:r w:rsidRPr="00375ABA">
              <w:rPr>
                <w:sz w:val="21"/>
                <w:szCs w:val="21"/>
              </w:rPr>
              <w:t>0</w:t>
            </w:r>
          </w:p>
        </w:tc>
        <w:tc>
          <w:tcPr>
            <w:tcW w:w="1119" w:type="dxa"/>
          </w:tcPr>
          <w:p w14:paraId="50E13132" w14:textId="00D938F9" w:rsidR="00593833" w:rsidRPr="00375ABA" w:rsidRDefault="00593833">
            <w:pPr>
              <w:rPr>
                <w:sz w:val="21"/>
                <w:szCs w:val="21"/>
              </w:rPr>
            </w:pPr>
            <w:r w:rsidRPr="00375ABA">
              <w:rPr>
                <w:sz w:val="21"/>
                <w:szCs w:val="21"/>
              </w:rPr>
              <w:t>0</w:t>
            </w:r>
          </w:p>
        </w:tc>
        <w:tc>
          <w:tcPr>
            <w:tcW w:w="1134" w:type="dxa"/>
          </w:tcPr>
          <w:p w14:paraId="313D5EE4" w14:textId="2ACB35F1" w:rsidR="00593833" w:rsidRPr="00375ABA" w:rsidRDefault="00593833">
            <w:pPr>
              <w:rPr>
                <w:sz w:val="21"/>
                <w:szCs w:val="21"/>
              </w:rPr>
            </w:pPr>
            <w:r w:rsidRPr="00375ABA">
              <w:rPr>
                <w:sz w:val="21"/>
                <w:szCs w:val="21"/>
              </w:rPr>
              <w:t>0</w:t>
            </w:r>
          </w:p>
        </w:tc>
        <w:tc>
          <w:tcPr>
            <w:tcW w:w="1134" w:type="dxa"/>
          </w:tcPr>
          <w:p w14:paraId="1A6E1324" w14:textId="3C22C042" w:rsidR="00593833" w:rsidRPr="00375ABA" w:rsidRDefault="00593833">
            <w:pPr>
              <w:rPr>
                <w:sz w:val="21"/>
                <w:szCs w:val="21"/>
              </w:rPr>
            </w:pPr>
            <w:r w:rsidRPr="00375ABA">
              <w:rPr>
                <w:sz w:val="21"/>
                <w:szCs w:val="21"/>
              </w:rPr>
              <w:t>0</w:t>
            </w:r>
          </w:p>
        </w:tc>
        <w:tc>
          <w:tcPr>
            <w:tcW w:w="1134" w:type="dxa"/>
          </w:tcPr>
          <w:p w14:paraId="4960061F" w14:textId="286B6BD2" w:rsidR="00593833" w:rsidRPr="00375ABA" w:rsidRDefault="00593833">
            <w:pPr>
              <w:rPr>
                <w:sz w:val="21"/>
                <w:szCs w:val="21"/>
              </w:rPr>
            </w:pPr>
            <w:r w:rsidRPr="00375ABA">
              <w:rPr>
                <w:sz w:val="21"/>
                <w:szCs w:val="21"/>
              </w:rPr>
              <w:t>0</w:t>
            </w:r>
          </w:p>
        </w:tc>
        <w:tc>
          <w:tcPr>
            <w:tcW w:w="1559" w:type="dxa"/>
          </w:tcPr>
          <w:p w14:paraId="0BE11C68" w14:textId="3BB5D2AD" w:rsidR="00593833" w:rsidRPr="00375ABA" w:rsidRDefault="00593833">
            <w:pPr>
              <w:rPr>
                <w:sz w:val="21"/>
                <w:szCs w:val="21"/>
              </w:rPr>
            </w:pPr>
            <w:r w:rsidRPr="00375ABA">
              <w:rPr>
                <w:sz w:val="21"/>
                <w:szCs w:val="21"/>
              </w:rPr>
              <w:t>0</w:t>
            </w:r>
          </w:p>
        </w:tc>
      </w:tr>
      <w:tr w:rsidR="00593833" w:rsidRPr="00375ABA" w14:paraId="29D50573" w14:textId="776F6AA5" w:rsidTr="00593833">
        <w:tc>
          <w:tcPr>
            <w:tcW w:w="1578" w:type="dxa"/>
          </w:tcPr>
          <w:p w14:paraId="0F004946" w14:textId="1AD39510" w:rsidR="00593833" w:rsidRPr="00375ABA" w:rsidRDefault="00593833">
            <w:pPr>
              <w:rPr>
                <w:sz w:val="21"/>
                <w:szCs w:val="21"/>
              </w:rPr>
            </w:pPr>
            <w:r w:rsidRPr="00375ABA">
              <w:rPr>
                <w:sz w:val="21"/>
                <w:szCs w:val="21"/>
              </w:rPr>
              <w:t>Fragment Offset</w:t>
            </w:r>
          </w:p>
        </w:tc>
        <w:tc>
          <w:tcPr>
            <w:tcW w:w="1126" w:type="dxa"/>
          </w:tcPr>
          <w:p w14:paraId="1907C771" w14:textId="606CC655" w:rsidR="00593833" w:rsidRPr="00375ABA" w:rsidRDefault="00593833">
            <w:pPr>
              <w:rPr>
                <w:sz w:val="21"/>
                <w:szCs w:val="21"/>
              </w:rPr>
            </w:pPr>
            <w:r w:rsidRPr="00375ABA">
              <w:rPr>
                <w:sz w:val="21"/>
                <w:szCs w:val="21"/>
              </w:rPr>
              <w:t>0</w:t>
            </w:r>
          </w:p>
        </w:tc>
        <w:tc>
          <w:tcPr>
            <w:tcW w:w="1119" w:type="dxa"/>
          </w:tcPr>
          <w:p w14:paraId="497FF1E3" w14:textId="7204F416" w:rsidR="00593833" w:rsidRPr="00375ABA" w:rsidRDefault="00593833">
            <w:pPr>
              <w:rPr>
                <w:sz w:val="21"/>
                <w:szCs w:val="21"/>
              </w:rPr>
            </w:pPr>
            <w:r w:rsidRPr="00375ABA">
              <w:rPr>
                <w:sz w:val="21"/>
                <w:szCs w:val="21"/>
              </w:rPr>
              <w:t>0</w:t>
            </w:r>
          </w:p>
        </w:tc>
        <w:tc>
          <w:tcPr>
            <w:tcW w:w="1134" w:type="dxa"/>
          </w:tcPr>
          <w:p w14:paraId="5A7AF8B1" w14:textId="12E12B18" w:rsidR="00593833" w:rsidRPr="00375ABA" w:rsidRDefault="00593833">
            <w:pPr>
              <w:rPr>
                <w:sz w:val="21"/>
                <w:szCs w:val="21"/>
              </w:rPr>
            </w:pPr>
            <w:r w:rsidRPr="00375ABA">
              <w:rPr>
                <w:sz w:val="21"/>
                <w:szCs w:val="21"/>
              </w:rPr>
              <w:t>100</w:t>
            </w:r>
          </w:p>
        </w:tc>
        <w:tc>
          <w:tcPr>
            <w:tcW w:w="1134" w:type="dxa"/>
          </w:tcPr>
          <w:p w14:paraId="3AA37272" w14:textId="4314F5F7" w:rsidR="00593833" w:rsidRPr="00375ABA" w:rsidRDefault="00593833">
            <w:pPr>
              <w:rPr>
                <w:sz w:val="21"/>
                <w:szCs w:val="21"/>
              </w:rPr>
            </w:pPr>
            <w:r w:rsidRPr="00375ABA">
              <w:rPr>
                <w:sz w:val="21"/>
                <w:szCs w:val="21"/>
              </w:rPr>
              <w:t>0</w:t>
            </w:r>
          </w:p>
        </w:tc>
        <w:tc>
          <w:tcPr>
            <w:tcW w:w="1134" w:type="dxa"/>
          </w:tcPr>
          <w:p w14:paraId="051B447B" w14:textId="7F7E5295" w:rsidR="00593833" w:rsidRPr="00375ABA" w:rsidRDefault="00593833">
            <w:pPr>
              <w:rPr>
                <w:sz w:val="21"/>
                <w:szCs w:val="21"/>
              </w:rPr>
            </w:pPr>
            <w:r w:rsidRPr="00375ABA">
              <w:rPr>
                <w:sz w:val="21"/>
                <w:szCs w:val="21"/>
              </w:rPr>
              <w:t>100</w:t>
            </w:r>
          </w:p>
        </w:tc>
        <w:tc>
          <w:tcPr>
            <w:tcW w:w="1559" w:type="dxa"/>
          </w:tcPr>
          <w:p w14:paraId="2B6A5895" w14:textId="29254AE0" w:rsidR="00593833" w:rsidRPr="00375ABA" w:rsidRDefault="00593833">
            <w:pPr>
              <w:rPr>
                <w:sz w:val="21"/>
                <w:szCs w:val="21"/>
              </w:rPr>
            </w:pPr>
            <w:r w:rsidRPr="00375ABA">
              <w:rPr>
                <w:sz w:val="21"/>
                <w:szCs w:val="21"/>
              </w:rPr>
              <w:t>0</w:t>
            </w:r>
          </w:p>
        </w:tc>
      </w:tr>
      <w:tr w:rsidR="00593833" w:rsidRPr="00375ABA" w14:paraId="2473D619" w14:textId="2EDA2C4B" w:rsidTr="00593833">
        <w:tc>
          <w:tcPr>
            <w:tcW w:w="1578" w:type="dxa"/>
          </w:tcPr>
          <w:p w14:paraId="6C3EE4E4" w14:textId="6A7FBA5C" w:rsidR="00593833" w:rsidRPr="00375ABA" w:rsidRDefault="00593833">
            <w:pPr>
              <w:rPr>
                <w:sz w:val="21"/>
                <w:szCs w:val="21"/>
              </w:rPr>
            </w:pPr>
            <w:r w:rsidRPr="00375ABA">
              <w:rPr>
                <w:sz w:val="21"/>
                <w:szCs w:val="21"/>
              </w:rPr>
              <w:t>Source Address</w:t>
            </w:r>
          </w:p>
        </w:tc>
        <w:tc>
          <w:tcPr>
            <w:tcW w:w="1126" w:type="dxa"/>
          </w:tcPr>
          <w:p w14:paraId="43DFF00B" w14:textId="489FC9F9" w:rsidR="00593833" w:rsidRPr="00375ABA" w:rsidRDefault="00593833">
            <w:pPr>
              <w:rPr>
                <w:sz w:val="21"/>
                <w:szCs w:val="21"/>
              </w:rPr>
            </w:pPr>
            <w:r w:rsidRPr="00375ABA">
              <w:rPr>
                <w:sz w:val="21"/>
                <w:szCs w:val="21"/>
              </w:rPr>
              <w:t>IP address of Node A</w:t>
            </w:r>
          </w:p>
        </w:tc>
        <w:tc>
          <w:tcPr>
            <w:tcW w:w="1119" w:type="dxa"/>
          </w:tcPr>
          <w:p w14:paraId="6812D0EA" w14:textId="115AC938" w:rsidR="00593833" w:rsidRPr="00375ABA" w:rsidRDefault="00593833">
            <w:pPr>
              <w:rPr>
                <w:sz w:val="21"/>
                <w:szCs w:val="21"/>
              </w:rPr>
            </w:pPr>
            <w:r w:rsidRPr="00375ABA">
              <w:rPr>
                <w:sz w:val="21"/>
                <w:szCs w:val="21"/>
              </w:rPr>
              <w:t>IP address of Node A</w:t>
            </w:r>
          </w:p>
        </w:tc>
        <w:tc>
          <w:tcPr>
            <w:tcW w:w="1134" w:type="dxa"/>
          </w:tcPr>
          <w:p w14:paraId="0108C186" w14:textId="62E61387" w:rsidR="00593833" w:rsidRPr="00375ABA" w:rsidRDefault="00593833">
            <w:pPr>
              <w:rPr>
                <w:sz w:val="21"/>
                <w:szCs w:val="21"/>
              </w:rPr>
            </w:pPr>
            <w:r w:rsidRPr="00375ABA">
              <w:rPr>
                <w:sz w:val="21"/>
                <w:szCs w:val="21"/>
              </w:rPr>
              <w:t>IP address of Node A</w:t>
            </w:r>
          </w:p>
        </w:tc>
        <w:tc>
          <w:tcPr>
            <w:tcW w:w="1134" w:type="dxa"/>
          </w:tcPr>
          <w:p w14:paraId="47F4D7E5" w14:textId="2F880600" w:rsidR="00593833" w:rsidRPr="00375ABA" w:rsidRDefault="00593833">
            <w:pPr>
              <w:rPr>
                <w:sz w:val="21"/>
                <w:szCs w:val="21"/>
              </w:rPr>
            </w:pPr>
            <w:r w:rsidRPr="00375ABA">
              <w:rPr>
                <w:sz w:val="21"/>
                <w:szCs w:val="21"/>
              </w:rPr>
              <w:t>IP address of Node A</w:t>
            </w:r>
          </w:p>
        </w:tc>
        <w:tc>
          <w:tcPr>
            <w:tcW w:w="1134" w:type="dxa"/>
          </w:tcPr>
          <w:p w14:paraId="75E21F5B" w14:textId="5A270601" w:rsidR="00593833" w:rsidRPr="00375ABA" w:rsidRDefault="00593833">
            <w:pPr>
              <w:rPr>
                <w:sz w:val="21"/>
                <w:szCs w:val="21"/>
              </w:rPr>
            </w:pPr>
            <w:r w:rsidRPr="00375ABA">
              <w:rPr>
                <w:sz w:val="21"/>
                <w:szCs w:val="21"/>
              </w:rPr>
              <w:t>IP address of Node A</w:t>
            </w:r>
          </w:p>
        </w:tc>
        <w:tc>
          <w:tcPr>
            <w:tcW w:w="1559" w:type="dxa"/>
          </w:tcPr>
          <w:p w14:paraId="170B3819" w14:textId="261E3C97" w:rsidR="00593833" w:rsidRPr="00375ABA" w:rsidRDefault="00593833">
            <w:pPr>
              <w:rPr>
                <w:sz w:val="21"/>
                <w:szCs w:val="21"/>
              </w:rPr>
            </w:pPr>
            <w:r w:rsidRPr="00375ABA">
              <w:rPr>
                <w:sz w:val="21"/>
                <w:szCs w:val="21"/>
              </w:rPr>
              <w:t>IP address of Node A</w:t>
            </w:r>
          </w:p>
        </w:tc>
      </w:tr>
      <w:tr w:rsidR="00593833" w:rsidRPr="00375ABA" w14:paraId="0A7C9800" w14:textId="34903559" w:rsidTr="00593833">
        <w:tc>
          <w:tcPr>
            <w:tcW w:w="1578" w:type="dxa"/>
          </w:tcPr>
          <w:p w14:paraId="0AE94DB5" w14:textId="71861E46" w:rsidR="00593833" w:rsidRPr="00375ABA" w:rsidRDefault="00593833">
            <w:pPr>
              <w:rPr>
                <w:sz w:val="21"/>
                <w:szCs w:val="21"/>
              </w:rPr>
            </w:pPr>
            <w:r w:rsidRPr="00375ABA">
              <w:rPr>
                <w:sz w:val="21"/>
                <w:szCs w:val="21"/>
              </w:rPr>
              <w:t>Destination Address</w:t>
            </w:r>
          </w:p>
        </w:tc>
        <w:tc>
          <w:tcPr>
            <w:tcW w:w="1126" w:type="dxa"/>
          </w:tcPr>
          <w:p w14:paraId="3356DD50" w14:textId="658D8FC5" w:rsidR="00593833" w:rsidRPr="00375ABA" w:rsidRDefault="00593833">
            <w:pPr>
              <w:rPr>
                <w:sz w:val="21"/>
                <w:szCs w:val="21"/>
              </w:rPr>
            </w:pPr>
            <w:r w:rsidRPr="00375ABA">
              <w:rPr>
                <w:sz w:val="21"/>
                <w:szCs w:val="21"/>
              </w:rPr>
              <w:t xml:space="preserve">IP address of Node </w:t>
            </w:r>
            <w:r>
              <w:rPr>
                <w:sz w:val="21"/>
                <w:szCs w:val="21"/>
              </w:rPr>
              <w:t>B</w:t>
            </w:r>
          </w:p>
        </w:tc>
        <w:tc>
          <w:tcPr>
            <w:tcW w:w="1119" w:type="dxa"/>
          </w:tcPr>
          <w:p w14:paraId="63CEBB2E" w14:textId="2524ECE2" w:rsidR="00593833" w:rsidRPr="00375ABA" w:rsidRDefault="00593833">
            <w:pPr>
              <w:rPr>
                <w:sz w:val="21"/>
                <w:szCs w:val="21"/>
              </w:rPr>
            </w:pPr>
            <w:r w:rsidRPr="00375ABA">
              <w:rPr>
                <w:sz w:val="21"/>
                <w:szCs w:val="21"/>
              </w:rPr>
              <w:t xml:space="preserve">IP address of Node </w:t>
            </w:r>
            <w:r>
              <w:rPr>
                <w:sz w:val="21"/>
                <w:szCs w:val="21"/>
              </w:rPr>
              <w:t>B</w:t>
            </w:r>
          </w:p>
        </w:tc>
        <w:tc>
          <w:tcPr>
            <w:tcW w:w="1134" w:type="dxa"/>
          </w:tcPr>
          <w:p w14:paraId="2675279F" w14:textId="7C991722" w:rsidR="00593833" w:rsidRPr="00375ABA" w:rsidRDefault="00593833">
            <w:pPr>
              <w:rPr>
                <w:sz w:val="21"/>
                <w:szCs w:val="21"/>
              </w:rPr>
            </w:pPr>
            <w:r w:rsidRPr="00375ABA">
              <w:rPr>
                <w:sz w:val="21"/>
                <w:szCs w:val="21"/>
              </w:rPr>
              <w:t xml:space="preserve">IP address of Node </w:t>
            </w:r>
            <w:r>
              <w:rPr>
                <w:sz w:val="21"/>
                <w:szCs w:val="21"/>
              </w:rPr>
              <w:t>B</w:t>
            </w:r>
          </w:p>
        </w:tc>
        <w:tc>
          <w:tcPr>
            <w:tcW w:w="1134" w:type="dxa"/>
          </w:tcPr>
          <w:p w14:paraId="777DC544" w14:textId="492834FF" w:rsidR="00593833" w:rsidRPr="00375ABA" w:rsidRDefault="00593833">
            <w:pPr>
              <w:rPr>
                <w:sz w:val="21"/>
                <w:szCs w:val="21"/>
              </w:rPr>
            </w:pPr>
            <w:r w:rsidRPr="00375ABA">
              <w:rPr>
                <w:sz w:val="21"/>
                <w:szCs w:val="21"/>
              </w:rPr>
              <w:t xml:space="preserve">IP address of Node </w:t>
            </w:r>
            <w:r>
              <w:rPr>
                <w:sz w:val="21"/>
                <w:szCs w:val="21"/>
              </w:rPr>
              <w:t>B</w:t>
            </w:r>
          </w:p>
        </w:tc>
        <w:tc>
          <w:tcPr>
            <w:tcW w:w="1134" w:type="dxa"/>
          </w:tcPr>
          <w:p w14:paraId="04C5EAA9" w14:textId="1E8FFAB9" w:rsidR="00593833" w:rsidRPr="00375ABA" w:rsidRDefault="00593833">
            <w:pPr>
              <w:rPr>
                <w:sz w:val="21"/>
                <w:szCs w:val="21"/>
              </w:rPr>
            </w:pPr>
            <w:r w:rsidRPr="00375ABA">
              <w:rPr>
                <w:sz w:val="21"/>
                <w:szCs w:val="21"/>
              </w:rPr>
              <w:t xml:space="preserve">IP address of Node </w:t>
            </w:r>
            <w:r>
              <w:rPr>
                <w:sz w:val="21"/>
                <w:szCs w:val="21"/>
              </w:rPr>
              <w:t>B</w:t>
            </w:r>
          </w:p>
        </w:tc>
        <w:tc>
          <w:tcPr>
            <w:tcW w:w="1559" w:type="dxa"/>
          </w:tcPr>
          <w:p w14:paraId="2F05BEFC" w14:textId="7475C96B" w:rsidR="00593833" w:rsidRPr="00375ABA" w:rsidRDefault="00593833">
            <w:pPr>
              <w:rPr>
                <w:sz w:val="21"/>
                <w:szCs w:val="21"/>
              </w:rPr>
            </w:pPr>
            <w:r w:rsidRPr="00375ABA">
              <w:rPr>
                <w:sz w:val="21"/>
                <w:szCs w:val="21"/>
              </w:rPr>
              <w:t xml:space="preserve">IP address of Node </w:t>
            </w:r>
            <w:r>
              <w:rPr>
                <w:sz w:val="21"/>
                <w:szCs w:val="21"/>
              </w:rPr>
              <w:t>B</w:t>
            </w:r>
          </w:p>
        </w:tc>
      </w:tr>
    </w:tbl>
    <w:p w14:paraId="61CC315D" w14:textId="6A7D084B" w:rsidR="00744891" w:rsidRDefault="00744891"/>
    <w:p w14:paraId="59B418A2" w14:textId="5C0B3740" w:rsidR="00375ABA" w:rsidRDefault="00375ABA">
      <w:pPr>
        <w:rPr>
          <w:b/>
          <w:bCs/>
        </w:rPr>
      </w:pPr>
      <w:r w:rsidRPr="00375ABA">
        <w:rPr>
          <w:b/>
          <w:bCs/>
        </w:rPr>
        <w:t>(ii)</w:t>
      </w:r>
    </w:p>
    <w:p w14:paraId="35536678" w14:textId="55083B55" w:rsidR="00375ABA" w:rsidRPr="00375ABA" w:rsidRDefault="00A35E12">
      <w:r>
        <w:t>Losing one fragment can cause the whole packet to be resent, which leads to large retransmissions.</w:t>
      </w:r>
      <w:r w:rsidR="00375ABA">
        <w:t xml:space="preserve"> Path MTU Discovery can be used to discover the lowest MTU along the path to the destination, so the source can then reduce the packet size so that they won’t need to be fragmented at any point.</w:t>
      </w:r>
    </w:p>
    <w:p w14:paraId="072AD4CA" w14:textId="2E8FE836" w:rsidR="00744891" w:rsidRDefault="00696893">
      <w:pPr>
        <w:rPr>
          <w:b/>
          <w:bCs/>
        </w:rPr>
      </w:pPr>
      <w:r>
        <w:rPr>
          <w:b/>
          <w:bCs/>
        </w:rPr>
        <w:t>Q.4</w:t>
      </w:r>
    </w:p>
    <w:p w14:paraId="702583BB" w14:textId="2E0B9BC8" w:rsidR="00696893" w:rsidRDefault="00696893">
      <w:r>
        <w:t>All nodes in a network have a unique MAC address that is assigned to them when they are manufactured. They are 48 bits in size, meaning there are over 280 trillion possible addresses. Usually, they cannot be changed once assigned, so they are also known as the physical or hardware address. They are used in the link layer to identify each node.</w:t>
      </w:r>
    </w:p>
    <w:p w14:paraId="0E6413F0" w14:textId="51013772" w:rsidR="00696893" w:rsidRDefault="00696893">
      <w:r>
        <w:t>An IP address is assigned to any node that uses the Internet Protocol. IPv4 addresses are 32 bits in size, meaning there are over 4 billion possible addresses.</w:t>
      </w:r>
      <w:r w:rsidR="00074B26">
        <w:t xml:space="preserve"> These addresses are running out, so IPv6 was introduced with 128 bit addresses. A network administrator assigns a static or dynamic IP address to a node when it connects to the network, usually this is done by the DHCP server. The node requests an IP address from the DHCP server and the server supplies one.</w:t>
      </w:r>
    </w:p>
    <w:p w14:paraId="36B8F63E" w14:textId="6471D125" w:rsidR="00074B26" w:rsidRDefault="00074B26">
      <w:r>
        <w:t xml:space="preserve">The ARP protocol is used in the Internet Protocol to find the MAC address of a node </w:t>
      </w:r>
      <w:r w:rsidR="00FD23EA">
        <w:t>using</w:t>
      </w:r>
      <w:r>
        <w:t xml:space="preserve"> it’s IP address.</w:t>
      </w:r>
    </w:p>
    <w:p w14:paraId="4C269FCC" w14:textId="429EA8D8" w:rsidR="00074B26" w:rsidRDefault="00C34406">
      <w:r>
        <w:rPr>
          <w:b/>
          <w:bCs/>
        </w:rPr>
        <w:t>Q.5</w:t>
      </w:r>
    </w:p>
    <w:p w14:paraId="5BC03F42" w14:textId="022E567C" w:rsidR="00C34406" w:rsidRDefault="00C34406">
      <w:r>
        <w:t>Hub – Physical layer</w:t>
      </w:r>
      <w:r w:rsidR="00033A6C">
        <w:t>:</w:t>
      </w:r>
    </w:p>
    <w:p w14:paraId="7C930638" w14:textId="119E54F8" w:rsidR="00C34406" w:rsidRDefault="00C34406">
      <w:r>
        <w:t>Uses MAC address</w:t>
      </w:r>
      <w:r w:rsidR="00033A6C">
        <w:tab/>
      </w:r>
      <w:r w:rsidR="00033A6C">
        <w:tab/>
      </w:r>
      <w:r w:rsidR="00033A6C">
        <w:tab/>
      </w:r>
      <w:r w:rsidR="00033A6C">
        <w:tab/>
      </w:r>
      <w:r w:rsidR="00033A6C">
        <w:tab/>
      </w:r>
      <w:r w:rsidR="00033A6C">
        <w:tab/>
      </w:r>
      <w:r w:rsidR="00033A6C">
        <w:tab/>
      </w:r>
      <w:r w:rsidR="00033A6C">
        <w:tab/>
      </w:r>
      <w:r w:rsidR="00033A6C">
        <w:tab/>
      </w:r>
      <w:r w:rsidR="00033A6C">
        <w:tab/>
        <w:t xml:space="preserve">   </w:t>
      </w:r>
      <w:r>
        <w:t>Has multiple ports that connect nodes in a LAN network. Broadcasts frames to all nodes on the network.</w:t>
      </w:r>
    </w:p>
    <w:p w14:paraId="22C7B66F" w14:textId="46B882DA" w:rsidR="00C34406" w:rsidRDefault="00C34406">
      <w:r>
        <w:t>Switch – Link layer</w:t>
      </w:r>
      <w:r w:rsidR="00033A6C">
        <w:t>:</w:t>
      </w:r>
    </w:p>
    <w:p w14:paraId="2E510BFA" w14:textId="2410E967" w:rsidR="00C34406" w:rsidRDefault="00C34406">
      <w:r>
        <w:t>Uses Mac address</w:t>
      </w:r>
      <w:r w:rsidR="00033A6C">
        <w:t xml:space="preserve">       </w:t>
      </w:r>
      <w:r w:rsidR="00033A6C">
        <w:tab/>
      </w:r>
      <w:r w:rsidR="00033A6C">
        <w:tab/>
      </w:r>
      <w:r w:rsidR="00033A6C">
        <w:tab/>
      </w:r>
      <w:r w:rsidR="00033A6C">
        <w:tab/>
      </w:r>
      <w:r w:rsidR="00033A6C">
        <w:tab/>
      </w:r>
      <w:r w:rsidR="00033A6C">
        <w:tab/>
      </w:r>
      <w:r w:rsidR="00033A6C">
        <w:tab/>
      </w:r>
      <w:r w:rsidR="00033A6C">
        <w:tab/>
      </w:r>
      <w:r w:rsidR="00033A6C">
        <w:tab/>
        <w:t xml:space="preserve">              </w:t>
      </w:r>
      <w:r w:rsidR="0009582E">
        <w:t>Saves an address table of all nodes on the network, so it can send a frame directly to the correct address.</w:t>
      </w:r>
      <w:r w:rsidR="009D7D6E">
        <w:t xml:space="preserve"> The switch also manage</w:t>
      </w:r>
      <w:r w:rsidR="008B1FA8">
        <w:t>s</w:t>
      </w:r>
      <w:r w:rsidR="009D7D6E">
        <w:t xml:space="preserve"> VLANs</w:t>
      </w:r>
      <w:r w:rsidR="008B1FA8">
        <w:t>.</w:t>
      </w:r>
    </w:p>
    <w:p w14:paraId="088DEC4C" w14:textId="2F80BAB1" w:rsidR="00C34406" w:rsidRDefault="00C34406">
      <w:r>
        <w:t>Router – Network layer</w:t>
      </w:r>
      <w:r w:rsidR="00033A6C">
        <w:t>:</w:t>
      </w:r>
    </w:p>
    <w:p w14:paraId="17A2B070" w14:textId="5AD172A0" w:rsidR="00C34406" w:rsidRDefault="00C34406">
      <w:r>
        <w:lastRenderedPageBreak/>
        <w:t>Uses IP address</w:t>
      </w:r>
      <w:r w:rsidR="00033A6C">
        <w:tab/>
      </w:r>
      <w:r w:rsidR="00033A6C">
        <w:tab/>
      </w:r>
      <w:r w:rsidR="00033A6C">
        <w:tab/>
      </w:r>
      <w:r w:rsidR="00033A6C">
        <w:tab/>
      </w:r>
      <w:r w:rsidR="00033A6C">
        <w:tab/>
      </w:r>
      <w:r w:rsidR="00033A6C">
        <w:tab/>
      </w:r>
      <w:r w:rsidR="00033A6C">
        <w:tab/>
      </w:r>
      <w:r w:rsidR="00033A6C">
        <w:tab/>
      </w:r>
      <w:r w:rsidR="00033A6C">
        <w:tab/>
      </w:r>
      <w:r w:rsidR="00033A6C">
        <w:tab/>
        <w:t xml:space="preserve">                 </w:t>
      </w:r>
      <w:r w:rsidR="0009582E">
        <w:t>The router directs(routes) packets to the next step towards the destination address. The router has a public IP address that is used to send packets to any device connected to the router.</w:t>
      </w:r>
    </w:p>
    <w:p w14:paraId="5317E3AE" w14:textId="56866612" w:rsidR="0009582E" w:rsidRDefault="0009582E"/>
    <w:p w14:paraId="7D06B4E6" w14:textId="670606B5" w:rsidR="0009582E" w:rsidRDefault="00033A6C">
      <w:pPr>
        <w:rPr>
          <w:b/>
          <w:bCs/>
        </w:rPr>
      </w:pPr>
      <w:r>
        <w:rPr>
          <w:b/>
          <w:bCs/>
        </w:rPr>
        <w:t>Q.6</w:t>
      </w:r>
    </w:p>
    <w:p w14:paraId="5582A8A0" w14:textId="65831B5B" w:rsidR="00033A6C" w:rsidRPr="00033A6C" w:rsidRDefault="00BF5B7C">
      <w:r>
        <w:t>The NAT acts as a single point of connection between a private network and the Internet</w:t>
      </w:r>
      <w:r w:rsidR="001322C3">
        <w:t xml:space="preserve">, e.g. a </w:t>
      </w:r>
      <w:r w:rsidR="00AE359C">
        <w:t>home network’s modem</w:t>
      </w:r>
      <w:r>
        <w:t>. The nodes in the private network can have any IP address, i.e. not globally unique, while the NAT has a single unique IP address that is used to access the nodes in the private network.</w:t>
      </w:r>
    </w:p>
    <w:sectPr w:rsidR="00033A6C" w:rsidRPr="00033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790"/>
    <w:rsid w:val="00004BC3"/>
    <w:rsid w:val="00033A6C"/>
    <w:rsid w:val="00074B26"/>
    <w:rsid w:val="0009582E"/>
    <w:rsid w:val="00125790"/>
    <w:rsid w:val="001322C3"/>
    <w:rsid w:val="00375ABA"/>
    <w:rsid w:val="00593833"/>
    <w:rsid w:val="00696893"/>
    <w:rsid w:val="006A629A"/>
    <w:rsid w:val="006F7A45"/>
    <w:rsid w:val="00744891"/>
    <w:rsid w:val="008B1FA8"/>
    <w:rsid w:val="009D7D6E"/>
    <w:rsid w:val="00A35E12"/>
    <w:rsid w:val="00AE359C"/>
    <w:rsid w:val="00BF5B7C"/>
    <w:rsid w:val="00C34406"/>
    <w:rsid w:val="00FD23E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3D66"/>
  <w15:chartTrackingRefBased/>
  <w15:docId w15:val="{4A26EC1F-2275-4F6E-8C82-3C53EA13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4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Murphy</dc:creator>
  <cp:keywords/>
  <dc:description/>
  <cp:lastModifiedBy>Peter Murphy</cp:lastModifiedBy>
  <cp:revision>14</cp:revision>
  <dcterms:created xsi:type="dcterms:W3CDTF">2021-04-30T10:08:00Z</dcterms:created>
  <dcterms:modified xsi:type="dcterms:W3CDTF">2021-04-30T16:45:00Z</dcterms:modified>
</cp:coreProperties>
</file>