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2556370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42AF5B" w14:textId="5D27346D" w:rsidR="001F3973" w:rsidRDefault="001F3973">
          <w:pPr>
            <w:pStyle w:val="TOCHeading"/>
          </w:pPr>
          <w:r>
            <w:t>Table of Contents</w:t>
          </w:r>
        </w:p>
        <w:p w14:paraId="5458AAB8" w14:textId="1A1F7623" w:rsidR="001F3973" w:rsidRDefault="001F397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1378" w:history="1">
            <w:r w:rsidRPr="002F4573">
              <w:rPr>
                <w:rStyle w:val="Hyperlink"/>
                <w:rFonts w:eastAsia="Times New Roman"/>
                <w:noProof/>
              </w:rPr>
              <w:t>Recommended API Gateway Approach in OCI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A43CF" w14:textId="7E501E21" w:rsidR="001F39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1379" w:history="1">
            <w:r w:rsidR="001F3973" w:rsidRPr="002F4573">
              <w:rPr>
                <w:rStyle w:val="Hyperlink"/>
                <w:rFonts w:eastAsia="Times New Roman"/>
                <w:noProof/>
              </w:rPr>
              <w:t>OCI API Gateway Service (Primary Recommendation)</w:t>
            </w:r>
            <w:r w:rsidR="001F3973">
              <w:rPr>
                <w:noProof/>
                <w:webHidden/>
              </w:rPr>
              <w:tab/>
            </w:r>
            <w:r w:rsidR="001F3973">
              <w:rPr>
                <w:noProof/>
                <w:webHidden/>
              </w:rPr>
              <w:fldChar w:fldCharType="begin"/>
            </w:r>
            <w:r w:rsidR="001F3973">
              <w:rPr>
                <w:noProof/>
                <w:webHidden/>
              </w:rPr>
              <w:instrText xml:space="preserve"> PAGEREF _Toc227831379 \h </w:instrText>
            </w:r>
            <w:r w:rsidR="001F3973">
              <w:rPr>
                <w:noProof/>
                <w:webHidden/>
              </w:rPr>
            </w:r>
            <w:r w:rsidR="001F3973">
              <w:rPr>
                <w:noProof/>
                <w:webHidden/>
              </w:rPr>
              <w:fldChar w:fldCharType="separate"/>
            </w:r>
            <w:r w:rsidR="001F3973">
              <w:rPr>
                <w:noProof/>
                <w:webHidden/>
              </w:rPr>
              <w:t>2</w:t>
            </w:r>
            <w:r w:rsidR="001F3973">
              <w:rPr>
                <w:noProof/>
                <w:webHidden/>
              </w:rPr>
              <w:fldChar w:fldCharType="end"/>
            </w:r>
          </w:hyperlink>
        </w:p>
        <w:p w14:paraId="01285CC8" w14:textId="68887728" w:rsidR="001F39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1380" w:history="1">
            <w:r w:rsidR="001F3973" w:rsidRPr="002F4573">
              <w:rPr>
                <w:rStyle w:val="Hyperlink"/>
                <w:rFonts w:eastAsia="Times New Roman"/>
                <w:noProof/>
              </w:rPr>
              <w:t>Recommended Architecture Pattern</w:t>
            </w:r>
            <w:r w:rsidR="001F3973">
              <w:rPr>
                <w:noProof/>
                <w:webHidden/>
              </w:rPr>
              <w:tab/>
            </w:r>
            <w:r w:rsidR="001F3973">
              <w:rPr>
                <w:noProof/>
                <w:webHidden/>
              </w:rPr>
              <w:fldChar w:fldCharType="begin"/>
            </w:r>
            <w:r w:rsidR="001F3973">
              <w:rPr>
                <w:noProof/>
                <w:webHidden/>
              </w:rPr>
              <w:instrText xml:space="preserve"> PAGEREF _Toc227831380 \h </w:instrText>
            </w:r>
            <w:r w:rsidR="001F3973">
              <w:rPr>
                <w:noProof/>
                <w:webHidden/>
              </w:rPr>
            </w:r>
            <w:r w:rsidR="001F3973">
              <w:rPr>
                <w:noProof/>
                <w:webHidden/>
              </w:rPr>
              <w:fldChar w:fldCharType="separate"/>
            </w:r>
            <w:r w:rsidR="001F3973">
              <w:rPr>
                <w:noProof/>
                <w:webHidden/>
              </w:rPr>
              <w:t>3</w:t>
            </w:r>
            <w:r w:rsidR="001F3973">
              <w:rPr>
                <w:noProof/>
                <w:webHidden/>
              </w:rPr>
              <w:fldChar w:fldCharType="end"/>
            </w:r>
          </w:hyperlink>
        </w:p>
        <w:p w14:paraId="047C0C72" w14:textId="6DE9CFD3" w:rsidR="001F3973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1381" w:history="1">
            <w:r w:rsidR="001F3973" w:rsidRPr="002F4573">
              <w:rPr>
                <w:rStyle w:val="Hyperlink"/>
                <w:noProof/>
              </w:rPr>
              <w:t>Typical stack:</w:t>
            </w:r>
            <w:r w:rsidR="001F3973">
              <w:rPr>
                <w:noProof/>
                <w:webHidden/>
              </w:rPr>
              <w:tab/>
            </w:r>
            <w:r w:rsidR="001F3973">
              <w:rPr>
                <w:noProof/>
                <w:webHidden/>
              </w:rPr>
              <w:fldChar w:fldCharType="begin"/>
            </w:r>
            <w:r w:rsidR="001F3973">
              <w:rPr>
                <w:noProof/>
                <w:webHidden/>
              </w:rPr>
              <w:instrText xml:space="preserve"> PAGEREF _Toc227831381 \h </w:instrText>
            </w:r>
            <w:r w:rsidR="001F3973">
              <w:rPr>
                <w:noProof/>
                <w:webHidden/>
              </w:rPr>
            </w:r>
            <w:r w:rsidR="001F3973">
              <w:rPr>
                <w:noProof/>
                <w:webHidden/>
              </w:rPr>
              <w:fldChar w:fldCharType="separate"/>
            </w:r>
            <w:r w:rsidR="001F3973">
              <w:rPr>
                <w:noProof/>
                <w:webHidden/>
              </w:rPr>
              <w:t>3</w:t>
            </w:r>
            <w:r w:rsidR="001F3973">
              <w:rPr>
                <w:noProof/>
                <w:webHidden/>
              </w:rPr>
              <w:fldChar w:fldCharType="end"/>
            </w:r>
          </w:hyperlink>
        </w:p>
        <w:p w14:paraId="25F63634" w14:textId="018FAD84" w:rsidR="001F39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1382" w:history="1">
            <w:r w:rsidR="001F3973" w:rsidRPr="002F4573">
              <w:rPr>
                <w:rStyle w:val="Hyperlink"/>
                <w:rFonts w:eastAsia="Times New Roman"/>
                <w:noProof/>
              </w:rPr>
              <w:t>Common Deployment Models</w:t>
            </w:r>
            <w:r w:rsidR="001F3973">
              <w:rPr>
                <w:noProof/>
                <w:webHidden/>
              </w:rPr>
              <w:tab/>
            </w:r>
            <w:r w:rsidR="001F3973">
              <w:rPr>
                <w:noProof/>
                <w:webHidden/>
              </w:rPr>
              <w:fldChar w:fldCharType="begin"/>
            </w:r>
            <w:r w:rsidR="001F3973">
              <w:rPr>
                <w:noProof/>
                <w:webHidden/>
              </w:rPr>
              <w:instrText xml:space="preserve"> PAGEREF _Toc227831382 \h </w:instrText>
            </w:r>
            <w:r w:rsidR="001F3973">
              <w:rPr>
                <w:noProof/>
                <w:webHidden/>
              </w:rPr>
            </w:r>
            <w:r w:rsidR="001F3973">
              <w:rPr>
                <w:noProof/>
                <w:webHidden/>
              </w:rPr>
              <w:fldChar w:fldCharType="separate"/>
            </w:r>
            <w:r w:rsidR="001F3973">
              <w:rPr>
                <w:noProof/>
                <w:webHidden/>
              </w:rPr>
              <w:t>3</w:t>
            </w:r>
            <w:r w:rsidR="001F3973">
              <w:rPr>
                <w:noProof/>
                <w:webHidden/>
              </w:rPr>
              <w:fldChar w:fldCharType="end"/>
            </w:r>
          </w:hyperlink>
        </w:p>
        <w:p w14:paraId="718A1E1F" w14:textId="5B483478" w:rsidR="001F39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1383" w:history="1">
            <w:r w:rsidR="001F3973" w:rsidRPr="002F4573">
              <w:rPr>
                <w:rStyle w:val="Hyperlink"/>
                <w:rFonts w:eastAsia="Times New Roman"/>
                <w:noProof/>
              </w:rPr>
              <w:t>Common/Recommended Practices</w:t>
            </w:r>
            <w:r w:rsidR="001F3973">
              <w:rPr>
                <w:noProof/>
                <w:webHidden/>
              </w:rPr>
              <w:tab/>
            </w:r>
            <w:r w:rsidR="001F3973">
              <w:rPr>
                <w:noProof/>
                <w:webHidden/>
              </w:rPr>
              <w:fldChar w:fldCharType="begin"/>
            </w:r>
            <w:r w:rsidR="001F3973">
              <w:rPr>
                <w:noProof/>
                <w:webHidden/>
              </w:rPr>
              <w:instrText xml:space="preserve"> PAGEREF _Toc227831383 \h </w:instrText>
            </w:r>
            <w:r w:rsidR="001F3973">
              <w:rPr>
                <w:noProof/>
                <w:webHidden/>
              </w:rPr>
            </w:r>
            <w:r w:rsidR="001F3973">
              <w:rPr>
                <w:noProof/>
                <w:webHidden/>
              </w:rPr>
              <w:fldChar w:fldCharType="separate"/>
            </w:r>
            <w:r w:rsidR="001F3973">
              <w:rPr>
                <w:noProof/>
                <w:webHidden/>
              </w:rPr>
              <w:t>3</w:t>
            </w:r>
            <w:r w:rsidR="001F3973">
              <w:rPr>
                <w:noProof/>
                <w:webHidden/>
              </w:rPr>
              <w:fldChar w:fldCharType="end"/>
            </w:r>
          </w:hyperlink>
        </w:p>
        <w:p w14:paraId="5AB272C6" w14:textId="67B3EC4E" w:rsidR="001F39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1384" w:history="1">
            <w:r w:rsidR="001F3973" w:rsidRPr="002F4573">
              <w:rPr>
                <w:rStyle w:val="Hyperlink"/>
                <w:rFonts w:eastAsia="Times New Roman"/>
                <w:noProof/>
              </w:rPr>
              <w:t>When to Consider Alternatives</w:t>
            </w:r>
            <w:r w:rsidR="001F3973">
              <w:rPr>
                <w:noProof/>
                <w:webHidden/>
              </w:rPr>
              <w:tab/>
            </w:r>
            <w:r w:rsidR="001F3973">
              <w:rPr>
                <w:noProof/>
                <w:webHidden/>
              </w:rPr>
              <w:fldChar w:fldCharType="begin"/>
            </w:r>
            <w:r w:rsidR="001F3973">
              <w:rPr>
                <w:noProof/>
                <w:webHidden/>
              </w:rPr>
              <w:instrText xml:space="preserve"> PAGEREF _Toc227831384 \h </w:instrText>
            </w:r>
            <w:r w:rsidR="001F3973">
              <w:rPr>
                <w:noProof/>
                <w:webHidden/>
              </w:rPr>
            </w:r>
            <w:r w:rsidR="001F3973">
              <w:rPr>
                <w:noProof/>
                <w:webHidden/>
              </w:rPr>
              <w:fldChar w:fldCharType="separate"/>
            </w:r>
            <w:r w:rsidR="001F3973">
              <w:rPr>
                <w:noProof/>
                <w:webHidden/>
              </w:rPr>
              <w:t>4</w:t>
            </w:r>
            <w:r w:rsidR="001F3973">
              <w:rPr>
                <w:noProof/>
                <w:webHidden/>
              </w:rPr>
              <w:fldChar w:fldCharType="end"/>
            </w:r>
          </w:hyperlink>
        </w:p>
        <w:p w14:paraId="0AEA008E" w14:textId="058E52D6" w:rsidR="001F39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1385" w:history="1">
            <w:r w:rsidR="001F3973" w:rsidRPr="002F4573">
              <w:rPr>
                <w:rStyle w:val="Hyperlink"/>
                <w:rFonts w:eastAsia="Times New Roman"/>
                <w:noProof/>
              </w:rPr>
              <w:t>Recommendations Summary</w:t>
            </w:r>
            <w:r w:rsidR="001F3973">
              <w:rPr>
                <w:noProof/>
                <w:webHidden/>
              </w:rPr>
              <w:tab/>
            </w:r>
            <w:r w:rsidR="001F3973">
              <w:rPr>
                <w:noProof/>
                <w:webHidden/>
              </w:rPr>
              <w:fldChar w:fldCharType="begin"/>
            </w:r>
            <w:r w:rsidR="001F3973">
              <w:rPr>
                <w:noProof/>
                <w:webHidden/>
              </w:rPr>
              <w:instrText xml:space="preserve"> PAGEREF _Toc227831385 \h </w:instrText>
            </w:r>
            <w:r w:rsidR="001F3973">
              <w:rPr>
                <w:noProof/>
                <w:webHidden/>
              </w:rPr>
            </w:r>
            <w:r w:rsidR="001F3973">
              <w:rPr>
                <w:noProof/>
                <w:webHidden/>
              </w:rPr>
              <w:fldChar w:fldCharType="separate"/>
            </w:r>
            <w:r w:rsidR="001F3973">
              <w:rPr>
                <w:noProof/>
                <w:webHidden/>
              </w:rPr>
              <w:t>4</w:t>
            </w:r>
            <w:r w:rsidR="001F3973">
              <w:rPr>
                <w:noProof/>
                <w:webHidden/>
              </w:rPr>
              <w:fldChar w:fldCharType="end"/>
            </w:r>
          </w:hyperlink>
        </w:p>
        <w:p w14:paraId="4E240D45" w14:textId="6D058031" w:rsidR="001F39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831386" w:history="1">
            <w:r w:rsidR="001F3973" w:rsidRPr="002F4573">
              <w:rPr>
                <w:rStyle w:val="Hyperlink"/>
                <w:rFonts w:eastAsia="Times New Roman"/>
                <w:noProof/>
              </w:rPr>
              <w:t>References</w:t>
            </w:r>
            <w:r w:rsidR="001F3973">
              <w:rPr>
                <w:noProof/>
                <w:webHidden/>
              </w:rPr>
              <w:tab/>
            </w:r>
            <w:r w:rsidR="001F3973">
              <w:rPr>
                <w:noProof/>
                <w:webHidden/>
              </w:rPr>
              <w:fldChar w:fldCharType="begin"/>
            </w:r>
            <w:r w:rsidR="001F3973">
              <w:rPr>
                <w:noProof/>
                <w:webHidden/>
              </w:rPr>
              <w:instrText xml:space="preserve"> PAGEREF _Toc227831386 \h </w:instrText>
            </w:r>
            <w:r w:rsidR="001F3973">
              <w:rPr>
                <w:noProof/>
                <w:webHidden/>
              </w:rPr>
            </w:r>
            <w:r w:rsidR="001F3973">
              <w:rPr>
                <w:noProof/>
                <w:webHidden/>
              </w:rPr>
              <w:fldChar w:fldCharType="separate"/>
            </w:r>
            <w:r w:rsidR="001F3973">
              <w:rPr>
                <w:noProof/>
                <w:webHidden/>
              </w:rPr>
              <w:t>5</w:t>
            </w:r>
            <w:r w:rsidR="001F3973">
              <w:rPr>
                <w:noProof/>
                <w:webHidden/>
              </w:rPr>
              <w:fldChar w:fldCharType="end"/>
            </w:r>
          </w:hyperlink>
        </w:p>
        <w:p w14:paraId="5E4DFA8B" w14:textId="20EECD02" w:rsidR="001F3973" w:rsidRDefault="00E87874">
          <w:r w:rsidRPr="00E87874">
            <w:rPr>
              <w:rFonts w:eastAsia="Times New Roman"/>
            </w:rPr>
            <w:drawing>
              <wp:anchor distT="0" distB="0" distL="114300" distR="114300" simplePos="0" relativeHeight="251658240" behindDoc="0" locked="0" layoutInCell="1" allowOverlap="1" wp14:anchorId="45B2C763" wp14:editId="043B7AB4">
                <wp:simplePos x="0" y="0"/>
                <wp:positionH relativeFrom="column">
                  <wp:posOffset>88900</wp:posOffset>
                </wp:positionH>
                <wp:positionV relativeFrom="paragraph">
                  <wp:posOffset>158750</wp:posOffset>
                </wp:positionV>
                <wp:extent cx="5423041" cy="5340485"/>
                <wp:effectExtent l="0" t="0" r="6350" b="0"/>
                <wp:wrapNone/>
                <wp:docPr id="6" name="Pictur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EBBEF9-031F-FD70-321F-B031B0BA21E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>
                          <a:extLst>
                            <a:ext uri="{FF2B5EF4-FFF2-40B4-BE49-F238E27FC236}">
                              <a16:creationId xmlns:a16="http://schemas.microsoft.com/office/drawing/2014/main" id="{03EBBEF9-031F-FD70-321F-B031B0BA21E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3041" cy="5340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F3973">
            <w:rPr>
              <w:b/>
              <w:bCs/>
              <w:noProof/>
            </w:rPr>
            <w:fldChar w:fldCharType="end"/>
          </w:r>
        </w:p>
      </w:sdtContent>
    </w:sdt>
    <w:p w14:paraId="4EDBC251" w14:textId="77E17FBF" w:rsidR="001F3973" w:rsidRDefault="001F3973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511CCFAB" w14:textId="2A16FC5A" w:rsidR="000B383D" w:rsidRPr="000B383D" w:rsidRDefault="000B383D" w:rsidP="00394A34">
      <w:pPr>
        <w:pStyle w:val="Heading1"/>
        <w:rPr>
          <w:rFonts w:eastAsia="Times New Roman"/>
        </w:rPr>
      </w:pPr>
      <w:bookmarkStart w:id="0" w:name="_Toc227831378"/>
      <w:r w:rsidRPr="000B383D">
        <w:rPr>
          <w:rFonts w:eastAsia="Times New Roman"/>
        </w:rPr>
        <w:lastRenderedPageBreak/>
        <w:t>Recommended API Gateway Approach in OCI</w:t>
      </w:r>
      <w:bookmarkEnd w:id="0"/>
    </w:p>
    <w:p w14:paraId="5957B833" w14:textId="65ECE307" w:rsidR="000B383D" w:rsidRPr="000B383D" w:rsidRDefault="000B383D" w:rsidP="000B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Oracle Cloud Infrastructure (OCI) provides a </w:t>
      </w: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native API Gateway service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recommended approach for managing APIs. </w:t>
      </w:r>
    </w:p>
    <w:p w14:paraId="154257A5" w14:textId="77777777" w:rsidR="000B383D" w:rsidRPr="000B383D" w:rsidRDefault="00000000" w:rsidP="000B3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C5BA48">
          <v:rect id="_x0000_i1025" style="width:0;height:1.5pt" o:hralign="center" o:hrstd="t" o:hr="t" fillcolor="#a0a0a0" stroked="f"/>
        </w:pict>
      </w:r>
    </w:p>
    <w:p w14:paraId="2D2903A0" w14:textId="77777777" w:rsidR="000B383D" w:rsidRPr="000B383D" w:rsidRDefault="000B383D" w:rsidP="00394A34">
      <w:pPr>
        <w:pStyle w:val="Heading2"/>
        <w:rPr>
          <w:rFonts w:eastAsia="Times New Roman"/>
        </w:rPr>
      </w:pPr>
      <w:bookmarkStart w:id="1" w:name="_Toc227831379"/>
      <w:r w:rsidRPr="000B383D">
        <w:rPr>
          <w:rFonts w:eastAsia="Times New Roman"/>
        </w:rPr>
        <w:t>OCI API Gateway Service (Primary Recommendation)</w:t>
      </w:r>
      <w:bookmarkEnd w:id="1"/>
    </w:p>
    <w:p w14:paraId="197CCAD3" w14:textId="0EB20749" w:rsidR="000B383D" w:rsidRPr="000B383D" w:rsidRDefault="000B383D" w:rsidP="000B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OCI API Gateway is a fully managed, serverless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regional 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that lets you publish APIs with private or public endpoints, route requests to backend services, and apply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API access and API usage 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policies — without managing infrastructure.</w:t>
      </w:r>
    </w:p>
    <w:p w14:paraId="637DAEE2" w14:textId="77777777" w:rsidR="000B383D" w:rsidRPr="000B383D" w:rsidRDefault="000B383D" w:rsidP="000B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capabilities:</w:t>
      </w:r>
    </w:p>
    <w:p w14:paraId="67AAF0B6" w14:textId="77777777" w:rsidR="000B383D" w:rsidRDefault="000B383D" w:rsidP="000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Routing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Route API calls to OCI Functions, HTTP backends, OCI Object Storage, or Stock Responses</w:t>
      </w:r>
    </w:p>
    <w:p w14:paraId="257DCEDD" w14:textId="0B8E4ABA" w:rsidR="000B383D" w:rsidRPr="000B383D" w:rsidRDefault="000B383D" w:rsidP="000B38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You can use Static/Dynamic/Wildcards/Conditional routings to one or multiple backends on a routing rule within one API GW Deployment to API GW instance. </w:t>
      </w:r>
    </w:p>
    <w:p w14:paraId="7152E68A" w14:textId="77777777" w:rsidR="000B383D" w:rsidRDefault="000B383D" w:rsidP="000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Authentication &amp; Authorization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Supports JWT validation, custom authorizers via OCI Functions, and OAuth 2.0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3E16371" w14:textId="0CA6EDD9" w:rsidR="000B383D" w:rsidRPr="000B383D" w:rsidRDefault="000B383D" w:rsidP="000B38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You can use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No/Single Authorization Server/Multiple Authorizers with </w:t>
      </w:r>
      <w:r w:rsidRPr="000B38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Conditional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authorization</w:t>
      </w:r>
      <w:r w:rsidRPr="000B38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within one API GW Deployment to API GW instance. </w:t>
      </w:r>
    </w:p>
    <w:p w14:paraId="18B09A0E" w14:textId="4F9D251F" w:rsidR="000B383D" w:rsidRPr="000B383D" w:rsidRDefault="000B383D" w:rsidP="000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Rate Limiting &amp; Throttling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Control request rates at the API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eployment or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oute </w:t>
      </w:r>
      <w:r w:rsidR="000A3580"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level.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A12C0CF" w14:textId="1A8DA074" w:rsidR="000B383D" w:rsidRPr="000B383D" w:rsidRDefault="000B383D" w:rsidP="000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Request/Response Transformation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Modify headers, query params, and </w:t>
      </w:r>
      <w:r w:rsidR="000A3580"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body.</w:t>
      </w:r>
    </w:p>
    <w:p w14:paraId="4C7BA81B" w14:textId="77777777" w:rsidR="000B383D" w:rsidRPr="000B383D" w:rsidRDefault="000B383D" w:rsidP="000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CORS support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Built-in Cross-Origin Resource Sharing configuration</w:t>
      </w:r>
    </w:p>
    <w:p w14:paraId="3EECE4A8" w14:textId="09A412DD" w:rsidR="000B383D" w:rsidRPr="000B383D" w:rsidRDefault="000B383D" w:rsidP="000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TLS Termination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Handles HTTPS with custom certificates via OCI Certificates </w:t>
      </w:r>
      <w:r w:rsidR="000A3580"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service.</w:t>
      </w:r>
    </w:p>
    <w:p w14:paraId="210CDA7F" w14:textId="1B026451" w:rsidR="000B383D" w:rsidRPr="000B383D" w:rsidRDefault="000B383D" w:rsidP="000B3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Observability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Integrated with OCI Logging, Metrics, and Monitoring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OCI Log Analytics with OOTB analytics dashboards with possibility to deep dive to </w:t>
      </w:r>
      <w:r w:rsidR="000A35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logs.</w:t>
      </w:r>
    </w:p>
    <w:p w14:paraId="05270F56" w14:textId="77777777" w:rsidR="000B383D" w:rsidRPr="000B383D" w:rsidRDefault="00000000" w:rsidP="000B3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8824E8">
          <v:rect id="_x0000_i1026" style="width:0;height:1.5pt" o:hralign="center" o:hrstd="t" o:hr="t" fillcolor="#a0a0a0" stroked="f"/>
        </w:pict>
      </w:r>
    </w:p>
    <w:p w14:paraId="275BD083" w14:textId="77777777" w:rsidR="00394A34" w:rsidRDefault="00394A34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4683F783" w14:textId="2DE78EBE" w:rsidR="000B383D" w:rsidRPr="000B383D" w:rsidRDefault="000B383D" w:rsidP="00394A34">
      <w:pPr>
        <w:pStyle w:val="Heading2"/>
        <w:rPr>
          <w:rFonts w:eastAsia="Times New Roman"/>
        </w:rPr>
      </w:pPr>
      <w:bookmarkStart w:id="2" w:name="_Toc227831380"/>
      <w:r w:rsidRPr="000B383D">
        <w:rPr>
          <w:rFonts w:eastAsia="Times New Roman"/>
        </w:rPr>
        <w:lastRenderedPageBreak/>
        <w:t>Recommended Architecture Pattern</w:t>
      </w:r>
      <w:bookmarkEnd w:id="2"/>
    </w:p>
    <w:p w14:paraId="63596B20" w14:textId="77777777" w:rsidR="00394A34" w:rsidRDefault="00394A34" w:rsidP="000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</w:p>
    <w:p w14:paraId="4FBB28F1" w14:textId="11577613" w:rsidR="000B383D" w:rsidRPr="000B383D" w:rsidRDefault="000B383D" w:rsidP="000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B383D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Client → OCI API Gateway → Backend (OCI Functions / Compute / Kubernetes / External HTTP)</w:t>
      </w:r>
    </w:p>
    <w:p w14:paraId="5A1E82E9" w14:textId="77777777" w:rsidR="000B383D" w:rsidRPr="000B383D" w:rsidRDefault="000B383D" w:rsidP="000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B383D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                ↓</w:t>
      </w:r>
    </w:p>
    <w:p w14:paraId="5F910AEC" w14:textId="69248C75" w:rsidR="000B383D" w:rsidRPr="000B383D" w:rsidRDefault="000B383D" w:rsidP="000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B383D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        OCI IAM / JWT Authorizer</w:t>
      </w:r>
      <w:r w:rsidRPr="00394A34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 / Custom Authorizer</w:t>
      </w:r>
    </w:p>
    <w:p w14:paraId="5A5CD740" w14:textId="77777777" w:rsidR="000B383D" w:rsidRPr="000B383D" w:rsidRDefault="000B383D" w:rsidP="000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B383D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                ↓</w:t>
      </w:r>
    </w:p>
    <w:p w14:paraId="36BA9216" w14:textId="77777777" w:rsidR="000B383D" w:rsidRDefault="000B383D" w:rsidP="000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B383D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 xml:space="preserve">        OCI Logging &amp; Monitoring</w:t>
      </w:r>
    </w:p>
    <w:p w14:paraId="75A9843E" w14:textId="77777777" w:rsidR="000A3580" w:rsidRPr="000B383D" w:rsidRDefault="000A3580" w:rsidP="000B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</w:p>
    <w:p w14:paraId="2E8315AF" w14:textId="108CF370" w:rsidR="000B383D" w:rsidRPr="00394A34" w:rsidRDefault="000B383D" w:rsidP="00394A34">
      <w:pPr>
        <w:pStyle w:val="Heading3"/>
        <w:rPr>
          <w:b w:val="0"/>
          <w:bCs w:val="0"/>
          <w:sz w:val="24"/>
          <w:szCs w:val="24"/>
        </w:rPr>
      </w:pPr>
      <w:bookmarkStart w:id="3" w:name="_Toc227831381"/>
      <w:r w:rsidRPr="00394A34">
        <w:rPr>
          <w:b w:val="0"/>
          <w:bCs w:val="0"/>
          <w:sz w:val="24"/>
          <w:szCs w:val="24"/>
        </w:rPr>
        <w:t xml:space="preserve">Typical </w:t>
      </w:r>
      <w:r w:rsidR="000A3580">
        <w:rPr>
          <w:b w:val="0"/>
          <w:bCs w:val="0"/>
          <w:sz w:val="24"/>
          <w:szCs w:val="24"/>
        </w:rPr>
        <w:t xml:space="preserve">OCI </w:t>
      </w:r>
      <w:r w:rsidRPr="00394A34">
        <w:rPr>
          <w:b w:val="0"/>
          <w:bCs w:val="0"/>
          <w:sz w:val="24"/>
          <w:szCs w:val="24"/>
        </w:rPr>
        <w:t>stack: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475"/>
      </w:tblGrid>
      <w:tr w:rsidR="000B383D" w:rsidRPr="000B383D" w14:paraId="25A13BFF" w14:textId="77777777" w:rsidTr="00394A34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5E39D2F" w14:textId="77777777" w:rsidR="000B383D" w:rsidRPr="000B383D" w:rsidRDefault="000B383D" w:rsidP="00394A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Layer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8120045" w14:textId="77777777" w:rsidR="000B383D" w:rsidRPr="000B383D" w:rsidRDefault="000B383D" w:rsidP="00394A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OCI Service</w:t>
            </w:r>
          </w:p>
        </w:tc>
      </w:tr>
      <w:tr w:rsidR="000B383D" w:rsidRPr="000B383D" w14:paraId="17DECE25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72D0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284C72DA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DNS</w:t>
            </w:r>
          </w:p>
        </w:tc>
      </w:tr>
      <w:tr w:rsidR="000B383D" w:rsidRPr="000B383D" w14:paraId="40D465C3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16B7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TLS/Certs</w:t>
            </w:r>
          </w:p>
        </w:tc>
        <w:tc>
          <w:tcPr>
            <w:tcW w:w="0" w:type="auto"/>
            <w:vAlign w:val="center"/>
            <w:hideMark/>
          </w:tcPr>
          <w:p w14:paraId="144F49F1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Certificates</w:t>
            </w:r>
          </w:p>
        </w:tc>
      </w:tr>
      <w:tr w:rsidR="000B383D" w:rsidRPr="000B383D" w14:paraId="6DE72C51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C10F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API Management</w:t>
            </w:r>
          </w:p>
        </w:tc>
        <w:tc>
          <w:tcPr>
            <w:tcW w:w="0" w:type="auto"/>
            <w:vAlign w:val="center"/>
            <w:hideMark/>
          </w:tcPr>
          <w:p w14:paraId="480B2069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API Gateway</w:t>
            </w:r>
          </w:p>
        </w:tc>
      </w:tr>
      <w:tr w:rsidR="000B383D" w:rsidRPr="000B383D" w14:paraId="43209F3C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06E7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4C19FE9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IAM / IDCS / Custom JWT</w:t>
            </w:r>
          </w:p>
        </w:tc>
      </w:tr>
      <w:tr w:rsidR="000B383D" w:rsidRPr="000B383D" w14:paraId="205C114D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A8B9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Compute/Logic</w:t>
            </w:r>
          </w:p>
        </w:tc>
        <w:tc>
          <w:tcPr>
            <w:tcW w:w="0" w:type="auto"/>
            <w:vAlign w:val="center"/>
            <w:hideMark/>
          </w:tcPr>
          <w:p w14:paraId="1D1A9893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Functions (serverless) or OKE</w:t>
            </w:r>
          </w:p>
        </w:tc>
      </w:tr>
      <w:tr w:rsidR="000B383D" w:rsidRPr="000B383D" w14:paraId="4432F451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7EE8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EE14C25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Logging, APM, Monitoring</w:t>
            </w:r>
          </w:p>
        </w:tc>
      </w:tr>
    </w:tbl>
    <w:p w14:paraId="71D3AF33" w14:textId="77777777" w:rsidR="000B383D" w:rsidRPr="000B383D" w:rsidRDefault="00000000" w:rsidP="000B3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FCE6CB">
          <v:rect id="_x0000_i1027" style="width:0;height:1.5pt" o:hralign="center" o:hrstd="t" o:hr="t" fillcolor="#a0a0a0" stroked="f"/>
        </w:pict>
      </w:r>
    </w:p>
    <w:p w14:paraId="60F52752" w14:textId="7A3CAFE9" w:rsidR="000B383D" w:rsidRPr="000B383D" w:rsidRDefault="00394A34" w:rsidP="00394A34">
      <w:pPr>
        <w:pStyle w:val="Heading2"/>
        <w:rPr>
          <w:rFonts w:eastAsia="Times New Roman"/>
        </w:rPr>
      </w:pPr>
      <w:bookmarkStart w:id="4" w:name="_Toc227831382"/>
      <w:r>
        <w:rPr>
          <w:rFonts w:eastAsia="Times New Roman"/>
        </w:rPr>
        <w:t xml:space="preserve">Common </w:t>
      </w:r>
      <w:r w:rsidR="000B383D" w:rsidRPr="000B383D">
        <w:rPr>
          <w:rFonts w:eastAsia="Times New Roman"/>
        </w:rPr>
        <w:t>Deployment Models</w:t>
      </w:r>
      <w:bookmarkEnd w:id="4"/>
    </w:p>
    <w:p w14:paraId="37F24EEE" w14:textId="77777777" w:rsidR="000B383D" w:rsidRPr="000B383D" w:rsidRDefault="000B383D" w:rsidP="000B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1. Public API Gateway</w:t>
      </w:r>
    </w:p>
    <w:p w14:paraId="65CAC7A4" w14:textId="77777777" w:rsidR="000B383D" w:rsidRPr="000B383D" w:rsidRDefault="000B383D" w:rsidP="000B3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 over the internet</w:t>
      </w:r>
    </w:p>
    <w:p w14:paraId="2F59CDD9" w14:textId="77777777" w:rsidR="000B383D" w:rsidRPr="000B383D" w:rsidRDefault="000B383D" w:rsidP="000B3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for external-facing APIs</w:t>
      </w:r>
    </w:p>
    <w:p w14:paraId="233ACD8F" w14:textId="682883C7" w:rsidR="000B383D" w:rsidRPr="000B383D" w:rsidRDefault="000B383D" w:rsidP="000B38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a public IP/</w:t>
      </w:r>
      <w:r w:rsidR="00394A34"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hostname.</w:t>
      </w:r>
    </w:p>
    <w:p w14:paraId="21ECA49E" w14:textId="77777777" w:rsidR="000B383D" w:rsidRPr="000B383D" w:rsidRDefault="000B383D" w:rsidP="000B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2. Private API Gateway</w:t>
      </w:r>
    </w:p>
    <w:p w14:paraId="0E7407AF" w14:textId="77777777" w:rsidR="000B383D" w:rsidRPr="000B383D" w:rsidRDefault="000B383D" w:rsidP="000B38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 only within a VCN (Virtual Cloud Network)</w:t>
      </w:r>
    </w:p>
    <w:p w14:paraId="14578697" w14:textId="77777777" w:rsidR="000B383D" w:rsidRPr="000B383D" w:rsidRDefault="000B383D" w:rsidP="000B38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for internal microservices or intranet APIs</w:t>
      </w:r>
    </w:p>
    <w:p w14:paraId="7CD3034D" w14:textId="77777777" w:rsidR="000B383D" w:rsidRPr="000B383D" w:rsidRDefault="000B383D" w:rsidP="000B38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public exposure</w:t>
      </w:r>
    </w:p>
    <w:p w14:paraId="4632A6DF" w14:textId="77777777" w:rsidR="000B383D" w:rsidRPr="000B383D" w:rsidRDefault="00000000" w:rsidP="000B3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2EE62B">
          <v:rect id="_x0000_i1028" style="width:0;height:1.5pt" o:hralign="center" o:hrstd="t" o:hr="t" fillcolor="#a0a0a0" stroked="f"/>
        </w:pict>
      </w:r>
    </w:p>
    <w:p w14:paraId="324E1C65" w14:textId="77777777" w:rsidR="000A3580" w:rsidRDefault="000A3580">
      <w:pPr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</w:rPr>
      </w:pPr>
      <w:bookmarkStart w:id="5" w:name="_Toc227831383"/>
      <w:r>
        <w:rPr>
          <w:rFonts w:eastAsia="Times New Roman"/>
        </w:rPr>
        <w:br w:type="page"/>
      </w:r>
    </w:p>
    <w:p w14:paraId="20388345" w14:textId="0A63D0CE" w:rsidR="000B383D" w:rsidRPr="000B383D" w:rsidRDefault="00394A34" w:rsidP="00394A34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Common/Recommended </w:t>
      </w:r>
      <w:r w:rsidR="000B383D" w:rsidRPr="000B383D">
        <w:rPr>
          <w:rFonts w:eastAsia="Times New Roman"/>
        </w:rPr>
        <w:t>Practices</w:t>
      </w:r>
      <w:bookmarkEnd w:id="5"/>
    </w:p>
    <w:p w14:paraId="3310A1C5" w14:textId="77777777" w:rsidR="000B383D" w:rsidRPr="000B383D" w:rsidRDefault="000B383D" w:rsidP="000B38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VCN-native endpoints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Place the gateway in a dedicated subnet with proper Security Lists/NSGs</w:t>
      </w:r>
    </w:p>
    <w:p w14:paraId="201AC2C8" w14:textId="77777777" w:rsidR="000B383D" w:rsidRPr="000B383D" w:rsidRDefault="000B383D" w:rsidP="000B38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Leverage OCI Functions as authorizers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For custom auth logic (API keys, custom tokens)</w:t>
      </w:r>
    </w:p>
    <w:p w14:paraId="3DAF3FAF" w14:textId="327DF5D6" w:rsidR="000B383D" w:rsidRPr="000B383D" w:rsidRDefault="000B383D" w:rsidP="000B38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Enable logging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Send access logs to OCI Logging for audit and </w:t>
      </w:r>
      <w:r w:rsidR="00394A34"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debugging.</w:t>
      </w:r>
    </w:p>
    <w:p w14:paraId="072AEBED" w14:textId="3724996A" w:rsidR="000B383D" w:rsidRPr="000B383D" w:rsidRDefault="000B383D" w:rsidP="000B38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Usage Plans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Control and monetize API consumption per </w:t>
      </w:r>
      <w:r w:rsidR="00394A34"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subscriber.</w:t>
      </w:r>
    </w:p>
    <w:p w14:paraId="14A9A44A" w14:textId="121E4270" w:rsidR="000B383D" w:rsidRPr="000B383D" w:rsidRDefault="000B383D" w:rsidP="000B38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Separate deployments per environment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Use distinct API deployments for dev/staging/prod</w:t>
      </w:r>
      <w:r w:rsidR="00394A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105F68" w14:textId="77777777" w:rsidR="000B383D" w:rsidRPr="000B383D" w:rsidRDefault="000B383D" w:rsidP="000B38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Apply rate limiting early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Protect backends from traffic spikes at the gateway </w:t>
      </w:r>
      <w:proofErr w:type="gramStart"/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level</w:t>
      </w:r>
      <w:proofErr w:type="gramEnd"/>
    </w:p>
    <w:p w14:paraId="4E28FF48" w14:textId="77777777" w:rsidR="000B383D" w:rsidRPr="000B383D" w:rsidRDefault="00000000" w:rsidP="000B3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40D317">
          <v:rect id="_x0000_i1029" style="width:0;height:1.5pt" o:hralign="center" o:hrstd="t" o:hr="t" fillcolor="#a0a0a0" stroked="f"/>
        </w:pict>
      </w:r>
    </w:p>
    <w:p w14:paraId="15D65995" w14:textId="77777777" w:rsidR="000B383D" w:rsidRPr="000B383D" w:rsidRDefault="000B383D" w:rsidP="00394A34">
      <w:pPr>
        <w:pStyle w:val="Heading2"/>
        <w:rPr>
          <w:rFonts w:eastAsia="Times New Roman"/>
        </w:rPr>
      </w:pPr>
      <w:bookmarkStart w:id="6" w:name="_Toc227831384"/>
      <w:r w:rsidRPr="000B383D">
        <w:rPr>
          <w:rFonts w:eastAsia="Times New Roman"/>
        </w:rPr>
        <w:t>When to Consider Alternatives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5070"/>
      </w:tblGrid>
      <w:tr w:rsidR="000B383D" w:rsidRPr="000B383D" w14:paraId="54EE88DE" w14:textId="77777777" w:rsidTr="00394A34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B37563C" w14:textId="77777777" w:rsidR="000B383D" w:rsidRPr="000B383D" w:rsidRDefault="000B383D" w:rsidP="00394A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F422F8" w14:textId="77777777" w:rsidR="000B383D" w:rsidRPr="000B383D" w:rsidRDefault="000B383D" w:rsidP="00394A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</w:t>
            </w:r>
          </w:p>
        </w:tc>
      </w:tr>
      <w:tr w:rsidR="000B383D" w:rsidRPr="000B383D" w14:paraId="3A044D74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8164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API lifecycle management (portal, versioning, analytics)</w:t>
            </w:r>
          </w:p>
        </w:tc>
        <w:tc>
          <w:tcPr>
            <w:tcW w:w="0" w:type="auto"/>
            <w:vAlign w:val="center"/>
            <w:hideMark/>
          </w:tcPr>
          <w:p w14:paraId="1441C3E1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OCI API Management</w:t>
            </w: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(built on top of API Gateway)</w:t>
            </w:r>
          </w:p>
        </w:tc>
      </w:tr>
      <w:tr w:rsidR="000B383D" w:rsidRPr="000B383D" w14:paraId="62097D16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3641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Kubernetes-native API routing</w:t>
            </w:r>
          </w:p>
        </w:tc>
        <w:tc>
          <w:tcPr>
            <w:tcW w:w="0" w:type="auto"/>
            <w:vAlign w:val="center"/>
            <w:hideMark/>
          </w:tcPr>
          <w:p w14:paraId="1F5A30A9" w14:textId="6756DD02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OCI Kubernetes (OKE) + Ingress Controller (e.g., NGINX</w:t>
            </w:r>
            <w:r w:rsidR="00394A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Traefik</w:t>
            </w:r>
            <w:proofErr w:type="spellEnd"/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0B383D" w:rsidRPr="000B383D" w14:paraId="24C5C6CA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AFF4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mesh (east-west traffic)</w:t>
            </w:r>
          </w:p>
        </w:tc>
        <w:tc>
          <w:tcPr>
            <w:tcW w:w="0" w:type="auto"/>
            <w:vAlign w:val="center"/>
            <w:hideMark/>
          </w:tcPr>
          <w:p w14:paraId="183AD9E4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OCI Service Mesh</w:t>
            </w:r>
          </w:p>
        </w:tc>
      </w:tr>
      <w:tr w:rsidR="000B383D" w:rsidRPr="000B383D" w14:paraId="4CEA20D8" w14:textId="77777777" w:rsidTr="000B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E762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Legacy or third-party gateway</w:t>
            </w:r>
          </w:p>
        </w:tc>
        <w:tc>
          <w:tcPr>
            <w:tcW w:w="0" w:type="auto"/>
            <w:vAlign w:val="center"/>
            <w:hideMark/>
          </w:tcPr>
          <w:p w14:paraId="772476AF" w14:textId="77777777" w:rsidR="000B383D" w:rsidRPr="000B383D" w:rsidRDefault="000B383D" w:rsidP="000B38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38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Kong, Apigee (on OCI Compute)</w:t>
            </w:r>
          </w:p>
        </w:tc>
      </w:tr>
    </w:tbl>
    <w:p w14:paraId="4CFACF51" w14:textId="77777777" w:rsidR="000B383D" w:rsidRPr="000B383D" w:rsidRDefault="00000000" w:rsidP="000B3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EF0088">
          <v:rect id="_x0000_i1030" style="width:0;height:1.5pt" o:hralign="center" o:hrstd="t" o:hr="t" fillcolor="#a0a0a0" stroked="f"/>
        </w:pict>
      </w:r>
    </w:p>
    <w:p w14:paraId="4CF02FE4" w14:textId="14F177CB" w:rsidR="000B383D" w:rsidRPr="000B383D" w:rsidRDefault="00394A34" w:rsidP="00394A34">
      <w:pPr>
        <w:pStyle w:val="Heading2"/>
        <w:rPr>
          <w:rFonts w:eastAsia="Times New Roman"/>
        </w:rPr>
      </w:pPr>
      <w:bookmarkStart w:id="7" w:name="_Toc227831385"/>
      <w:r>
        <w:rPr>
          <w:rFonts w:eastAsia="Times New Roman"/>
        </w:rPr>
        <w:t xml:space="preserve">Recommendations </w:t>
      </w:r>
      <w:r w:rsidR="000B383D" w:rsidRPr="000B383D">
        <w:rPr>
          <w:rFonts w:eastAsia="Times New Roman"/>
        </w:rPr>
        <w:t>Summary</w:t>
      </w:r>
      <w:bookmarkEnd w:id="7"/>
    </w:p>
    <w:p w14:paraId="2BB6A85D" w14:textId="77777777" w:rsidR="00394A34" w:rsidRDefault="000B383D" w:rsidP="000B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most use cases on OCI, the </w:t>
      </w: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native OCI API Gateway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recommended approach due to its serverless nature, deep OCI integration, and zero infrastructure management. </w:t>
      </w:r>
    </w:p>
    <w:p w14:paraId="356A1306" w14:textId="4A3D4616" w:rsidR="000B383D" w:rsidRDefault="000B383D" w:rsidP="000B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Pair it with </w:t>
      </w: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OCI Functions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custom logic and </w:t>
      </w:r>
      <w:r w:rsidRPr="000B38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OCI IAM/IDCS</w:t>
      </w:r>
      <w:r w:rsidRPr="000B38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identity — and you have a production-ready, scalable API platform.</w:t>
      </w:r>
    </w:p>
    <w:p w14:paraId="7140E72F" w14:textId="77777777" w:rsidR="001F3973" w:rsidRDefault="001F3973">
      <w:pPr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</w:rPr>
      </w:pPr>
      <w:r>
        <w:rPr>
          <w:rFonts w:eastAsia="Times New Roman"/>
        </w:rPr>
        <w:br w:type="page"/>
      </w:r>
    </w:p>
    <w:p w14:paraId="45650E45" w14:textId="3719BBA8" w:rsidR="001F3973" w:rsidRDefault="001F3973" w:rsidP="001F3973">
      <w:pPr>
        <w:pStyle w:val="Heading2"/>
        <w:rPr>
          <w:rFonts w:eastAsia="Times New Roman"/>
        </w:rPr>
      </w:pPr>
      <w:bookmarkStart w:id="8" w:name="_Toc227831386"/>
      <w:r w:rsidRPr="001F3973">
        <w:rPr>
          <w:rFonts w:eastAsia="Times New Roman"/>
        </w:rPr>
        <w:lastRenderedPageBreak/>
        <w:t>References</w:t>
      </w:r>
      <w:bookmarkEnd w:id="8"/>
    </w:p>
    <w:p w14:paraId="29EE3FE8" w14:textId="77777777" w:rsidR="001F3973" w:rsidRPr="001F3973" w:rsidRDefault="001F3973" w:rsidP="001F3973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r w:rsidRPr="001F3973">
        <w:rPr>
          <w:rFonts w:eastAsia="Times New Roman" w:cstheme="minorHAnsi"/>
          <w:b/>
          <w:bCs/>
          <w:i/>
          <w:iCs/>
          <w:kern w:val="0"/>
          <w:sz w:val="20"/>
          <w:szCs w:val="20"/>
          <w14:ligatures w14:val="none"/>
        </w:rPr>
        <w:t>Product Capabilities</w:t>
      </w:r>
    </w:p>
    <w:p w14:paraId="34166027" w14:textId="304E293B" w:rsidR="001F3973" w:rsidRPr="001F3973" w:rsidRDefault="00000000" w:rsidP="001F397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hyperlink r:id="rId9" w:history="1">
        <w:proofErr w:type="spellStart"/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OverviewOracle's</w:t>
        </w:r>
        <w:proofErr w:type="spellEnd"/>
      </w:hyperlink>
      <w:hyperlink r:id="rId10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 xml:space="preserve"> primary documentation covering the service overview, IAM integration, and capabilities</w:t>
        </w:r>
      </w:hyperlink>
      <w:r w:rsidR="001F3973" w:rsidRPr="001F3973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.</w:t>
      </w:r>
    </w:p>
    <w:p w14:paraId="59738CD6" w14:textId="795AD64B" w:rsidR="001F3973" w:rsidRPr="001F3973" w:rsidRDefault="00000000" w:rsidP="001F397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hyperlink r:id="rId11" w:history="1">
        <w:proofErr w:type="spellStart"/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HomeThe</w:t>
        </w:r>
        <w:proofErr w:type="spellEnd"/>
      </w:hyperlink>
      <w:hyperlink r:id="rId12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 xml:space="preserve"> top-level documentation hub for the API Gateway service</w:t>
        </w:r>
      </w:hyperlink>
      <w:r w:rsidR="001F3973" w:rsidRPr="001F3973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.</w:t>
      </w:r>
    </w:p>
    <w:p w14:paraId="40EED152" w14:textId="2BBC7ED7" w:rsidR="001F3973" w:rsidRPr="001F3973" w:rsidRDefault="00000000" w:rsidP="001F397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hyperlink r:id="rId13" w:history="1">
        <w:proofErr w:type="spellStart"/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ConceptsCovers</w:t>
        </w:r>
        <w:proofErr w:type="spellEnd"/>
      </w:hyperlink>
      <w:hyperlink r:id="rId14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 xml:space="preserve"> public vs. private gateways, usage plans, rate limits, quotas, subscribers, and entitlements</w:t>
        </w:r>
      </w:hyperlink>
      <w:r w:rsidR="001F3973" w:rsidRPr="001F3973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.</w:t>
      </w:r>
    </w:p>
    <w:p w14:paraId="24E11FFE" w14:textId="6EA0D948" w:rsidR="001F3973" w:rsidRPr="001F3973" w:rsidRDefault="00000000" w:rsidP="001F397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hyperlink r:id="rId15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 xml:space="preserve">Creating an API </w:t>
        </w:r>
      </w:hyperlink>
      <w:hyperlink r:id="rId16" w:history="1">
        <w:proofErr w:type="spellStart"/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GatewayStep</w:t>
        </w:r>
        <w:proofErr w:type="spellEnd"/>
      </w:hyperlink>
      <w:hyperlink r:id="rId17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-by-step guide for creating public and private gateways via CLI and Console.</w:t>
        </w:r>
      </w:hyperlink>
    </w:p>
    <w:p w14:paraId="6B9507A5" w14:textId="151C02B7" w:rsidR="001F3973" w:rsidRPr="001F3973" w:rsidRDefault="00000000" w:rsidP="001F397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hyperlink r:id="rId18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 xml:space="preserve">Limiting the Number of Requests to API Gateway Back </w:t>
        </w:r>
      </w:hyperlink>
      <w:hyperlink r:id="rId19" w:history="1">
        <w:proofErr w:type="spellStart"/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EndsOfficial</w:t>
        </w:r>
        <w:proofErr w:type="spellEnd"/>
      </w:hyperlink>
      <w:hyperlink r:id="rId20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 xml:space="preserve"> documentation on rate limiting policies. </w:t>
        </w:r>
      </w:hyperlink>
    </w:p>
    <w:p w14:paraId="4F5343DF" w14:textId="0D16AA4A" w:rsidR="001F3973" w:rsidRPr="001F3973" w:rsidRDefault="00000000" w:rsidP="001F397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hyperlink r:id="rId21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OCI API Gateway - Release Notes History of features including JWT auth, OCI Certificates integration, response caching, CORS, and Usage Plans.</w:t>
        </w:r>
      </w:hyperlink>
    </w:p>
    <w:p w14:paraId="485F9076" w14:textId="77777777" w:rsidR="001F3973" w:rsidRPr="001F3973" w:rsidRDefault="001F3973" w:rsidP="001F3973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r w:rsidRPr="001F3973">
        <w:rPr>
          <w:rFonts w:eastAsia="Times New Roman" w:cstheme="minorHAnsi"/>
          <w:b/>
          <w:bCs/>
          <w:i/>
          <w:iCs/>
          <w:kern w:val="0"/>
          <w:sz w:val="20"/>
          <w:szCs w:val="20"/>
          <w14:ligatures w14:val="none"/>
        </w:rPr>
        <w:t>Reference Architectures</w:t>
      </w:r>
    </w:p>
    <w:p w14:paraId="1535DF87" w14:textId="4B8A3C22" w:rsidR="001F3973" w:rsidRPr="001F3973" w:rsidRDefault="00000000" w:rsidP="001F397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hyperlink r:id="rId22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 xml:space="preserve">OCI API </w:t>
        </w:r>
      </w:hyperlink>
      <w:hyperlink r:id="rId23" w:history="1">
        <w:proofErr w:type="spellStart"/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GatewayOracle</w:t>
        </w:r>
        <w:proofErr w:type="spellEnd"/>
      </w:hyperlink>
      <w:hyperlink r:id="rId24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 xml:space="preserve"> reference architecture for connecting multi-cloud microservices via API Gateway.</w:t>
        </w:r>
      </w:hyperlink>
    </w:p>
    <w:p w14:paraId="4ECCFDA8" w14:textId="3FB5A8CE" w:rsidR="001F3973" w:rsidRPr="001F3973" w:rsidRDefault="00000000" w:rsidP="001F397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</w:pPr>
      <w:hyperlink r:id="rId25" w:history="1">
        <w:r w:rsidR="001F3973" w:rsidRPr="001F3973">
          <w:rPr>
            <w:rStyle w:val="Hyperlink"/>
            <w:rFonts w:eastAsia="Times New Roman" w:cstheme="minorHAnsi"/>
            <w:i/>
            <w:iCs/>
            <w:kern w:val="0"/>
            <w:sz w:val="20"/>
            <w:szCs w:val="20"/>
            <w14:ligatures w14:val="none"/>
          </w:rPr>
          <w:t>Disaster Recovery Reference Architecture — OCI API Gateway Covers HA, cross-region DR, NSGs, Security Lists, and deployment synchronization</w:t>
        </w:r>
      </w:hyperlink>
      <w:r w:rsidR="001F3973" w:rsidRPr="001F3973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.</w:t>
      </w:r>
    </w:p>
    <w:p w14:paraId="6D478581" w14:textId="77777777" w:rsidR="001F3973" w:rsidRPr="000B383D" w:rsidRDefault="001F3973" w:rsidP="000B3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F3973" w:rsidRPr="000B383D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86CCE" w14:textId="77777777" w:rsidR="00FF4838" w:rsidRDefault="00FF4838" w:rsidP="001F3973">
      <w:pPr>
        <w:spacing w:after="0" w:line="240" w:lineRule="auto"/>
      </w:pPr>
      <w:r>
        <w:separator/>
      </w:r>
    </w:p>
  </w:endnote>
  <w:endnote w:type="continuationSeparator" w:id="0">
    <w:p w14:paraId="165D2879" w14:textId="77777777" w:rsidR="00FF4838" w:rsidRDefault="00FF4838" w:rsidP="001F3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53D56" w14:textId="6418E783" w:rsidR="001F3973" w:rsidRDefault="001F39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0505D" w14:textId="0FEBCCB5" w:rsidR="001F3973" w:rsidRDefault="001F39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D390" w14:textId="3F3FDC1B" w:rsidR="001F3973" w:rsidRDefault="001F3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7B4B6" w14:textId="77777777" w:rsidR="00FF4838" w:rsidRDefault="00FF4838" w:rsidP="001F3973">
      <w:pPr>
        <w:spacing w:after="0" w:line="240" w:lineRule="auto"/>
      </w:pPr>
      <w:r>
        <w:separator/>
      </w:r>
    </w:p>
  </w:footnote>
  <w:footnote w:type="continuationSeparator" w:id="0">
    <w:p w14:paraId="5DB37AD5" w14:textId="77777777" w:rsidR="00FF4838" w:rsidRDefault="00FF4838" w:rsidP="001F3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4F03" w14:textId="1F955739" w:rsidR="001F3973" w:rsidRDefault="001F39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7FDE9" w14:textId="245D04FE" w:rsidR="001F3973" w:rsidRDefault="001F39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42935" w14:textId="0709F733" w:rsidR="001F3973" w:rsidRDefault="001F39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4636C"/>
    <w:multiLevelType w:val="multilevel"/>
    <w:tmpl w:val="48A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32A82"/>
    <w:multiLevelType w:val="multilevel"/>
    <w:tmpl w:val="E6E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0637"/>
    <w:multiLevelType w:val="multilevel"/>
    <w:tmpl w:val="48A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E01DE"/>
    <w:multiLevelType w:val="multilevel"/>
    <w:tmpl w:val="48A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73ED1"/>
    <w:multiLevelType w:val="multilevel"/>
    <w:tmpl w:val="1AC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D2D00"/>
    <w:multiLevelType w:val="multilevel"/>
    <w:tmpl w:val="2C6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231995">
    <w:abstractNumId w:val="1"/>
  </w:num>
  <w:num w:numId="2" w16cid:durableId="1878396450">
    <w:abstractNumId w:val="2"/>
  </w:num>
  <w:num w:numId="3" w16cid:durableId="1727297638">
    <w:abstractNumId w:val="4"/>
  </w:num>
  <w:num w:numId="4" w16cid:durableId="666396465">
    <w:abstractNumId w:val="5"/>
  </w:num>
  <w:num w:numId="5" w16cid:durableId="379717141">
    <w:abstractNumId w:val="0"/>
  </w:num>
  <w:num w:numId="6" w16cid:durableId="1987738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3D"/>
    <w:rsid w:val="000A3580"/>
    <w:rsid w:val="000A4F7E"/>
    <w:rsid w:val="000B383D"/>
    <w:rsid w:val="001F3973"/>
    <w:rsid w:val="00394A34"/>
    <w:rsid w:val="00AA09F0"/>
    <w:rsid w:val="00E87874"/>
    <w:rsid w:val="00FD1245"/>
    <w:rsid w:val="00FF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2EF8"/>
  <w15:chartTrackingRefBased/>
  <w15:docId w15:val="{F5421B04-C4D1-448A-8BAF-55AA0DCD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38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B38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383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B383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0B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B383D"/>
    <w:rPr>
      <w:b/>
      <w:bCs/>
    </w:rPr>
  </w:style>
  <w:style w:type="paragraph" w:customStyle="1" w:styleId="whitespace-normal">
    <w:name w:val="whitespace-normal"/>
    <w:basedOn w:val="Normal"/>
    <w:rsid w:val="000B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8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383D"/>
    <w:rPr>
      <w:rFonts w:ascii="Courier New" w:eastAsia="Times New Roman" w:hAnsi="Courier New" w:cs="Courier New"/>
      <w:sz w:val="20"/>
      <w:szCs w:val="20"/>
    </w:rPr>
  </w:style>
  <w:style w:type="paragraph" w:customStyle="1" w:styleId="is-empty">
    <w:name w:val="is-empty"/>
    <w:basedOn w:val="Normal"/>
    <w:rsid w:val="000B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-text-500">
    <w:name w:val="text-text-500"/>
    <w:basedOn w:val="DefaultParagraphFont"/>
    <w:rsid w:val="000B383D"/>
  </w:style>
  <w:style w:type="character" w:styleId="Hyperlink">
    <w:name w:val="Hyperlink"/>
    <w:basedOn w:val="DefaultParagraphFont"/>
    <w:uiPriority w:val="99"/>
    <w:unhideWhenUsed/>
    <w:rsid w:val="000B383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9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A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F39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397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F3973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39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397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F3973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F39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973"/>
  </w:style>
  <w:style w:type="paragraph" w:styleId="Footer">
    <w:name w:val="footer"/>
    <w:basedOn w:val="Normal"/>
    <w:link w:val="FooterChar"/>
    <w:uiPriority w:val="99"/>
    <w:unhideWhenUsed/>
    <w:rsid w:val="001F39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0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4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4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9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12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8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0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59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0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470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36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323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178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627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310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624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5312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3718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3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5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8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70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11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964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24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247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638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22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203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94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9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4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racle.com/en-us/iaas/Content/APIGateway/Concepts/apigatewayconcepts.htm" TargetMode="External"/><Relationship Id="rId18" Type="http://schemas.openxmlformats.org/officeDocument/2006/relationships/hyperlink" Target="https://docs.oracle.com/en-us/iaas/Content/APIGateway/Tasks/apigatewaylimitingbackendaccess.htm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cs.oracle.com/en-us/iaas/releasenotes/services/api-gateway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oracle.com/en-us/iaas/Content/APIGateway/home.htm" TargetMode="External"/><Relationship Id="rId17" Type="http://schemas.openxmlformats.org/officeDocument/2006/relationships/hyperlink" Target="https://docs.oracle.com/en-us/iaas/Content/APIGateway/Tasks/apigatewaycreatinggateway.htm" TargetMode="External"/><Relationship Id="rId25" Type="http://schemas.openxmlformats.org/officeDocument/2006/relationships/hyperlink" Target="https://docs.oracle.com/en/solutions/deploy-data-rcvy-oci-api-gateway/index.html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oracle.com/en-us/iaas/Content/APIGateway/Tasks/apigatewaycreatinggateway.htm" TargetMode="External"/><Relationship Id="rId20" Type="http://schemas.openxmlformats.org/officeDocument/2006/relationships/hyperlink" Target="https://docs.oracle.com/en-us/iaas/Content/APIGateway/Tasks/apigatewaylimitingbackendaccess.htm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-us/iaas/Content/APIGateway/home.htm" TargetMode="External"/><Relationship Id="rId24" Type="http://schemas.openxmlformats.org/officeDocument/2006/relationships/hyperlink" Target="https://docs.oracle.com/en/solutions/oci-multicloud-api-gateway/index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en-us/iaas/Content/APIGateway/Tasks/apigatewaycreatinggateway.htm" TargetMode="External"/><Relationship Id="rId23" Type="http://schemas.openxmlformats.org/officeDocument/2006/relationships/hyperlink" Target="https://docs.oracle.com/en/solutions/oci-multicloud-api-gateway/index.html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ocs.oracle.com/en-us/iaas/Content/APIGateway/Concepts/apigatewayoverview.htm" TargetMode="External"/><Relationship Id="rId19" Type="http://schemas.openxmlformats.org/officeDocument/2006/relationships/hyperlink" Target="https://docs.oracle.com/en-us/iaas/Content/APIGateway/Tasks/apigatewaylimitingbackendaccess.htm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docs.oracle.com/en-us/iaas/Content/APIGateway/Concepts/apigatewayoverview.htm" TargetMode="External"/><Relationship Id="rId14" Type="http://schemas.openxmlformats.org/officeDocument/2006/relationships/hyperlink" Target="https://docs.oracle.com/en-us/iaas/Content/APIGateway/Concepts/apigatewayconcepts.htm" TargetMode="External"/><Relationship Id="rId22" Type="http://schemas.openxmlformats.org/officeDocument/2006/relationships/hyperlink" Target="https://docs.oracle.com/en/solutions/oci-multicloud-api-gateway/index.html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8B87D-CF43-4064-A3A6-EA533AAEE22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3</cp:revision>
  <dcterms:created xsi:type="dcterms:W3CDTF">2026-04-23T07:31:00Z</dcterms:created>
  <dcterms:modified xsi:type="dcterms:W3CDTF">2026-04-23T09:06:00Z</dcterms:modified>
</cp:coreProperties>
</file>