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EC" w:rsidRDefault="00FE3FD9" w:rsidP="00FE3FD9">
      <w:pPr>
        <w:spacing w:after="0" w:line="240" w:lineRule="auto"/>
        <w:rPr>
          <w:rFonts w:ascii="Arial" w:hAnsi="Arial" w:cs="Arial"/>
          <w:b/>
          <w:sz w:val="24"/>
        </w:rPr>
      </w:pPr>
      <w:r w:rsidRPr="00FE3FD9">
        <w:rPr>
          <w:rFonts w:ascii="Arial" w:hAnsi="Arial" w:cs="Arial"/>
          <w:b/>
          <w:sz w:val="24"/>
        </w:rPr>
        <w:t>List Representation in the CityGML 3.0 CM</w:t>
      </w:r>
    </w:p>
    <w:p w:rsidR="00FE3FD9" w:rsidRP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:rsidR="00F16202" w:rsidRDefault="00F16202" w:rsidP="00F1620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OGC </w:t>
      </w:r>
      <w:r w:rsidRPr="00F16202">
        <w:rPr>
          <w:rFonts w:ascii="Arial" w:hAnsi="Arial" w:cs="Arial"/>
          <w:sz w:val="20"/>
        </w:rPr>
        <w:t>TB17 Model Driven Standards</w:t>
      </w:r>
      <w:r>
        <w:rPr>
          <w:rFonts w:ascii="Arial" w:hAnsi="Arial" w:cs="Arial"/>
          <w:sz w:val="20"/>
        </w:rPr>
        <w:t xml:space="preserve"> task is</w:t>
      </w:r>
      <w:r w:rsidRPr="00F16202">
        <w:rPr>
          <w:rFonts w:ascii="Arial" w:hAnsi="Arial" w:cs="Arial"/>
          <w:sz w:val="20"/>
        </w:rPr>
        <w:t xml:space="preserve"> develop</w:t>
      </w:r>
      <w:r>
        <w:rPr>
          <w:rFonts w:ascii="Arial" w:hAnsi="Arial" w:cs="Arial"/>
          <w:sz w:val="20"/>
        </w:rPr>
        <w:t>ing and demonstrating</w:t>
      </w:r>
      <w:r w:rsidRPr="00F16202">
        <w:rPr>
          <w:rFonts w:ascii="Arial" w:hAnsi="Arial" w:cs="Arial"/>
          <w:sz w:val="20"/>
        </w:rPr>
        <w:t xml:space="preserve"> an automated process flow from UML-based model specifications to standards documents</w:t>
      </w:r>
      <w:r w:rsidR="00595589">
        <w:rPr>
          <w:rFonts w:ascii="Arial" w:hAnsi="Arial" w:cs="Arial"/>
          <w:sz w:val="20"/>
        </w:rPr>
        <w:t xml:space="preserve"> and platform-specific model encodings</w:t>
      </w:r>
      <w:r w:rsidRPr="00F16202">
        <w:rPr>
          <w:rFonts w:ascii="Arial" w:hAnsi="Arial" w:cs="Arial"/>
          <w:sz w:val="20"/>
        </w:rPr>
        <w:t xml:space="preserve">; </w:t>
      </w:r>
      <w:r>
        <w:rPr>
          <w:rFonts w:ascii="Arial" w:hAnsi="Arial" w:cs="Arial"/>
          <w:sz w:val="20"/>
        </w:rPr>
        <w:t>the CityGML 3.0 CM document is one use-case being prototyped and the CityGML 3.0 XML Schema-based PSM is one of several target encoding</w:t>
      </w:r>
      <w:r w:rsidR="0059558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included in that work.</w:t>
      </w:r>
    </w:p>
    <w:p w:rsidR="00F16202" w:rsidRDefault="00F16202" w:rsidP="00FE3FD9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p w:rsidR="00FE3FD9" w:rsidRDefault="00F16202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the CityGML 3.0 CM, l</w:t>
      </w:r>
      <w:r w:rsidR="00FE3FD9">
        <w:rPr>
          <w:rFonts w:ascii="Arial" w:hAnsi="Arial" w:cs="Arial"/>
          <w:sz w:val="20"/>
        </w:rPr>
        <w:t>ists of basic types are principally modeled in UML Package «ApplicationSchema</w:t>
      </w:r>
      <w:r w:rsidR="00FE3FD9">
        <w:rPr>
          <w:rFonts w:ascii="Arial" w:hAnsi="Arial" w:cs="Arial"/>
          <w:sz w:val="20"/>
        </w:rPr>
        <w:t>»</w:t>
      </w:r>
      <w:r w:rsidR="00FE3FD9">
        <w:rPr>
          <w:rFonts w:ascii="Arial" w:hAnsi="Arial" w:cs="Arial"/>
          <w:sz w:val="20"/>
        </w:rPr>
        <w:t xml:space="preserve"> Core, as follows:</w:t>
      </w:r>
    </w:p>
    <w:p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:rsidR="00FE3FD9" w:rsidRDefault="00AD0326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F853BBC" wp14:editId="4F33A73B">
            <wp:extent cx="594360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They are also modeled in UML Package </w:t>
      </w:r>
      <w:r>
        <w:rPr>
          <w:rFonts w:ascii="Arial" w:hAnsi="Arial" w:cs="Arial"/>
          <w:sz w:val="20"/>
        </w:rPr>
        <w:t>«</w:t>
      </w:r>
      <w:r>
        <w:rPr>
          <w:rFonts w:ascii="Arial" w:hAnsi="Arial" w:cs="Arial"/>
          <w:sz w:val="20"/>
        </w:rPr>
        <w:t>Application Schema</w:t>
      </w:r>
      <w:r>
        <w:rPr>
          <w:rFonts w:ascii="Arial" w:hAnsi="Arial" w:cs="Arial"/>
          <w:sz w:val="20"/>
        </w:rPr>
        <w:t>»</w:t>
      </w:r>
      <w:r>
        <w:rPr>
          <w:rFonts w:ascii="Arial" w:hAnsi="Arial" w:cs="Arial"/>
          <w:sz w:val="20"/>
        </w:rPr>
        <w:t xml:space="preserve"> Appearance, as follows:</w:t>
      </w:r>
    </w:p>
    <w:p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D0A9377" wp14:editId="35A0370B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:rsidR="00595589" w:rsidRDefault="0041501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After reviewing the 3.0 CM and the ShapeChange-derived XSDs developed by Tatjana Kutzner, including the source code modifications made by </w:t>
      </w:r>
      <w:proofErr w:type="spellStart"/>
      <w:r>
        <w:rPr>
          <w:rFonts w:ascii="Arial" w:hAnsi="Arial" w:cs="Arial"/>
          <w:sz w:val="20"/>
        </w:rPr>
        <w:t>Katjana</w:t>
      </w:r>
      <w:proofErr w:type="spellEnd"/>
      <w:r>
        <w:rPr>
          <w:rFonts w:ascii="Arial" w:hAnsi="Arial" w:cs="Arial"/>
          <w:sz w:val="20"/>
        </w:rPr>
        <w:t xml:space="preserve"> to a non-current ShapeChange baseline, we arrived at the following recommendations which we have made the basis fo</w:t>
      </w:r>
      <w:r w:rsidR="00595589">
        <w:rPr>
          <w:rFonts w:ascii="Arial" w:hAnsi="Arial" w:cs="Arial"/>
          <w:sz w:val="20"/>
        </w:rPr>
        <w:t>r our ongoing TB17 activities.</w:t>
      </w:r>
    </w:p>
    <w:p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</w:p>
    <w:p w:rsidR="00FE3FD9" w:rsidRDefault="0041501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 part of prototyping and testing these recommendations the current ShapeChange software baseline</w:t>
      </w:r>
      <w:r w:rsidR="00595589">
        <w:rPr>
          <w:rFonts w:ascii="Arial" w:hAnsi="Arial" w:cs="Arial"/>
          <w:sz w:val="20"/>
        </w:rPr>
        <w:t xml:space="preserve"> (v2.10)</w:t>
      </w:r>
      <w:r>
        <w:rPr>
          <w:rFonts w:ascii="Arial" w:hAnsi="Arial" w:cs="Arial"/>
          <w:sz w:val="20"/>
        </w:rPr>
        <w:t xml:space="preserve"> has been extended with one </w:t>
      </w:r>
      <w:r w:rsidR="00595589">
        <w:rPr>
          <w:rFonts w:ascii="Arial" w:hAnsi="Arial" w:cs="Arial"/>
          <w:sz w:val="20"/>
        </w:rPr>
        <w:t xml:space="preserve">new </w:t>
      </w:r>
      <w:r>
        <w:rPr>
          <w:rFonts w:ascii="Arial" w:hAnsi="Arial" w:cs="Arial"/>
          <w:sz w:val="20"/>
        </w:rPr>
        <w:t xml:space="preserve">XML Schema-related rule: </w:t>
      </w:r>
      <w:hyperlink r:id="rId10" w:history="1">
        <w:r w:rsidRPr="00594D0D">
          <w:rPr>
            <w:rStyle w:val="Hyperlink"/>
            <w:rFonts w:ascii="Arial" w:hAnsi="Arial" w:cs="Arial"/>
            <w:sz w:val="20"/>
          </w:rPr>
          <w:t>rule-</w:t>
        </w:r>
        <w:proofErr w:type="spellStart"/>
        <w:r w:rsidRPr="00594D0D">
          <w:rPr>
            <w:rStyle w:val="Hyperlink"/>
            <w:rFonts w:ascii="Arial" w:hAnsi="Arial" w:cs="Arial"/>
            <w:sz w:val="20"/>
          </w:rPr>
          <w:t>xsd</w:t>
        </w:r>
        <w:proofErr w:type="spellEnd"/>
        <w:r w:rsidRPr="00594D0D">
          <w:rPr>
            <w:rStyle w:val="Hyperlink"/>
            <w:rFonts w:ascii="Arial" w:hAnsi="Arial" w:cs="Arial"/>
            <w:sz w:val="20"/>
          </w:rPr>
          <w:t>-</w:t>
        </w:r>
        <w:proofErr w:type="spellStart"/>
        <w:r w:rsidRPr="00594D0D">
          <w:rPr>
            <w:rStyle w:val="Hyperlink"/>
            <w:rFonts w:ascii="Arial" w:hAnsi="Arial" w:cs="Arial"/>
            <w:sz w:val="20"/>
          </w:rPr>
          <w:t>cls</w:t>
        </w:r>
        <w:proofErr w:type="spellEnd"/>
        <w:r w:rsidRPr="00594D0D">
          <w:rPr>
            <w:rStyle w:val="Hyperlink"/>
            <w:rFonts w:ascii="Arial" w:hAnsi="Arial" w:cs="Arial"/>
            <w:sz w:val="20"/>
          </w:rPr>
          <w:t>-</w:t>
        </w:r>
        <w:proofErr w:type="spellStart"/>
        <w:r w:rsidRPr="00594D0D">
          <w:rPr>
            <w:rStyle w:val="Hyperlink"/>
            <w:rFonts w:ascii="Arial" w:hAnsi="Arial" w:cs="Arial"/>
            <w:sz w:val="20"/>
          </w:rPr>
          <w:t>basictype</w:t>
        </w:r>
        <w:proofErr w:type="spellEnd"/>
        <w:r w:rsidRPr="00594D0D">
          <w:rPr>
            <w:rStyle w:val="Hyperlink"/>
            <w:rFonts w:ascii="Arial" w:hAnsi="Arial" w:cs="Arial"/>
            <w:sz w:val="20"/>
          </w:rPr>
          <w:t>-list</w:t>
        </w:r>
      </w:hyperlink>
      <w:r>
        <w:rPr>
          <w:rFonts w:ascii="Arial" w:hAnsi="Arial" w:cs="Arial"/>
          <w:sz w:val="20"/>
        </w:rPr>
        <w:t xml:space="preserve">  This rule is independent of the CityGML 3.0 CM, addressing the more general topic of the modeling of lists of basic types in Application Schemas</w:t>
      </w:r>
      <w:r w:rsidR="00595589">
        <w:rPr>
          <w:rFonts w:ascii="Arial" w:hAnsi="Arial" w:cs="Arial"/>
          <w:sz w:val="20"/>
        </w:rPr>
        <w:t xml:space="preserve"> for an XML Schema PSM</w:t>
      </w:r>
      <w:r>
        <w:rPr>
          <w:rFonts w:ascii="Arial" w:hAnsi="Arial" w:cs="Arial"/>
          <w:sz w:val="20"/>
        </w:rPr>
        <w:t xml:space="preserve">.  </w:t>
      </w:r>
      <w:r w:rsidR="00595589">
        <w:rPr>
          <w:rFonts w:ascii="Arial" w:hAnsi="Arial" w:cs="Arial"/>
          <w:sz w:val="20"/>
        </w:rPr>
        <w:t>This new rule will</w:t>
      </w:r>
      <w:r>
        <w:rPr>
          <w:rFonts w:ascii="Arial" w:hAnsi="Arial" w:cs="Arial"/>
          <w:sz w:val="20"/>
        </w:rPr>
        <w:t xml:space="preserve"> be included in the v2.11.0 release of ShapeChange and is available for immediate use in the developmental branch v2.10.1-SNAPSHOT.</w:t>
      </w:r>
    </w:p>
    <w:p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The semantics of this new rule are that </w:t>
      </w:r>
      <w:r w:rsidRPr="00135C40">
        <w:rPr>
          <w:rFonts w:ascii="Arial" w:hAnsi="Arial" w:cs="Arial"/>
          <w:sz w:val="20"/>
          <w:u w:val="single"/>
        </w:rPr>
        <w:t>a basic type that has a single property with maximum multiplicity greater than 1</w:t>
      </w:r>
      <w:r w:rsidRPr="00595589">
        <w:rPr>
          <w:rFonts w:ascii="Arial" w:hAnsi="Arial" w:cs="Arial"/>
          <w:sz w:val="20"/>
        </w:rPr>
        <w:t xml:space="preserve"> will be </w:t>
      </w:r>
      <w:r w:rsidR="00135C40">
        <w:rPr>
          <w:rFonts w:ascii="Arial" w:hAnsi="Arial" w:cs="Arial"/>
          <w:sz w:val="20"/>
        </w:rPr>
        <w:t>encoded</w:t>
      </w:r>
      <w:r w:rsidRPr="00595589">
        <w:rPr>
          <w:rFonts w:ascii="Arial" w:hAnsi="Arial" w:cs="Arial"/>
          <w:sz w:val="20"/>
        </w:rPr>
        <w:t xml:space="preserve"> as a list-based </w:t>
      </w:r>
      <w:r>
        <w:rPr>
          <w:rFonts w:ascii="Arial" w:hAnsi="Arial" w:cs="Arial"/>
          <w:sz w:val="20"/>
        </w:rPr>
        <w:t xml:space="preserve">XML Schema </w:t>
      </w:r>
      <w:r w:rsidR="00135C40">
        <w:rPr>
          <w:rFonts w:ascii="Arial" w:hAnsi="Arial" w:cs="Arial"/>
          <w:sz w:val="20"/>
        </w:rPr>
        <w:t xml:space="preserve">simple type. The </w:t>
      </w:r>
      <w:r w:rsidRPr="00595589">
        <w:rPr>
          <w:rFonts w:ascii="Arial" w:hAnsi="Arial" w:cs="Arial"/>
          <w:sz w:val="20"/>
        </w:rPr>
        <w:t>list item type is the XSD type of the UML property value type. If the minimum multiplicity of the UML property is 0 and the maximum multiplicity is unbounded (‘*’), then the length of the resulting list is not restricted. Otherwise, length restrictions are defined according to the multiplicity of the property.</w:t>
      </w:r>
    </w:p>
    <w:p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</w:p>
    <w:p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benefits of this rule are that a more natural approach to modeling lists in UML can be adopted, one that leverages the standard mechanisms for specifying UML properties (</w:t>
      </w:r>
      <w:r w:rsidRPr="00595589">
        <w:rPr>
          <w:rFonts w:ascii="Arial" w:hAnsi="Arial" w:cs="Arial"/>
          <w:i/>
          <w:sz w:val="20"/>
        </w:rPr>
        <w:t>e.g.,</w:t>
      </w:r>
      <w:r>
        <w:rPr>
          <w:rFonts w:ascii="Arial" w:hAnsi="Arial" w:cs="Arial"/>
          <w:sz w:val="20"/>
        </w:rPr>
        <w:t xml:space="preserve"> multiplicity) and thus avoids the uses of OCL constraints in the CM </w:t>
      </w:r>
      <w:r w:rsidR="00C37BC4">
        <w:rPr>
          <w:rFonts w:ascii="Arial" w:hAnsi="Arial" w:cs="Arial"/>
          <w:sz w:val="20"/>
        </w:rPr>
        <w:t xml:space="preserve">simply to add restrictions on the allowed list length </w:t>
      </w:r>
      <w:r>
        <w:rPr>
          <w:rFonts w:ascii="Arial" w:hAnsi="Arial" w:cs="Arial"/>
          <w:sz w:val="20"/>
        </w:rPr>
        <w:t xml:space="preserve">as well as </w:t>
      </w:r>
      <w:r w:rsidR="00C37BC4">
        <w:rPr>
          <w:rFonts w:ascii="Arial" w:hAnsi="Arial" w:cs="Arial"/>
          <w:sz w:val="20"/>
        </w:rPr>
        <w:t xml:space="preserve">avoids the </w:t>
      </w:r>
      <w:r>
        <w:rPr>
          <w:rFonts w:ascii="Arial" w:hAnsi="Arial" w:cs="Arial"/>
          <w:sz w:val="20"/>
        </w:rPr>
        <w:t>employment of mechanisms such as Schematron for validating XML Instance documents</w:t>
      </w:r>
      <w:r w:rsidR="00C37BC4">
        <w:rPr>
          <w:rFonts w:ascii="Arial" w:hAnsi="Arial" w:cs="Arial"/>
          <w:sz w:val="20"/>
        </w:rPr>
        <w:t xml:space="preserve"> based on such OCL-specified constraints in CMs</w:t>
      </w:r>
      <w:r>
        <w:rPr>
          <w:rFonts w:ascii="Arial" w:hAnsi="Arial" w:cs="Arial"/>
          <w:sz w:val="20"/>
        </w:rPr>
        <w:t>.</w:t>
      </w:r>
    </w:p>
    <w:p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</w:p>
    <w:p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revised CM no longer requires the inclusion of “accessory” </w:t>
      </w:r>
      <w:r>
        <w:rPr>
          <w:rFonts w:ascii="Arial" w:hAnsi="Arial" w:cs="Arial"/>
          <w:sz w:val="20"/>
        </w:rPr>
        <w:t>«</w:t>
      </w:r>
      <w:proofErr w:type="spellStart"/>
      <w:r>
        <w:rPr>
          <w:rFonts w:ascii="Arial" w:hAnsi="Arial" w:cs="Arial"/>
          <w:sz w:val="20"/>
        </w:rPr>
        <w:t>BasicType</w:t>
      </w:r>
      <w:proofErr w:type="spellEnd"/>
      <w:r>
        <w:rPr>
          <w:rFonts w:ascii="Arial" w:hAnsi="Arial" w:cs="Arial"/>
          <w:sz w:val="20"/>
        </w:rPr>
        <w:t xml:space="preserve">» </w:t>
      </w:r>
      <w:r w:rsidRPr="00595589">
        <w:rPr>
          <w:rFonts w:ascii="Arial" w:hAnsi="Arial" w:cs="Arial"/>
          <w:b/>
          <w:sz w:val="20"/>
        </w:rPr>
        <w:t>DoubleBetween0and1List</w:t>
      </w:r>
      <w:r>
        <w:rPr>
          <w:rFonts w:ascii="Arial" w:hAnsi="Arial" w:cs="Arial"/>
          <w:sz w:val="20"/>
        </w:rPr>
        <w:t xml:space="preserve"> and </w:t>
      </w:r>
      <w:proofErr w:type="spellStart"/>
      <w:r w:rsidRPr="00595589">
        <w:rPr>
          <w:rFonts w:ascii="Arial" w:hAnsi="Arial" w:cs="Arial"/>
          <w:b/>
          <w:sz w:val="20"/>
        </w:rPr>
        <w:t>DoubleList</w:t>
      </w:r>
      <w:proofErr w:type="spellEnd"/>
      <w:r>
        <w:rPr>
          <w:rFonts w:ascii="Arial" w:hAnsi="Arial" w:cs="Arial"/>
          <w:sz w:val="20"/>
        </w:rPr>
        <w:t xml:space="preserve"> generalization classes</w:t>
      </w:r>
      <w:r w:rsidR="00B23383">
        <w:rPr>
          <w:rFonts w:ascii="Arial" w:hAnsi="Arial" w:cs="Arial"/>
          <w:sz w:val="20"/>
        </w:rPr>
        <w:t>;</w:t>
      </w:r>
      <w:r>
        <w:rPr>
          <w:rFonts w:ascii="Arial" w:hAnsi="Arial" w:cs="Arial"/>
          <w:sz w:val="20"/>
        </w:rPr>
        <w:t xml:space="preserve"> </w:t>
      </w:r>
      <w:r w:rsidR="006C34CD">
        <w:rPr>
          <w:rFonts w:ascii="Arial" w:hAnsi="Arial" w:cs="Arial"/>
          <w:sz w:val="20"/>
        </w:rPr>
        <w:t>the revised five subclasses are</w:t>
      </w:r>
      <w:r>
        <w:rPr>
          <w:rFonts w:ascii="Arial" w:hAnsi="Arial" w:cs="Arial"/>
          <w:sz w:val="20"/>
        </w:rPr>
        <w:t xml:space="preserve"> easier to read and understand.  The design pattern is </w:t>
      </w:r>
      <w:r w:rsidR="00B23383">
        <w:rPr>
          <w:rFonts w:ascii="Arial" w:hAnsi="Arial" w:cs="Arial"/>
          <w:sz w:val="20"/>
        </w:rPr>
        <w:t xml:space="preserve">simple and </w:t>
      </w:r>
      <w:r>
        <w:rPr>
          <w:rFonts w:ascii="Arial" w:hAnsi="Arial" w:cs="Arial"/>
          <w:sz w:val="20"/>
        </w:rPr>
        <w:t>clear</w:t>
      </w:r>
      <w:r w:rsidR="006C34CD">
        <w:rPr>
          <w:rFonts w:ascii="Arial" w:hAnsi="Arial" w:cs="Arial"/>
          <w:sz w:val="20"/>
        </w:rPr>
        <w:t xml:space="preserve"> should developers of ADEs desire to create new list-of-basic-type classes of their own.  Th</w:t>
      </w:r>
      <w:r w:rsidR="0049518E">
        <w:rPr>
          <w:rFonts w:ascii="Arial" w:hAnsi="Arial" w:cs="Arial"/>
          <w:sz w:val="20"/>
        </w:rPr>
        <w:t xml:space="preserve">e revised </w:t>
      </w:r>
      <w:r w:rsidR="00B23383">
        <w:rPr>
          <w:rFonts w:ascii="Arial" w:hAnsi="Arial" w:cs="Arial"/>
          <w:sz w:val="20"/>
        </w:rPr>
        <w:t xml:space="preserve">CityGML 3.0 </w:t>
      </w:r>
      <w:r w:rsidR="0049518E">
        <w:rPr>
          <w:rFonts w:ascii="Arial" w:hAnsi="Arial" w:cs="Arial"/>
          <w:sz w:val="20"/>
        </w:rPr>
        <w:t xml:space="preserve">CM appears as follows, noting that the special tagged-values added by Tatjana in coordination with her revised </w:t>
      </w:r>
      <w:r w:rsidR="00135C40">
        <w:rPr>
          <w:rFonts w:ascii="Arial" w:hAnsi="Arial" w:cs="Arial"/>
          <w:sz w:val="20"/>
        </w:rPr>
        <w:t xml:space="preserve">ShapeChange </w:t>
      </w:r>
      <w:r w:rsidR="0049518E">
        <w:rPr>
          <w:rFonts w:ascii="Arial" w:hAnsi="Arial" w:cs="Arial"/>
          <w:sz w:val="20"/>
        </w:rPr>
        <w:t xml:space="preserve">software are no longer desirable and have been </w:t>
      </w:r>
      <w:r w:rsidR="0049518E" w:rsidRPr="00135C40">
        <w:rPr>
          <w:rFonts w:ascii="Arial" w:hAnsi="Arial" w:cs="Arial"/>
          <w:sz w:val="20"/>
          <w:u w:val="single"/>
        </w:rPr>
        <w:t>removed</w:t>
      </w:r>
      <w:r w:rsidR="0049518E">
        <w:rPr>
          <w:rFonts w:ascii="Arial" w:hAnsi="Arial" w:cs="Arial"/>
          <w:sz w:val="20"/>
        </w:rPr>
        <w:t xml:space="preserve"> from all five </w:t>
      </w:r>
      <w:r w:rsidR="00B23383">
        <w:rPr>
          <w:rFonts w:ascii="Arial" w:hAnsi="Arial" w:cs="Arial"/>
          <w:sz w:val="20"/>
        </w:rPr>
        <w:t>list (formerly sub</w:t>
      </w:r>
      <w:proofErr w:type="gramStart"/>
      <w:r w:rsidR="00B23383">
        <w:rPr>
          <w:rFonts w:ascii="Arial" w:hAnsi="Arial" w:cs="Arial"/>
          <w:sz w:val="20"/>
        </w:rPr>
        <w:t>)classes</w:t>
      </w:r>
      <w:proofErr w:type="gramEnd"/>
      <w:r w:rsidR="00B23383">
        <w:rPr>
          <w:rFonts w:ascii="Arial" w:hAnsi="Arial" w:cs="Arial"/>
          <w:sz w:val="20"/>
        </w:rPr>
        <w:t xml:space="preserve"> in the CM</w:t>
      </w:r>
      <w:r w:rsidR="0049518E">
        <w:rPr>
          <w:rFonts w:ascii="Arial" w:hAnsi="Arial" w:cs="Arial"/>
          <w:sz w:val="20"/>
        </w:rPr>
        <w:t>:</w:t>
      </w:r>
    </w:p>
    <w:p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</w:p>
    <w:p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5EE7D783" wp14:editId="42E24C97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</w:p>
    <w:p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3FAB8D8E" wp14:editId="0657F777">
            <wp:extent cx="5943600" cy="1081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26" w:rsidRDefault="00AD0326" w:rsidP="00FE3FD9">
      <w:pPr>
        <w:spacing w:after="0" w:line="240" w:lineRule="auto"/>
        <w:rPr>
          <w:rFonts w:ascii="Arial" w:hAnsi="Arial" w:cs="Arial"/>
          <w:sz w:val="20"/>
        </w:rPr>
      </w:pPr>
    </w:p>
    <w:p w:rsidR="00AD0326" w:rsidRDefault="00860FD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 also that it seems like a better modeling solution to have adopted</w:t>
      </w:r>
      <w:r w:rsidR="00B23383">
        <w:rPr>
          <w:rFonts w:ascii="Arial" w:hAnsi="Arial" w:cs="Arial"/>
          <w:sz w:val="20"/>
        </w:rPr>
        <w:t xml:space="preserve"> the existing</w:t>
      </w:r>
      <w:r>
        <w:rPr>
          <w:rFonts w:ascii="Arial" w:hAnsi="Arial" w:cs="Arial"/>
          <w:sz w:val="20"/>
        </w:rPr>
        <w:t xml:space="preserve"> </w:t>
      </w:r>
      <w:r w:rsidRPr="00860FD5">
        <w:rPr>
          <w:rFonts w:ascii="Arial" w:hAnsi="Arial" w:cs="Arial"/>
          <w:b/>
          <w:sz w:val="20"/>
        </w:rPr>
        <w:t>ISO 19136:2007 Geography Markup Language (GML):</w:t>
      </w:r>
      <w:proofErr w:type="gramStart"/>
      <w:r w:rsidRPr="00860FD5">
        <w:rPr>
          <w:rFonts w:ascii="Arial" w:hAnsi="Arial" w:cs="Arial"/>
          <w:b/>
          <w:sz w:val="20"/>
        </w:rPr>
        <w:t>:</w:t>
      </w:r>
      <w:proofErr w:type="spellStart"/>
      <w:r w:rsidRPr="00860FD5">
        <w:rPr>
          <w:rFonts w:ascii="Arial" w:hAnsi="Arial" w:cs="Arial"/>
          <w:b/>
          <w:sz w:val="20"/>
        </w:rPr>
        <w:t>basicTypes</w:t>
      </w:r>
      <w:proofErr w:type="spellEnd"/>
      <w:proofErr w:type="gramEnd"/>
      <w:r w:rsidRPr="00860FD5">
        <w:rPr>
          <w:rFonts w:ascii="Arial" w:hAnsi="Arial" w:cs="Arial"/>
          <w:b/>
          <w:sz w:val="20"/>
        </w:rPr>
        <w:t>::</w:t>
      </w:r>
      <w:proofErr w:type="spellStart"/>
      <w:r w:rsidRPr="00860FD5">
        <w:rPr>
          <w:rFonts w:ascii="Arial" w:hAnsi="Arial" w:cs="Arial"/>
          <w:b/>
          <w:sz w:val="20"/>
        </w:rPr>
        <w:t>doubleList</w:t>
      </w:r>
      <w:proofErr w:type="spellEnd"/>
      <w:r>
        <w:rPr>
          <w:rFonts w:ascii="Arial" w:hAnsi="Arial" w:cs="Arial"/>
          <w:sz w:val="20"/>
        </w:rPr>
        <w:t xml:space="preserve"> rather than to define</w:t>
      </w:r>
      <w:r w:rsidR="00B23383">
        <w:rPr>
          <w:rFonts w:ascii="Arial" w:hAnsi="Arial" w:cs="Arial"/>
          <w:sz w:val="20"/>
        </w:rPr>
        <w:t xml:space="preserve"> a new</w:t>
      </w:r>
      <w:r>
        <w:rPr>
          <w:rFonts w:ascii="Arial" w:hAnsi="Arial" w:cs="Arial"/>
          <w:sz w:val="20"/>
        </w:rPr>
        <w:t xml:space="preserve"> </w:t>
      </w:r>
      <w:r w:rsidRPr="00860FD5">
        <w:rPr>
          <w:rFonts w:ascii="Arial" w:hAnsi="Arial" w:cs="Arial"/>
          <w:b/>
          <w:sz w:val="20"/>
        </w:rPr>
        <w:t>Core::</w:t>
      </w:r>
      <w:proofErr w:type="spellStart"/>
      <w:r w:rsidRPr="00860FD5">
        <w:rPr>
          <w:rFonts w:ascii="Arial" w:hAnsi="Arial" w:cs="Arial"/>
          <w:b/>
          <w:sz w:val="20"/>
        </w:rPr>
        <w:t>DoubleList</w:t>
      </w:r>
      <w:proofErr w:type="spellEnd"/>
      <w:r>
        <w:rPr>
          <w:rFonts w:ascii="Arial" w:hAnsi="Arial" w:cs="Arial"/>
          <w:sz w:val="20"/>
        </w:rPr>
        <w:t xml:space="preserve"> – which is anyway removed in this </w:t>
      </w:r>
      <w:r w:rsidR="00B23383">
        <w:rPr>
          <w:rFonts w:ascii="Arial" w:hAnsi="Arial" w:cs="Arial"/>
          <w:sz w:val="20"/>
        </w:rPr>
        <w:t>recommendation</w:t>
      </w:r>
      <w:r>
        <w:rPr>
          <w:rFonts w:ascii="Arial" w:hAnsi="Arial" w:cs="Arial"/>
          <w:sz w:val="20"/>
        </w:rPr>
        <w:t>.</w:t>
      </w:r>
    </w:p>
    <w:p w:rsidR="00860FD5" w:rsidRDefault="00860FD5" w:rsidP="00FE3FD9">
      <w:pPr>
        <w:spacing w:after="0" w:line="240" w:lineRule="auto"/>
        <w:rPr>
          <w:rFonts w:ascii="Arial" w:hAnsi="Arial" w:cs="Arial"/>
          <w:sz w:val="20"/>
        </w:rPr>
      </w:pPr>
    </w:p>
    <w:p w:rsidR="00860FD5" w:rsidRDefault="00860FD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When the new XML Schema-related </w:t>
      </w:r>
      <w:r w:rsidRPr="00860FD5">
        <w:rPr>
          <w:rFonts w:ascii="Arial" w:hAnsi="Arial" w:cs="Arial"/>
          <w:sz w:val="20"/>
        </w:rPr>
        <w:t>rule-</w:t>
      </w:r>
      <w:proofErr w:type="spellStart"/>
      <w:r w:rsidRPr="00860FD5">
        <w:rPr>
          <w:rFonts w:ascii="Arial" w:hAnsi="Arial" w:cs="Arial"/>
          <w:sz w:val="20"/>
        </w:rPr>
        <w:t>xsd</w:t>
      </w:r>
      <w:proofErr w:type="spellEnd"/>
      <w:r w:rsidRPr="00860FD5">
        <w:rPr>
          <w:rFonts w:ascii="Arial" w:hAnsi="Arial" w:cs="Arial"/>
          <w:sz w:val="20"/>
        </w:rPr>
        <w:t>-</w:t>
      </w:r>
      <w:proofErr w:type="spellStart"/>
      <w:r w:rsidRPr="00860FD5">
        <w:rPr>
          <w:rFonts w:ascii="Arial" w:hAnsi="Arial" w:cs="Arial"/>
          <w:sz w:val="20"/>
        </w:rPr>
        <w:t>cls</w:t>
      </w:r>
      <w:proofErr w:type="spellEnd"/>
      <w:r w:rsidRPr="00860FD5">
        <w:rPr>
          <w:rFonts w:ascii="Arial" w:hAnsi="Arial" w:cs="Arial"/>
          <w:sz w:val="20"/>
        </w:rPr>
        <w:t>-</w:t>
      </w:r>
      <w:proofErr w:type="spellStart"/>
      <w:r w:rsidRPr="00860FD5">
        <w:rPr>
          <w:rFonts w:ascii="Arial" w:hAnsi="Arial" w:cs="Arial"/>
          <w:sz w:val="20"/>
        </w:rPr>
        <w:t>basictype</w:t>
      </w:r>
      <w:proofErr w:type="spellEnd"/>
      <w:r w:rsidRPr="00860FD5">
        <w:rPr>
          <w:rFonts w:ascii="Arial" w:hAnsi="Arial" w:cs="Arial"/>
          <w:sz w:val="20"/>
        </w:rPr>
        <w:t>-list</w:t>
      </w:r>
      <w:r>
        <w:rPr>
          <w:rFonts w:ascii="Arial" w:hAnsi="Arial" w:cs="Arial"/>
          <w:sz w:val="20"/>
        </w:rPr>
        <w:t xml:space="preserve"> is applied to this revised CM the follow</w:t>
      </w:r>
      <w:r w:rsidR="0025620F">
        <w:rPr>
          <w:rFonts w:ascii="Arial" w:hAnsi="Arial" w:cs="Arial"/>
          <w:sz w:val="20"/>
        </w:rPr>
        <w:t>ing</w:t>
      </w:r>
      <w:r>
        <w:rPr>
          <w:rFonts w:ascii="Arial" w:hAnsi="Arial" w:cs="Arial"/>
          <w:sz w:val="20"/>
        </w:rPr>
        <w:t xml:space="preserve"> changes </w:t>
      </w:r>
      <w:r w:rsidR="00B23383">
        <w:rPr>
          <w:rFonts w:ascii="Arial" w:hAnsi="Arial" w:cs="Arial"/>
          <w:sz w:val="20"/>
        </w:rPr>
        <w:t>r</w:t>
      </w:r>
      <w:r w:rsidR="00335F57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</w:t>
      </w:r>
    </w:p>
    <w:p w:rsidR="00F279C1" w:rsidRDefault="00F279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860FD5" w:rsidRDefault="00860FD5" w:rsidP="00FE3FD9">
      <w:pPr>
        <w:spacing w:after="0" w:line="240" w:lineRule="auto"/>
        <w:rPr>
          <w:rFonts w:ascii="Arial" w:hAnsi="Arial" w:cs="Arial"/>
          <w:sz w:val="20"/>
        </w:rPr>
      </w:pPr>
    </w:p>
    <w:p w:rsidR="00860FD5" w:rsidRDefault="00860FD5" w:rsidP="00860FD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Removed</w:t>
      </w:r>
      <w:r w:rsidR="0025620F">
        <w:rPr>
          <w:rFonts w:ascii="Arial" w:hAnsi="Arial" w:cs="Arial"/>
          <w:sz w:val="20"/>
        </w:rPr>
        <w:t xml:space="preserve"> from </w:t>
      </w:r>
      <w:r w:rsidR="0025620F">
        <w:rPr>
          <w:rFonts w:ascii="Arial" w:hAnsi="Arial" w:cs="Arial"/>
          <w:sz w:val="20"/>
        </w:rPr>
        <w:t>cityGMLBase.xsd:</w:t>
      </w:r>
    </w:p>
    <w:p w:rsidR="00F279C1" w:rsidRPr="00F279C1" w:rsidRDefault="00F279C1" w:rsidP="00F279C1">
      <w:pPr>
        <w:spacing w:after="0" w:line="240" w:lineRule="auto"/>
        <w:rPr>
          <w:rFonts w:ascii="Arial" w:hAnsi="Arial" w:cs="Arial"/>
          <w:sz w:val="20"/>
        </w:rPr>
      </w:pPr>
    </w:p>
    <w:p w:rsidR="00860FD5" w:rsidRPr="00F10E89" w:rsidRDefault="00860FD5" w:rsidP="00860FD5">
      <w:pPr>
        <w:spacing w:after="0" w:line="240" w:lineRule="auto"/>
        <w:ind w:left="1440"/>
        <w:rPr>
          <w:rFonts w:ascii="Arial" w:hAnsi="Arial" w:cs="Arial"/>
          <w:color w:val="FF0000"/>
          <w:sz w:val="20"/>
        </w:rPr>
      </w:pPr>
      <w:r w:rsidRPr="00F10E89">
        <w:rPr>
          <w:rFonts w:ascii="Arial" w:hAnsi="Arial" w:cs="Arial"/>
          <w:color w:val="FF0000"/>
          <w:sz w:val="20"/>
        </w:rPr>
        <w:t xml:space="preserve">  &lt;</w:t>
      </w:r>
      <w:proofErr w:type="spellStart"/>
      <w:r w:rsidRPr="00F10E89">
        <w:rPr>
          <w:rFonts w:ascii="Arial" w:hAnsi="Arial" w:cs="Arial"/>
          <w:color w:val="FF0000"/>
          <w:sz w:val="20"/>
        </w:rPr>
        <w:t>simpleType</w:t>
      </w:r>
      <w:proofErr w:type="spellEnd"/>
      <w:r w:rsidRPr="00F10E89">
        <w:rPr>
          <w:rFonts w:ascii="Arial" w:hAnsi="Arial" w:cs="Arial"/>
          <w:color w:val="FF0000"/>
          <w:sz w:val="20"/>
        </w:rPr>
        <w:t xml:space="preserve"> name="DoubleBetween0and1ListType"&gt;</w:t>
      </w:r>
    </w:p>
    <w:p w:rsidR="00860FD5" w:rsidRPr="00F10E89" w:rsidRDefault="00860FD5" w:rsidP="00860FD5">
      <w:pPr>
        <w:spacing w:after="0" w:line="240" w:lineRule="auto"/>
        <w:ind w:left="1440"/>
        <w:rPr>
          <w:rFonts w:ascii="Arial" w:hAnsi="Arial" w:cs="Arial"/>
          <w:color w:val="FF0000"/>
          <w:sz w:val="20"/>
        </w:rPr>
      </w:pPr>
      <w:r w:rsidRPr="00F10E89">
        <w:rPr>
          <w:rFonts w:ascii="Arial" w:hAnsi="Arial" w:cs="Arial"/>
          <w:color w:val="FF0000"/>
          <w:sz w:val="20"/>
        </w:rPr>
        <w:t xml:space="preserve">    &lt;list </w:t>
      </w:r>
      <w:proofErr w:type="spellStart"/>
      <w:r w:rsidRPr="00F10E89">
        <w:rPr>
          <w:rFonts w:ascii="Arial" w:hAnsi="Arial" w:cs="Arial"/>
          <w:color w:val="FF0000"/>
          <w:sz w:val="20"/>
        </w:rPr>
        <w:t>itemType</w:t>
      </w:r>
      <w:proofErr w:type="spellEnd"/>
      <w:r w:rsidRPr="00F10E89">
        <w:rPr>
          <w:rFonts w:ascii="Arial" w:hAnsi="Arial" w:cs="Arial"/>
          <w:color w:val="FF0000"/>
          <w:sz w:val="20"/>
        </w:rPr>
        <w:t>="core</w:t>
      </w:r>
      <w:proofErr w:type="gramStart"/>
      <w:r w:rsidRPr="00F10E89">
        <w:rPr>
          <w:rFonts w:ascii="Arial" w:hAnsi="Arial" w:cs="Arial"/>
          <w:color w:val="FF0000"/>
          <w:sz w:val="20"/>
        </w:rPr>
        <w:t>:DoubleBetween0and1Type</w:t>
      </w:r>
      <w:proofErr w:type="gramEnd"/>
      <w:r w:rsidRPr="00F10E89">
        <w:rPr>
          <w:rFonts w:ascii="Arial" w:hAnsi="Arial" w:cs="Arial"/>
          <w:color w:val="FF0000"/>
          <w:sz w:val="20"/>
        </w:rPr>
        <w:t>"/&gt;</w:t>
      </w:r>
    </w:p>
    <w:p w:rsidR="00860FD5" w:rsidRPr="00F10E89" w:rsidRDefault="00860FD5" w:rsidP="00860FD5">
      <w:pPr>
        <w:spacing w:after="0" w:line="240" w:lineRule="auto"/>
        <w:ind w:left="1440"/>
        <w:rPr>
          <w:rFonts w:ascii="Arial" w:hAnsi="Arial" w:cs="Arial"/>
          <w:color w:val="FF0000"/>
          <w:sz w:val="20"/>
        </w:rPr>
      </w:pPr>
      <w:r w:rsidRPr="00F10E89">
        <w:rPr>
          <w:rFonts w:ascii="Arial" w:hAnsi="Arial" w:cs="Arial"/>
          <w:color w:val="FF0000"/>
          <w:sz w:val="20"/>
        </w:rPr>
        <w:t xml:space="preserve">  &lt;/</w:t>
      </w:r>
      <w:proofErr w:type="spellStart"/>
      <w:r w:rsidRPr="00F10E89">
        <w:rPr>
          <w:rFonts w:ascii="Arial" w:hAnsi="Arial" w:cs="Arial"/>
          <w:color w:val="FF0000"/>
          <w:sz w:val="20"/>
        </w:rPr>
        <w:t>simpleType</w:t>
      </w:r>
      <w:proofErr w:type="spellEnd"/>
      <w:r w:rsidRPr="00F10E89">
        <w:rPr>
          <w:rFonts w:ascii="Arial" w:hAnsi="Arial" w:cs="Arial"/>
          <w:color w:val="FF0000"/>
          <w:sz w:val="20"/>
        </w:rPr>
        <w:t>&gt;</w:t>
      </w:r>
    </w:p>
    <w:p w:rsidR="00860FD5" w:rsidRPr="00860FD5" w:rsidRDefault="00860FD5" w:rsidP="00860FD5">
      <w:pPr>
        <w:spacing w:after="0" w:line="240" w:lineRule="auto"/>
        <w:rPr>
          <w:rFonts w:ascii="Arial" w:hAnsi="Arial" w:cs="Arial"/>
          <w:sz w:val="20"/>
        </w:rPr>
      </w:pPr>
    </w:p>
    <w:p w:rsidR="00F279C1" w:rsidRDefault="00860FD5" w:rsidP="00F279C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Revised</w:t>
      </w:r>
      <w:r w:rsidR="0025620F">
        <w:rPr>
          <w:rFonts w:ascii="Arial" w:hAnsi="Arial" w:cs="Arial"/>
          <w:sz w:val="20"/>
        </w:rPr>
        <w:t xml:space="preserve"> in cityGMLBase.xsd</w:t>
      </w:r>
      <w:r>
        <w:rPr>
          <w:rFonts w:ascii="Arial" w:hAnsi="Arial" w:cs="Arial"/>
          <w:sz w:val="20"/>
        </w:rPr>
        <w:t>:</w:t>
      </w:r>
    </w:p>
    <w:p w:rsidR="00F279C1" w:rsidRPr="00F279C1" w:rsidRDefault="00F279C1" w:rsidP="00F279C1">
      <w:pPr>
        <w:spacing w:after="0" w:line="240" w:lineRule="auto"/>
        <w:rPr>
          <w:rFonts w:ascii="Arial" w:hAnsi="Arial" w:cs="Arial"/>
          <w:sz w:val="20"/>
        </w:rPr>
      </w:pP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>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name="TransformationMatrix2x2Type"&gt;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spellStart"/>
      <w:r w:rsidRPr="0025620F">
        <w:rPr>
          <w:rFonts w:ascii="Arial" w:hAnsi="Arial" w:cs="Arial"/>
          <w:color w:val="FF0000"/>
          <w:sz w:val="20"/>
        </w:rPr>
        <w:t>gml</w:t>
      </w:r>
      <w:proofErr w:type="gramStart"/>
      <w:r w:rsidRPr="0025620F">
        <w:rPr>
          <w:rFonts w:ascii="Arial" w:hAnsi="Arial" w:cs="Arial"/>
          <w:color w:val="FF0000"/>
          <w:sz w:val="20"/>
        </w:rPr>
        <w:t>:doubleList</w:t>
      </w:r>
      <w:proofErr w:type="spellEnd"/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860FD5">
        <w:rPr>
          <w:rFonts w:ascii="Arial" w:hAnsi="Arial" w:cs="Arial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value="4"/&gt;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name="TransformationMatrix3x4Type"&gt;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spellStart"/>
      <w:r w:rsidRPr="0025620F">
        <w:rPr>
          <w:rFonts w:ascii="Arial" w:hAnsi="Arial" w:cs="Arial"/>
          <w:color w:val="FF0000"/>
          <w:sz w:val="20"/>
        </w:rPr>
        <w:t>gml</w:t>
      </w:r>
      <w:proofErr w:type="gramStart"/>
      <w:r w:rsidRPr="0025620F">
        <w:rPr>
          <w:rFonts w:ascii="Arial" w:hAnsi="Arial" w:cs="Arial"/>
          <w:color w:val="FF0000"/>
          <w:sz w:val="20"/>
        </w:rPr>
        <w:t>:doubleList</w:t>
      </w:r>
      <w:proofErr w:type="spellEnd"/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860FD5">
        <w:rPr>
          <w:rFonts w:ascii="Arial" w:hAnsi="Arial" w:cs="Arial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value="12"/&gt;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name="TransformationMatrix4x4Type"&gt;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spellStart"/>
      <w:r w:rsidRPr="0025620F">
        <w:rPr>
          <w:rFonts w:ascii="Arial" w:hAnsi="Arial" w:cs="Arial"/>
          <w:color w:val="FF0000"/>
          <w:sz w:val="20"/>
        </w:rPr>
        <w:t>gml</w:t>
      </w:r>
      <w:proofErr w:type="gramStart"/>
      <w:r w:rsidRPr="0025620F">
        <w:rPr>
          <w:rFonts w:ascii="Arial" w:hAnsi="Arial" w:cs="Arial"/>
          <w:color w:val="FF0000"/>
          <w:sz w:val="20"/>
        </w:rPr>
        <w:t>:doubleList</w:t>
      </w:r>
      <w:proofErr w:type="spellEnd"/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860FD5">
        <w:rPr>
          <w:rFonts w:ascii="Arial" w:hAnsi="Arial" w:cs="Arial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value="16"/&gt;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:rsidR="0025620F" w:rsidRDefault="0025620F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:rsidR="0025620F" w:rsidRDefault="0025620F" w:rsidP="0025620F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Now as, respectively:</w:t>
      </w:r>
    </w:p>
    <w:p w:rsidR="00F279C1" w:rsidRPr="0025620F" w:rsidRDefault="00F279C1" w:rsidP="0025620F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name="TransformationMatrix2x2Type"&gt;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</w:t>
      </w:r>
      <w:proofErr w:type="gramStart"/>
      <w:r w:rsidRPr="00860FD5">
        <w:rPr>
          <w:rFonts w:ascii="Arial" w:hAnsi="Arial" w:cs="Arial"/>
          <w:sz w:val="20"/>
        </w:rPr>
        <w:t>restriction</w:t>
      </w:r>
      <w:proofErr w:type="gramEnd"/>
      <w:r w:rsidRPr="00860FD5">
        <w:rPr>
          <w:rFonts w:ascii="Arial" w:hAnsi="Arial" w:cs="Arial"/>
          <w:sz w:val="20"/>
        </w:rPr>
        <w:t>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proofErr w:type="gram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proofErr w:type="gramEnd"/>
      <w:r w:rsidRPr="0025620F">
        <w:rPr>
          <w:rFonts w:ascii="Arial" w:hAnsi="Arial" w:cs="Arial"/>
          <w:color w:val="00B050"/>
          <w:sz w:val="20"/>
        </w:rPr>
        <w:t>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="double"/&gt;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value="4"/&gt;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:rsidR="0025620F" w:rsidRPr="00860FD5" w:rsidRDefault="0025620F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name="TransformationMatrix3x4Type"&gt;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</w:t>
      </w:r>
      <w:proofErr w:type="gramStart"/>
      <w:r w:rsidRPr="00860FD5">
        <w:rPr>
          <w:rFonts w:ascii="Arial" w:hAnsi="Arial" w:cs="Arial"/>
          <w:sz w:val="20"/>
        </w:rPr>
        <w:t>restriction</w:t>
      </w:r>
      <w:proofErr w:type="gramEnd"/>
      <w:r w:rsidRPr="00860FD5">
        <w:rPr>
          <w:rFonts w:ascii="Arial" w:hAnsi="Arial" w:cs="Arial"/>
          <w:sz w:val="20"/>
        </w:rPr>
        <w:t>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proofErr w:type="gram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proofErr w:type="gramEnd"/>
      <w:r w:rsidRPr="0025620F">
        <w:rPr>
          <w:rFonts w:ascii="Arial" w:hAnsi="Arial" w:cs="Arial"/>
          <w:color w:val="00B050"/>
          <w:sz w:val="20"/>
        </w:rPr>
        <w:t>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="double"/&gt;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value="12"/&gt;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:rsidR="0025620F" w:rsidRPr="00860FD5" w:rsidRDefault="0025620F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name="TransformationMatrix4x4Type"&gt;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</w:t>
      </w:r>
      <w:proofErr w:type="gramStart"/>
      <w:r w:rsidRPr="00860FD5">
        <w:rPr>
          <w:rFonts w:ascii="Arial" w:hAnsi="Arial" w:cs="Arial"/>
          <w:sz w:val="20"/>
        </w:rPr>
        <w:t>restriction</w:t>
      </w:r>
      <w:proofErr w:type="gramEnd"/>
      <w:r w:rsidRPr="00860FD5">
        <w:rPr>
          <w:rFonts w:ascii="Arial" w:hAnsi="Arial" w:cs="Arial"/>
          <w:sz w:val="20"/>
        </w:rPr>
        <w:t>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proofErr w:type="gram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proofErr w:type="gramEnd"/>
      <w:r w:rsidRPr="0025620F">
        <w:rPr>
          <w:rFonts w:ascii="Arial" w:hAnsi="Arial" w:cs="Arial"/>
          <w:color w:val="00B050"/>
          <w:sz w:val="20"/>
        </w:rPr>
        <w:t>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="double"/&gt;</w:t>
      </w:r>
    </w:p>
    <w:p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value="16"/&gt;</w:t>
      </w:r>
    </w:p>
    <w:p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:rsid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</w:p>
    <w:p w:rsidR="0025620F" w:rsidRDefault="0025620F" w:rsidP="0025620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Revised in </w:t>
      </w:r>
      <w:r>
        <w:rPr>
          <w:rFonts w:ascii="Arial" w:hAnsi="Arial" w:cs="Arial"/>
          <w:sz w:val="20"/>
        </w:rPr>
        <w:t>appearance</w:t>
      </w:r>
      <w:r>
        <w:rPr>
          <w:rFonts w:ascii="Arial" w:hAnsi="Arial" w:cs="Arial"/>
          <w:sz w:val="20"/>
        </w:rPr>
        <w:t>.xsd:</w:t>
      </w:r>
    </w:p>
    <w:p w:rsidR="00F279C1" w:rsidRPr="00F279C1" w:rsidRDefault="00F279C1" w:rsidP="00F279C1">
      <w:pPr>
        <w:spacing w:after="0" w:line="240" w:lineRule="auto"/>
        <w:rPr>
          <w:rFonts w:ascii="Arial" w:hAnsi="Arial" w:cs="Arial"/>
          <w:sz w:val="20"/>
        </w:rPr>
      </w:pP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base="core</w:t>
      </w:r>
      <w:proofErr w:type="gramStart"/>
      <w:r w:rsidRPr="0025620F">
        <w:rPr>
          <w:rFonts w:ascii="Arial" w:hAnsi="Arial" w:cs="Arial"/>
          <w:color w:val="FF0000"/>
          <w:sz w:val="20"/>
        </w:rPr>
        <w:t>:DoubleBetween0and1ListType</w:t>
      </w:r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25620F">
        <w:rPr>
          <w:rFonts w:ascii="Arial" w:hAnsi="Arial" w:cs="Arial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&lt;length value="3"/&gt;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ColorPlusOpacityType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base="core</w:t>
      </w:r>
      <w:proofErr w:type="gramStart"/>
      <w:r w:rsidRPr="0025620F">
        <w:rPr>
          <w:rFonts w:ascii="Arial" w:hAnsi="Arial" w:cs="Arial"/>
          <w:color w:val="FF0000"/>
          <w:sz w:val="20"/>
        </w:rPr>
        <w:t>:DoubleBetween0and1ListType</w:t>
      </w:r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25620F">
        <w:rPr>
          <w:rFonts w:ascii="Arial" w:hAnsi="Arial" w:cs="Arial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minLength</w:t>
      </w:r>
      <w:proofErr w:type="spellEnd"/>
      <w:r w:rsidRPr="0025620F">
        <w:rPr>
          <w:rFonts w:ascii="Arial" w:hAnsi="Arial" w:cs="Arial"/>
          <w:sz w:val="20"/>
        </w:rPr>
        <w:t xml:space="preserve"> value="3"/&gt;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maxLength</w:t>
      </w:r>
      <w:proofErr w:type="spellEnd"/>
      <w:r w:rsidRPr="0025620F">
        <w:rPr>
          <w:rFonts w:ascii="Arial" w:hAnsi="Arial" w:cs="Arial"/>
          <w:sz w:val="20"/>
        </w:rPr>
        <w:t xml:space="preserve"> value="4"/&gt;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:rsid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</w:p>
    <w:p w:rsidR="0025620F" w:rsidRPr="0025620F" w:rsidRDefault="0025620F" w:rsidP="0025620F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Now as, respectively: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</w:t>
      </w:r>
      <w:proofErr w:type="gramStart"/>
      <w:r w:rsidRPr="0025620F">
        <w:rPr>
          <w:rFonts w:ascii="Arial" w:hAnsi="Arial" w:cs="Arial"/>
          <w:sz w:val="20"/>
        </w:rPr>
        <w:t>restriction</w:t>
      </w:r>
      <w:proofErr w:type="gramEnd"/>
      <w:r w:rsidRPr="0025620F">
        <w:rPr>
          <w:rFonts w:ascii="Arial" w:hAnsi="Arial" w:cs="Arial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sz w:val="20"/>
        </w:rPr>
        <w:t xml:space="preserve">      </w:t>
      </w:r>
      <w:r w:rsidRPr="0025620F">
        <w:rPr>
          <w:rFonts w:ascii="Arial" w:hAnsi="Arial" w:cs="Arial"/>
          <w:color w:val="00B050"/>
          <w:sz w:val="20"/>
        </w:rPr>
        <w:t>&lt;</w:t>
      </w:r>
      <w:proofErr w:type="spellStart"/>
      <w:proofErr w:type="gram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proofErr w:type="gramEnd"/>
      <w:r w:rsidRPr="0025620F">
        <w:rPr>
          <w:rFonts w:ascii="Arial" w:hAnsi="Arial" w:cs="Arial"/>
          <w:color w:val="00B050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="core</w:t>
      </w:r>
      <w:proofErr w:type="gramStart"/>
      <w:r w:rsidRPr="0025620F">
        <w:rPr>
          <w:rFonts w:ascii="Arial" w:hAnsi="Arial" w:cs="Arial"/>
          <w:color w:val="00B050"/>
          <w:sz w:val="20"/>
        </w:rPr>
        <w:t>:DoubleBetween0and1Type</w:t>
      </w:r>
      <w:proofErr w:type="gramEnd"/>
      <w:r w:rsidRPr="0025620F">
        <w:rPr>
          <w:rFonts w:ascii="Arial" w:hAnsi="Arial" w:cs="Arial"/>
          <w:color w:val="00B050"/>
          <w:sz w:val="20"/>
        </w:rPr>
        <w:t>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&lt;length value="3"/&gt;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ColorPlusOpacityType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</w:t>
      </w:r>
      <w:proofErr w:type="gramStart"/>
      <w:r w:rsidRPr="0025620F">
        <w:rPr>
          <w:rFonts w:ascii="Arial" w:hAnsi="Arial" w:cs="Arial"/>
          <w:sz w:val="20"/>
        </w:rPr>
        <w:t>restriction</w:t>
      </w:r>
      <w:proofErr w:type="gramEnd"/>
      <w:r w:rsidRPr="0025620F">
        <w:rPr>
          <w:rFonts w:ascii="Arial" w:hAnsi="Arial" w:cs="Arial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proofErr w:type="gram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proofErr w:type="gramEnd"/>
      <w:r w:rsidRPr="0025620F">
        <w:rPr>
          <w:rFonts w:ascii="Arial" w:hAnsi="Arial" w:cs="Arial"/>
          <w:color w:val="00B050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="core</w:t>
      </w:r>
      <w:proofErr w:type="gramStart"/>
      <w:r w:rsidRPr="0025620F">
        <w:rPr>
          <w:rFonts w:ascii="Arial" w:hAnsi="Arial" w:cs="Arial"/>
          <w:color w:val="00B050"/>
          <w:sz w:val="20"/>
        </w:rPr>
        <w:t>:DoubleBetween0and1Type</w:t>
      </w:r>
      <w:proofErr w:type="gramEnd"/>
      <w:r w:rsidRPr="0025620F">
        <w:rPr>
          <w:rFonts w:ascii="Arial" w:hAnsi="Arial" w:cs="Arial"/>
          <w:color w:val="00B050"/>
          <w:sz w:val="20"/>
        </w:rPr>
        <w:t>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minLength</w:t>
      </w:r>
      <w:proofErr w:type="spellEnd"/>
      <w:r w:rsidRPr="0025620F">
        <w:rPr>
          <w:rFonts w:ascii="Arial" w:hAnsi="Arial" w:cs="Arial"/>
          <w:sz w:val="20"/>
        </w:rPr>
        <w:t xml:space="preserve"> value="3"/&gt;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maxLength</w:t>
      </w:r>
      <w:proofErr w:type="spellEnd"/>
      <w:r w:rsidRPr="0025620F">
        <w:rPr>
          <w:rFonts w:ascii="Arial" w:hAnsi="Arial" w:cs="Arial"/>
          <w:sz w:val="20"/>
        </w:rPr>
        <w:t xml:space="preserve"> value="4"/&gt;</w:t>
      </w:r>
    </w:p>
    <w:p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:rsid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</w:p>
    <w:p w:rsidR="00335F57" w:rsidRDefault="00335F57" w:rsidP="0025620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he generated XSDs </w:t>
      </w:r>
      <w:r>
        <w:rPr>
          <w:rFonts w:ascii="Arial" w:hAnsi="Arial" w:cs="Arial"/>
          <w:sz w:val="20"/>
        </w:rPr>
        <w:t xml:space="preserve">using the added rule and the ShapeChange </w:t>
      </w:r>
      <w:r>
        <w:rPr>
          <w:rFonts w:ascii="Arial" w:hAnsi="Arial" w:cs="Arial"/>
          <w:sz w:val="20"/>
        </w:rPr>
        <w:t>developmental branch v2.10.1-SNAPSHOT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are otherwise identical to those currently prepared by Tatjana</w:t>
      </w:r>
      <w:r>
        <w:rPr>
          <w:rFonts w:ascii="Arial" w:hAnsi="Arial" w:cs="Arial"/>
          <w:sz w:val="20"/>
        </w:rPr>
        <w:t>.</w:t>
      </w:r>
      <w:r w:rsidR="0007566E">
        <w:rPr>
          <w:rFonts w:ascii="Arial" w:hAnsi="Arial" w:cs="Arial"/>
          <w:sz w:val="20"/>
        </w:rPr>
        <w:t xml:space="preserve">  </w:t>
      </w:r>
      <w:r w:rsidR="00E23F74">
        <w:rPr>
          <w:rFonts w:ascii="Arial" w:hAnsi="Arial" w:cs="Arial"/>
          <w:sz w:val="20"/>
        </w:rPr>
        <w:t xml:space="preserve">In the future CityGML </w:t>
      </w:r>
      <w:r w:rsidR="0007566E">
        <w:rPr>
          <w:rFonts w:ascii="Arial" w:hAnsi="Arial" w:cs="Arial"/>
          <w:sz w:val="20"/>
        </w:rPr>
        <w:t xml:space="preserve">ADE developers can use the </w:t>
      </w:r>
      <w:r w:rsidR="004003D6">
        <w:rPr>
          <w:rFonts w:ascii="Arial" w:hAnsi="Arial" w:cs="Arial"/>
          <w:sz w:val="20"/>
        </w:rPr>
        <w:t>(</w:t>
      </w:r>
      <w:r w:rsidR="00246552">
        <w:rPr>
          <w:rFonts w:ascii="Arial" w:hAnsi="Arial" w:cs="Arial"/>
          <w:sz w:val="20"/>
        </w:rPr>
        <w:t xml:space="preserve">now </w:t>
      </w:r>
      <w:r w:rsidR="004003D6">
        <w:rPr>
          <w:rFonts w:ascii="Arial" w:hAnsi="Arial" w:cs="Arial"/>
          <w:sz w:val="20"/>
        </w:rPr>
        <w:t xml:space="preserve">maintained) </w:t>
      </w:r>
      <w:r w:rsidR="0007566E">
        <w:rPr>
          <w:rFonts w:ascii="Arial" w:hAnsi="Arial" w:cs="Arial"/>
          <w:sz w:val="20"/>
        </w:rPr>
        <w:t>ShapeChange capability to generate their community-specific XSD encodings</w:t>
      </w:r>
      <w:r w:rsidR="004B42C1">
        <w:rPr>
          <w:rFonts w:ascii="Arial" w:hAnsi="Arial" w:cs="Arial"/>
          <w:sz w:val="20"/>
        </w:rPr>
        <w:t xml:space="preserve"> consistent with the CityGML 3.0 CM</w:t>
      </w:r>
      <w:r w:rsidR="0007566E">
        <w:rPr>
          <w:rFonts w:ascii="Arial" w:hAnsi="Arial" w:cs="Arial"/>
          <w:sz w:val="20"/>
        </w:rPr>
        <w:t>.</w:t>
      </w:r>
    </w:p>
    <w:p w:rsidR="00335F57" w:rsidRDefault="00335F57" w:rsidP="0025620F">
      <w:pPr>
        <w:spacing w:after="0" w:line="240" w:lineRule="auto"/>
        <w:rPr>
          <w:rFonts w:ascii="Arial" w:hAnsi="Arial" w:cs="Arial"/>
          <w:sz w:val="20"/>
        </w:rPr>
      </w:pPr>
    </w:p>
    <w:p w:rsidR="0025620F" w:rsidRP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----------</w:t>
      </w:r>
    </w:p>
    <w:sectPr w:rsidR="0025620F" w:rsidRPr="0025620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3F7" w:rsidRDefault="00B553F7" w:rsidP="00595589">
      <w:pPr>
        <w:spacing w:after="0" w:line="240" w:lineRule="auto"/>
      </w:pPr>
      <w:r>
        <w:separator/>
      </w:r>
    </w:p>
  </w:endnote>
  <w:endnote w:type="continuationSeparator" w:id="0">
    <w:p w:rsidR="00B553F7" w:rsidRDefault="00B553F7" w:rsidP="0059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63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5589" w:rsidRDefault="005955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5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5589" w:rsidRDefault="00595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3F7" w:rsidRDefault="00B553F7" w:rsidP="00595589">
      <w:pPr>
        <w:spacing w:after="0" w:line="240" w:lineRule="auto"/>
      </w:pPr>
      <w:r>
        <w:separator/>
      </w:r>
    </w:p>
  </w:footnote>
  <w:footnote w:type="continuationSeparator" w:id="0">
    <w:p w:rsidR="00B553F7" w:rsidRDefault="00B553F7" w:rsidP="0059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67F38"/>
    <w:multiLevelType w:val="hybridMultilevel"/>
    <w:tmpl w:val="96A8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D9"/>
    <w:rsid w:val="0007566E"/>
    <w:rsid w:val="00135C40"/>
    <w:rsid w:val="00246552"/>
    <w:rsid w:val="0025620F"/>
    <w:rsid w:val="00335F57"/>
    <w:rsid w:val="004003D6"/>
    <w:rsid w:val="00415015"/>
    <w:rsid w:val="00467CEC"/>
    <w:rsid w:val="0049518E"/>
    <w:rsid w:val="004B42C1"/>
    <w:rsid w:val="00595589"/>
    <w:rsid w:val="006C34CD"/>
    <w:rsid w:val="00860FD5"/>
    <w:rsid w:val="00AD0326"/>
    <w:rsid w:val="00B23383"/>
    <w:rsid w:val="00B553F7"/>
    <w:rsid w:val="00C37BC4"/>
    <w:rsid w:val="00E23F74"/>
    <w:rsid w:val="00F10E89"/>
    <w:rsid w:val="00F16202"/>
    <w:rsid w:val="00F279C1"/>
    <w:rsid w:val="00FC65B7"/>
    <w:rsid w:val="00F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89"/>
  </w:style>
  <w:style w:type="paragraph" w:styleId="Footer">
    <w:name w:val="footer"/>
    <w:basedOn w:val="Normal"/>
    <w:link w:val="FooterChar"/>
    <w:uiPriority w:val="99"/>
    <w:unhideWhenUsed/>
    <w:rsid w:val="0059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589"/>
  </w:style>
  <w:style w:type="paragraph" w:styleId="ListParagraph">
    <w:name w:val="List Paragraph"/>
    <w:basedOn w:val="Normal"/>
    <w:uiPriority w:val="34"/>
    <w:qFormat/>
    <w:rsid w:val="00860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89"/>
  </w:style>
  <w:style w:type="paragraph" w:styleId="Footer">
    <w:name w:val="footer"/>
    <w:basedOn w:val="Normal"/>
    <w:link w:val="FooterChar"/>
    <w:uiPriority w:val="99"/>
    <w:unhideWhenUsed/>
    <w:rsid w:val="0059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589"/>
  </w:style>
  <w:style w:type="paragraph" w:styleId="ListParagraph">
    <w:name w:val="List Paragraph"/>
    <w:basedOn w:val="Normal"/>
    <w:uiPriority w:val="34"/>
    <w:qFormat/>
    <w:rsid w:val="0086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pechange.net/targets/xsd/extensions/#rule-xsd-cls-basictype-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pbirkel</dc:creator>
  <cp:lastModifiedBy>pbirkel</cp:lastModifiedBy>
  <cp:revision>15</cp:revision>
  <dcterms:created xsi:type="dcterms:W3CDTF">2021-07-12T13:42:00Z</dcterms:created>
  <dcterms:modified xsi:type="dcterms:W3CDTF">2021-07-12T15:21:00Z</dcterms:modified>
</cp:coreProperties>
</file>