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r>
        <w:rPr>
          <w:b/>
          <w:bCs/>
          <w:sz w:val="52"/>
          <w:szCs w:val="52"/>
          <w:rFonts w:ascii="Calibri" w:cs="Calibri" w:eastAsia="Calibri" w:hAnsi="Calibri"/>
        </w:rPr>
        <w:t xml:space="preserve">OGC GeoDCAT SWG</w:t>
      </w:r>
    </w:p>
    <w:p>
      <w:r>
        <w:rPr>
          <w:sz w:val="26"/>
          <w:szCs w:val="26"/>
          <w:rFonts w:ascii="Calibri" w:cs="Calibri" w:eastAsia="Calibri" w:hAnsi="Calibri"/>
        </w:rPr>
        <w:br/>
        <w:t xml:space="preserve">December 14, 2023 . </w:t>
      </w:r>
      <w:r>
        <w:rPr>
          <w:sz w:val="26"/>
          <w:szCs w:val="26"/>
          <w:rFonts w:ascii="Calibri" w:cs="Calibri" w:eastAsia="Calibri" w:hAnsi="Calibri"/>
        </w:rPr>
        <w:t xml:space="preserve">7:44 PM . </w:t>
      </w:r>
      <w:r>
        <w:rPr>
          <w:sz w:val="26"/>
          <w:szCs w:val="26"/>
          <w:rFonts w:ascii="Calibri" w:cs="Calibri" w:eastAsia="Calibri" w:hAnsi="Calibri"/>
        </w:rPr>
        <w:t xml:space="preserve">ID: 791037533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Share Status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br/>
        <w:t xml:space="preserve">Access: </w:t>
      </w:r>
      <w:r>
        <w:rPr>
          <w:sz w:val="26"/>
          <w:szCs w:val="26"/>
          <w:rFonts w:ascii="Calibri" w:cs="Calibri" w:eastAsia="Calibri" w:hAnsi="Calibri"/>
        </w:rPr>
        <w:t xml:space="preserve">Public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Expires: </w:t>
      </w:r>
      <w:r>
        <w:rPr>
          <w:sz w:val="26"/>
          <w:szCs w:val="26"/>
          <w:rFonts w:ascii="Calibri" w:cs="Calibri" w:eastAsia="Calibri" w:hAnsi="Calibri"/>
        </w:rPr>
        <w:t xml:space="preserve">December 21, 2023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Shared content: </w:t>
      </w:r>
      <w:r>
        <w:rPr>
          <w:sz w:val="26"/>
          <w:szCs w:val="26"/>
          <w:rFonts w:ascii="Calibri" w:cs="Calibri" w:eastAsia="Calibri" w:hAnsi="Calibri"/>
        </w:rPr>
        <w:t xml:space="preserve">Video, Transcript, Notes, Meeting info, Insession Chat, Summary</w:t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byron@openwork.nz</w:t>
      </w:r>
    </w:p>
    <w:p>
      <w:r>
        <w:rPr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danny.vandenbroucke@kuleuven.be</w:t>
      </w:r>
    </w:p>
    <w:p>
      <w:r>
        <w:rPr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ratkinson@ogc.org</w:t>
      </w:r>
    </w:p>
    <w:p>
      <w:r>
        <w:rPr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peter.parslow@os.uk</w:t>
      </w:r>
    </w:p>
    <w:p>
      <w:r>
        <w:rPr>
          <w:sz w:val="26"/>
          <w:szCs w:val="26"/>
          <w:rFonts w:ascii="Calibri" w:cs="Calibri" w:eastAsia="Calibri" w:hAnsi="Calibri"/>
        </w:rPr>
        <w:t xml:space="preserve">Marie Lambois (IGN France)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  <w:t xml:space="preserve">marie.lambois@ign.fr</w:t>
      </w:r>
    </w:p>
    <w:p>
      <w:r>
        <w:rPr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Style w:val="Hyperlink"/>
          <w:rFonts w:ascii="Calibri" w:cs="Calibri" w:eastAsia="Calibri" w:hAnsi="Calibri"/>
        </w:rPr>
        <w:br/>
      </w:r>
    </w:p>
    <w:p>
      <w:r>
        <w:rPr>
          <w:b/>
          <w:bCs/>
          <w:sz w:val="32"/>
          <w:szCs w:val="32"/>
          <w:rFonts w:ascii="Calibri" w:cs="Calibri" w:eastAsia="Calibri" w:hAnsi="Calibri"/>
        </w:rPr>
        <w:br/>
        <w:br/>
        <w:t xml:space="preserve">Talk Time</w:t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Organizer</w:t>
      </w:r>
      <w:r>
        <w:rPr>
          <w:sz w:val="26"/>
          <w:szCs w:val="26"/>
          <w:rFonts w:ascii="Calibri" w:cs="Calibri" w:eastAsia="Calibri" w:hAnsi="Calibri"/>
        </w:rPr>
        <w:br/>
      </w:r>
      <w:r>
        <w:rPr>
          <w:b/>
          <w:bCs/>
          <w:sz w:val="26"/>
          <w:szCs w:val="26"/>
          <w:rFonts w:ascii="Calibri" w:cs="Calibri" w:eastAsia="Calibri" w:hAnsi="Calibri"/>
        </w:rPr>
        <w:br/>
        <w:br/>
        <w:t xml:space="preserve">Attendees</w:t>
      </w:r>
      <w:r>
        <w:rPr>
          <w:sz w:val="26"/>
          <w:szCs w:val="26"/>
          <w:rFonts w:ascii="Calibri" w:cs="Calibri" w:eastAsia="Calibri" w:hAnsi="Calibri"/>
        </w:rPr>
        <w:br/>
        <w:t xml:space="preserve">100%</w:t>
      </w:r>
      <w:r>
        <w:rPr>
          <w:sz w:val="26"/>
          <w:szCs w:val="26"/>
          <w:rFonts w:ascii="Calibri" w:cs="Calibri" w:eastAsia="Calibri" w:hAnsi="Calibri"/>
        </w:rPr>
        <w:br/>
        <w:br/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Byron Cochrane (OpenWork)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18%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Danny Vandenbroucke (KU Leuven)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30%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Rob Atkinson</w:t>
      </w:r>
      <w:r>
        <w:rPr>
          <w:sz w:val="26"/>
          <w:szCs w:val="26"/>
          <w:rFonts w:ascii="Calibri" w:cs="Calibri" w:eastAsia="Calibri" w:hAnsi="Calibri"/>
        </w:rPr>
        <w:br/>
        <w:t xml:space="preserve">00 mins . 14%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Peter Parslow</w:t>
      </w:r>
      <w:r>
        <w:rPr>
          <w:sz w:val="26"/>
          <w:szCs w:val="26"/>
          <w:rFonts w:ascii="Calibri" w:cs="Calibri" w:eastAsia="Calibri" w:hAnsi="Calibri"/>
        </w:rPr>
        <w:br/>
        <w:t xml:space="preserve">00 mins . 9%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Marie Lambois (IGN France)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4%</w:t>
      </w:r>
    </w:p>
    <w:p>
      <w:r>
        <w:rPr>
          <w:b/>
          <w:bCs/>
          <w:sz w:val="26"/>
          <w:szCs w:val="26"/>
          <w:rFonts w:ascii="Calibri" w:cs="Calibri" w:eastAsia="Calibri" w:hAnsi="Calibri"/>
        </w:rPr>
        <w:t xml:space="preserve">Margie Smith (GA)</w:t>
      </w:r>
      <w:r>
        <w:rPr>
          <w:sz w:val="26"/>
          <w:szCs w:val="26"/>
          <w:rFonts w:ascii="Calibri" w:cs="Calibri" w:eastAsia="Calibri" w:hAnsi="Calibri"/>
        </w:rPr>
        <w:br/>
        <w:t xml:space="preserve">00 mins . 2%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2024-10-18T02:17:50.980Z</dcterms:created>
  <dcterms:modified xsi:type="dcterms:W3CDTF">2024-10-18T02:17:50.980Z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