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936F" w14:textId="77777777" w:rsidR="008248BC" w:rsidRDefault="008248BC" w:rsidP="008248BC">
      <w:pPr>
        <w:pStyle w:val="NormalWeb"/>
        <w:spacing w:before="0" w:beforeAutospacing="0" w:after="0" w:afterAutospacing="0"/>
        <w:jc w:val="both"/>
        <w:textAlignment w:val="baseline"/>
        <w:rPr>
          <w:b/>
          <w:bCs/>
          <w:color w:val="000000"/>
          <w:sz w:val="25"/>
          <w:szCs w:val="25"/>
        </w:rPr>
      </w:pPr>
      <w:r>
        <w:rPr>
          <w:b/>
          <w:bCs/>
          <w:color w:val="000000"/>
          <w:sz w:val="25"/>
          <w:szCs w:val="25"/>
        </w:rPr>
        <w:t>View all printing history:</w:t>
      </w:r>
    </w:p>
    <w:p w14:paraId="259E1F34" w14:textId="77777777" w:rsidR="008248BC" w:rsidRDefault="008248BC" w:rsidP="008248BC">
      <w:pPr>
        <w:pStyle w:val="NormalWeb"/>
        <w:spacing w:before="0" w:beforeAutospacing="0" w:after="0" w:afterAutospacing="0"/>
        <w:jc w:val="both"/>
        <w:textAlignment w:val="baseline"/>
        <w:rPr>
          <w:b/>
          <w:bCs/>
          <w:color w:val="000000"/>
          <w:sz w:val="25"/>
          <w:szCs w:val="25"/>
        </w:rPr>
      </w:pPr>
    </w:p>
    <w:p w14:paraId="67211897" w14:textId="3E2FE1AF" w:rsidR="008248BC" w:rsidRDefault="008248BC" w:rsidP="008248BC">
      <w:pPr>
        <w:pStyle w:val="NormalWeb"/>
        <w:spacing w:before="0" w:beforeAutospacing="0" w:after="0" w:afterAutospacing="0"/>
        <w:jc w:val="both"/>
        <w:textAlignment w:val="baseline"/>
        <w:rPr>
          <w:b/>
          <w:bCs/>
          <w:color w:val="000000"/>
          <w:sz w:val="25"/>
          <w:szCs w:val="25"/>
        </w:rPr>
      </w:pPr>
      <w:r>
        <w:rPr>
          <w:rFonts w:ascii="Arial" w:hAnsi="Arial" w:cs="Arial"/>
          <w:noProof/>
          <w:color w:val="000000"/>
          <w:sz w:val="25"/>
          <w:szCs w:val="25"/>
          <w:bdr w:val="none" w:sz="0" w:space="0" w:color="auto" w:frame="1"/>
        </w:rPr>
        <w:drawing>
          <wp:inline distT="0" distB="0" distL="0" distR="0" wp14:anchorId="00355E24" wp14:editId="01BCAC6F">
            <wp:extent cx="5784850" cy="6153150"/>
            <wp:effectExtent l="0" t="0" r="6350" b="0"/>
            <wp:docPr id="9653676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850" cy="6153150"/>
                    </a:xfrm>
                    <a:prstGeom prst="rect">
                      <a:avLst/>
                    </a:prstGeom>
                    <a:noFill/>
                    <a:ln>
                      <a:noFill/>
                    </a:ln>
                  </pic:spPr>
                </pic:pic>
              </a:graphicData>
            </a:graphic>
          </wp:inline>
        </w:drawing>
      </w:r>
    </w:p>
    <w:p w14:paraId="528767A7" w14:textId="77777777" w:rsidR="008248BC" w:rsidRDefault="008248BC" w:rsidP="008248BC">
      <w:pPr>
        <w:pStyle w:val="NormalWeb"/>
        <w:spacing w:before="0" w:beforeAutospacing="0" w:after="0" w:afterAutospacing="0"/>
        <w:jc w:val="both"/>
        <w:textAlignment w:val="baseline"/>
        <w:rPr>
          <w:b/>
          <w:bCs/>
          <w:color w:val="000000"/>
          <w:sz w:val="25"/>
          <w:szCs w:val="25"/>
        </w:rPr>
      </w:pPr>
    </w:p>
    <w:p w14:paraId="286A321B" w14:textId="77777777" w:rsidR="008248BC" w:rsidRDefault="008248BC" w:rsidP="008248BC">
      <w:pPr>
        <w:pStyle w:val="NormalWeb"/>
        <w:spacing w:before="0" w:beforeAutospacing="0" w:after="0" w:afterAutospacing="0"/>
        <w:jc w:val="both"/>
      </w:pPr>
      <w:r>
        <w:rPr>
          <w:color w:val="000000"/>
          <w:sz w:val="25"/>
          <w:szCs w:val="25"/>
        </w:rPr>
        <w:t>The diagram is used to describe the view of individual printing history use cases. The interactions involved in this use case include “SPSO”, “UI”, and “System”. In the sequence diagram, start with the user visiting the “View all printing history” page. The “UI” will then request filter options (date range, printer) from the “System” and present them back to the “SPSO”. The “SPSO” after choosing the filters, will confirm the request to see printing history. “UI” then requests the “System” with chosen filters, and shows the history logs back to the “SPSO” after receiving the response from the “System” (student ID, printer ID, file name, printing start and end times, and page counts).</w:t>
      </w:r>
    </w:p>
    <w:p w14:paraId="3EA69CAA"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8532C"/>
    <w:multiLevelType w:val="multilevel"/>
    <w:tmpl w:val="FB8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35310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1"/>
    <w:rsid w:val="008248BC"/>
    <w:rsid w:val="00D43BF1"/>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4FC6"/>
  <w15:chartTrackingRefBased/>
  <w15:docId w15:val="{54B8F00C-9277-4634-A9BD-4F00D42C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8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58599">
      <w:bodyDiv w:val="1"/>
      <w:marLeft w:val="0"/>
      <w:marRight w:val="0"/>
      <w:marTop w:val="0"/>
      <w:marBottom w:val="0"/>
      <w:divBdr>
        <w:top w:val="none" w:sz="0" w:space="0" w:color="auto"/>
        <w:left w:val="none" w:sz="0" w:space="0" w:color="auto"/>
        <w:bottom w:val="none" w:sz="0" w:space="0" w:color="auto"/>
        <w:right w:val="none" w:sz="0" w:space="0" w:color="auto"/>
      </w:divBdr>
    </w:div>
    <w:div w:id="155137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2023-11-19T13:57:00Z</dcterms:created>
  <dcterms:modified xsi:type="dcterms:W3CDTF">2023-11-19T13:57:00Z</dcterms:modified>
</cp:coreProperties>
</file>