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C0" w:rsidRDefault="003942C2" w:rsidP="003942C2">
      <w:pPr>
        <w:jc w:val="center"/>
        <w:rPr>
          <w:b/>
          <w:sz w:val="24"/>
          <w:szCs w:val="24"/>
        </w:rPr>
      </w:pPr>
      <w:r w:rsidRPr="003942C2">
        <w:rPr>
          <w:b/>
          <w:sz w:val="24"/>
          <w:szCs w:val="24"/>
        </w:rPr>
        <w:t>17. Elektrický prúd v kovoch a</w:t>
      </w:r>
      <w:r>
        <w:rPr>
          <w:b/>
          <w:sz w:val="24"/>
          <w:szCs w:val="24"/>
        </w:rPr>
        <w:t> </w:t>
      </w:r>
      <w:r w:rsidRPr="003942C2">
        <w:rPr>
          <w:b/>
          <w:sz w:val="24"/>
          <w:szCs w:val="24"/>
        </w:rPr>
        <w:t>kvapalinách</w:t>
      </w:r>
    </w:p>
    <w:p w:rsidR="003942C2" w:rsidRPr="003942C2" w:rsidRDefault="003942C2" w:rsidP="003942C2">
      <w:pPr>
        <w:spacing w:after="0"/>
        <w:rPr>
          <w:b/>
        </w:rPr>
      </w:pPr>
      <w:r w:rsidRPr="003942C2">
        <w:rPr>
          <w:b/>
        </w:rPr>
        <w:t>Rozdelenie látok podľa vodivosti:</w:t>
      </w:r>
    </w:p>
    <w:p w:rsidR="003942C2" w:rsidRDefault="003942C2" w:rsidP="003942C2">
      <w:pPr>
        <w:spacing w:after="0"/>
      </w:pPr>
      <w:r>
        <w:rPr>
          <w:b/>
          <w:sz w:val="28"/>
        </w:rPr>
        <w:t xml:space="preserve"> </w:t>
      </w:r>
      <w:r>
        <w:t>1.vodiče - merný elektrický odpor je menší ako 10</w:t>
      </w:r>
      <w:r>
        <w:rPr>
          <w:vertAlign w:val="superscript"/>
        </w:rPr>
        <w:t>-6</w:t>
      </w:r>
      <w:r w:rsidRPr="003942C2">
        <w:sym w:font="Symbol" w:char="F057"/>
      </w:r>
      <w:r>
        <w:t>m</w:t>
      </w:r>
    </w:p>
    <w:p w:rsidR="003942C2" w:rsidRDefault="003942C2" w:rsidP="003942C2">
      <w:pPr>
        <w:spacing w:after="0"/>
      </w:pPr>
      <w:r>
        <w:t xml:space="preserve"> 2.vodivé roztoky -  </w:t>
      </w:r>
      <w:r>
        <w:sym w:font="Symbol" w:char="F072"/>
      </w:r>
      <w:r>
        <w:sym w:font="Symbol" w:char="F03C"/>
      </w:r>
      <w:r>
        <w:t>10</w:t>
      </w:r>
      <w:r>
        <w:rPr>
          <w:vertAlign w:val="superscript"/>
        </w:rPr>
        <w:t>-2</w:t>
      </w:r>
      <w:r>
        <w:sym w:font="Symbol" w:char="F057"/>
      </w:r>
      <w:r>
        <w:t>m</w:t>
      </w:r>
    </w:p>
    <w:p w:rsidR="003942C2" w:rsidRDefault="003942C2" w:rsidP="003942C2">
      <w:pPr>
        <w:spacing w:after="0"/>
      </w:pPr>
      <w:r>
        <w:t xml:space="preserve"> 3.polovodiče - </w:t>
      </w:r>
      <w:r>
        <w:sym w:font="Symbol" w:char="F072"/>
      </w:r>
      <w:r>
        <w:sym w:font="Symbol" w:char="F03C"/>
      </w:r>
      <w:r>
        <w:t xml:space="preserve"> 10</w:t>
      </w:r>
      <w:r>
        <w:rPr>
          <w:vertAlign w:val="superscript"/>
        </w:rPr>
        <w:t>9</w:t>
      </w:r>
      <w:r>
        <w:t xml:space="preserve"> </w:t>
      </w:r>
      <w:r>
        <w:rPr>
          <w:rFonts w:ascii="Symbol" w:hAnsi="Symbol"/>
        </w:rPr>
        <w:t></w:t>
      </w:r>
      <w:r>
        <w:t>m</w:t>
      </w:r>
    </w:p>
    <w:p w:rsidR="003942C2" w:rsidRDefault="003942C2" w:rsidP="003942C2">
      <w:pPr>
        <w:spacing w:after="0"/>
      </w:pPr>
      <w:r>
        <w:t xml:space="preserve"> 4.nevodiče - </w:t>
      </w:r>
      <w:r>
        <w:rPr>
          <w:rFonts w:ascii="Symbol" w:hAnsi="Symbol"/>
        </w:rPr>
        <w:t></w:t>
      </w:r>
      <w:r w:rsidR="00996BA1" w:rsidRPr="00555933">
        <w:rPr>
          <w:rFonts w:ascii="Symbol" w:hAnsi="Symbol"/>
        </w:rPr>
        <w:t></w:t>
      </w:r>
      <w:r>
        <w:t>10</w:t>
      </w:r>
      <w:r>
        <w:rPr>
          <w:vertAlign w:val="superscript"/>
        </w:rPr>
        <w:t>9</w:t>
      </w:r>
      <w:r>
        <w:t xml:space="preserve"> </w:t>
      </w:r>
      <w:r>
        <w:sym w:font="Symbol" w:char="F057"/>
      </w:r>
      <w:r>
        <w:t>m</w:t>
      </w:r>
    </w:p>
    <w:p w:rsidR="003942C2" w:rsidRPr="003942C2" w:rsidRDefault="003942C2" w:rsidP="003942C2">
      <w:pPr>
        <w:spacing w:after="0"/>
        <w:rPr>
          <w:b/>
        </w:rPr>
      </w:pPr>
      <w:r w:rsidRPr="003942C2">
        <w:rPr>
          <w:b/>
        </w:rPr>
        <w:t>Vedenie el. prúdu v kovoch:</w:t>
      </w:r>
    </w:p>
    <w:p w:rsidR="003942C2" w:rsidRDefault="003942C2" w:rsidP="003942C2">
      <w:pPr>
        <w:spacing w:after="0"/>
      </w:pPr>
      <w:r>
        <w:t>- v kovoch sú elektróny vo valenčnej vrstve uvoľnené a voľne sa pohybujú v rámci  kovu</w:t>
      </w:r>
    </w:p>
    <w:p w:rsidR="003942C2" w:rsidRPr="003942C2" w:rsidRDefault="003942C2" w:rsidP="003942C2">
      <w:pPr>
        <w:spacing w:after="0"/>
        <w:rPr>
          <w:b/>
        </w:rPr>
      </w:pPr>
      <w:r>
        <w:t xml:space="preserve">- elektrický prúd v kovoch tvoria iba voľné elektróny, ktoré majú dostatočnú energiu – </w:t>
      </w:r>
      <w:proofErr w:type="spellStart"/>
      <w:r w:rsidRPr="003942C2">
        <w:rPr>
          <w:b/>
        </w:rPr>
        <w:t>vodivostné</w:t>
      </w:r>
      <w:proofErr w:type="spellEnd"/>
      <w:r w:rsidRPr="003942C2">
        <w:rPr>
          <w:b/>
        </w:rPr>
        <w:t xml:space="preserve"> elektróny</w:t>
      </w:r>
    </w:p>
    <w:p w:rsidR="003942C2" w:rsidRDefault="003942C2" w:rsidP="003942C2">
      <w:pPr>
        <w:spacing w:after="0"/>
      </w:pPr>
      <w:r>
        <w:t xml:space="preserve">- elektróny v kovoch vykonávajú tzv. tepelný pohyb </w:t>
      </w:r>
      <w:r>
        <w:sym w:font="Symbol" w:char="F028"/>
      </w:r>
      <w:r>
        <w:t>10</w:t>
      </w:r>
      <w:r>
        <w:rPr>
          <w:vertAlign w:val="superscript"/>
        </w:rPr>
        <w:t>5</w:t>
      </w:r>
      <w:r>
        <w:t>-10</w:t>
      </w:r>
      <w:r>
        <w:rPr>
          <w:vertAlign w:val="superscript"/>
        </w:rPr>
        <w:t>6</w:t>
      </w:r>
      <w:r>
        <w:t>m.s</w:t>
      </w:r>
      <w:r>
        <w:rPr>
          <w:vertAlign w:val="superscript"/>
        </w:rPr>
        <w:t>-1</w:t>
      </w:r>
      <w:r>
        <w:sym w:font="Symbol" w:char="F029"/>
      </w:r>
      <w:r>
        <w:t xml:space="preserve">, ak vodič vložíme do el. poľa, získajú elektróny tzv. </w:t>
      </w:r>
      <w:proofErr w:type="spellStart"/>
      <w:r>
        <w:t>unášavú</w:t>
      </w:r>
      <w:proofErr w:type="spellEnd"/>
      <w:r>
        <w:t xml:space="preserve"> rýchlosť </w:t>
      </w:r>
      <w:r>
        <w:sym w:font="Symbol" w:char="F028"/>
      </w:r>
      <w:r>
        <w:t>10</w:t>
      </w:r>
      <w:r>
        <w:rPr>
          <w:vertAlign w:val="superscript"/>
        </w:rPr>
        <w:t>-6</w:t>
      </w:r>
      <w:r>
        <w:t>-10</w:t>
      </w:r>
      <w:r>
        <w:rPr>
          <w:vertAlign w:val="superscript"/>
        </w:rPr>
        <w:t>-4</w:t>
      </w:r>
      <w:r>
        <w:sym w:font="Symbol" w:char="F029"/>
      </w:r>
      <w:r>
        <w:t>m.s</w:t>
      </w:r>
      <w:r>
        <w:rPr>
          <w:vertAlign w:val="superscript"/>
        </w:rPr>
        <w:t>-1</w:t>
      </w:r>
    </w:p>
    <w:p w:rsidR="003942C2" w:rsidRDefault="003942C2" w:rsidP="003942C2">
      <w:pPr>
        <w:spacing w:after="0"/>
      </w:pPr>
      <w:r>
        <w:t xml:space="preserve">- v procese vedenia el. prúdu odovzdávajú </w:t>
      </w:r>
      <w:proofErr w:type="spellStart"/>
      <w:r>
        <w:t>vodivostné</w:t>
      </w:r>
      <w:proofErr w:type="spellEnd"/>
      <w:r>
        <w:t xml:space="preserve"> elektróny</w:t>
      </w:r>
      <w:r w:rsidR="000C3D9A">
        <w:t xml:space="preserve"> </w:t>
      </w:r>
      <w:r>
        <w:t>získanú hybnosť kryštálovej mriežke kovu – s tým súvisí existencia el. odporu</w:t>
      </w:r>
    </w:p>
    <w:p w:rsidR="000C3D9A" w:rsidRDefault="000C3D9A" w:rsidP="003942C2">
      <w:pPr>
        <w:spacing w:after="0"/>
      </w:pPr>
    </w:p>
    <w:p w:rsidR="000C3D9A" w:rsidRPr="000C3D9A" w:rsidRDefault="000C3D9A" w:rsidP="003942C2">
      <w:pPr>
        <w:spacing w:after="0"/>
        <w:rPr>
          <w:b/>
        </w:rPr>
      </w:pPr>
      <w:r w:rsidRPr="000C3D9A">
        <w:rPr>
          <w:b/>
        </w:rPr>
        <w:t>Závislosť odporu</w:t>
      </w:r>
      <w:r w:rsidR="003C1443">
        <w:rPr>
          <w:b/>
        </w:rPr>
        <w:t xml:space="preserve"> od geometrického tvaru vodiča</w:t>
      </w:r>
      <w:r>
        <w:rPr>
          <w:b/>
        </w:rPr>
        <w:t>:</w:t>
      </w:r>
    </w:p>
    <w:p w:rsidR="000C3D9A" w:rsidRDefault="000C3D9A" w:rsidP="003942C2">
      <w:pPr>
        <w:spacing w:after="0"/>
      </w:pPr>
      <w:r>
        <w:t>- e</w:t>
      </w:r>
      <w:r w:rsidRPr="000C3D9A">
        <w:t xml:space="preserve">lektrický odpor vodiča závisí od materiálu, geometrického tvaru a teploty použitého </w:t>
      </w:r>
      <w:r>
        <w:t xml:space="preserve">vodiča  </w:t>
      </w:r>
    </w:p>
    <w:p w:rsidR="000C3D9A" w:rsidRPr="000C3D9A" w:rsidRDefault="003C1443" w:rsidP="003942C2">
      <w:pPr>
        <w:spacing w:after="0"/>
      </w:pPr>
      <w:r>
        <w:rPr>
          <w:b/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244439E1" wp14:editId="686D3D95">
            <wp:simplePos x="0" y="0"/>
            <wp:positionH relativeFrom="column">
              <wp:posOffset>689610</wp:posOffset>
            </wp:positionH>
            <wp:positionV relativeFrom="paragraph">
              <wp:posOffset>257175</wp:posOffset>
            </wp:positionV>
            <wp:extent cx="481965" cy="327025"/>
            <wp:effectExtent l="0" t="0" r="0" b="0"/>
            <wp:wrapSquare wrapText="bothSides"/>
            <wp:docPr id="9" name="Obrázok 9" descr="C:\Users\mat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to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D9A">
        <w:t>– k</w:t>
      </w:r>
      <w:r w:rsidR="000C3D9A" w:rsidRPr="000C3D9A">
        <w:t>ovové vodiče majú často</w:t>
      </w:r>
      <w:r w:rsidR="000C3D9A">
        <w:t xml:space="preserve"> tvar tyčí dĺžky l a prierezu S,</w:t>
      </w:r>
      <w:r w:rsidR="000C3D9A" w:rsidRPr="000C3D9A">
        <w:t xml:space="preserve"> </w:t>
      </w:r>
      <w:r w:rsidR="000C3D9A">
        <w:t>o</w:t>
      </w:r>
      <w:r w:rsidR="000C3D9A" w:rsidRPr="000C3D9A">
        <w:t>dpor takýchto vodičov možno vyjadriť vzťahom</w:t>
      </w:r>
      <w:r w:rsidR="000C3D9A" w:rsidRPr="000C3D9A">
        <w:rPr>
          <w:b/>
        </w:rPr>
        <w:t>:</w:t>
      </w:r>
      <w:r w:rsidR="000C3D9A">
        <w:rPr>
          <w:b/>
        </w:rPr>
        <w:t xml:space="preserve"> </w:t>
      </w:r>
    </w:p>
    <w:p w:rsidR="003C1443" w:rsidRDefault="003C1443" w:rsidP="003942C2">
      <w:pPr>
        <w:spacing w:after="0"/>
      </w:pPr>
    </w:p>
    <w:p w:rsidR="000C3D9A" w:rsidRDefault="003C1443" w:rsidP="003942C2">
      <w:pPr>
        <w:spacing w:after="0"/>
      </w:pPr>
      <w:r>
        <w:t>-</w:t>
      </w:r>
      <w:r w:rsidR="000C3D9A">
        <w:t xml:space="preserve"> </w:t>
      </w:r>
      <w:r w:rsidR="000C3D9A">
        <w:rPr>
          <w:noProof/>
          <w:lang w:eastAsia="sk-SK"/>
        </w:rPr>
        <w:drawing>
          <wp:inline distT="0" distB="0" distL="0" distR="0" wp14:anchorId="43AC6B88" wp14:editId="48A61500">
            <wp:extent cx="95250" cy="122555"/>
            <wp:effectExtent l="0" t="0" r="0" b="0"/>
            <wp:docPr id="8" name="Obrázok 8" descr="\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rh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= merný el. odpor </w:t>
      </w:r>
      <w:r w:rsidR="000C3D9A">
        <w:t xml:space="preserve">materiálu, </w:t>
      </w:r>
      <w:r>
        <w:rPr>
          <w:noProof/>
          <w:lang w:eastAsia="sk-SK"/>
        </w:rPr>
        <w:t>l</w:t>
      </w:r>
      <w:r>
        <w:t xml:space="preserve"> = dĺžka</w:t>
      </w:r>
      <w:r w:rsidR="000C3D9A">
        <w:t xml:space="preserve"> vodič</w:t>
      </w:r>
      <w:r>
        <w:t>a, S = obsah prierezu vodiča</w:t>
      </w:r>
    </w:p>
    <w:p w:rsidR="000C3D9A" w:rsidRDefault="000C3D9A" w:rsidP="003942C2">
      <w:pPr>
        <w:spacing w:after="0"/>
      </w:pPr>
      <w:r>
        <w:t>- z toho vyplýva, že zväčšovaním dĺžky vodiča odpor narastá a zväčšovaním prierezu vodiča odpor klesá</w:t>
      </w:r>
    </w:p>
    <w:p w:rsidR="003C1443" w:rsidRDefault="003C1443" w:rsidP="003C1443">
      <w:pPr>
        <w:spacing w:after="0"/>
        <w:rPr>
          <w:b/>
        </w:rPr>
      </w:pPr>
      <w:r w:rsidRPr="000C3D9A">
        <w:rPr>
          <w:b/>
        </w:rPr>
        <w:t>Závislosť odporu</w:t>
      </w:r>
      <w:r>
        <w:rPr>
          <w:b/>
        </w:rPr>
        <w:t xml:space="preserve"> od teploty:</w:t>
      </w:r>
    </w:p>
    <w:p w:rsidR="003C1443" w:rsidRDefault="003C1443" w:rsidP="003C1443">
      <w:pPr>
        <w:spacing w:after="0"/>
        <w:rPr>
          <w:b/>
        </w:rPr>
      </w:pPr>
      <w:r w:rsidRPr="003C1443">
        <w:rPr>
          <w:rFonts w:eastAsia="Times New Roman" w:cs="Times New Roman"/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27E70985" wp14:editId="6564ECEF">
            <wp:simplePos x="0" y="0"/>
            <wp:positionH relativeFrom="column">
              <wp:posOffset>635000</wp:posOffset>
            </wp:positionH>
            <wp:positionV relativeFrom="paragraph">
              <wp:posOffset>9525</wp:posOffset>
            </wp:positionV>
            <wp:extent cx="1398905" cy="198120"/>
            <wp:effectExtent l="0" t="0" r="0" b="0"/>
            <wp:wrapSquare wrapText="bothSides"/>
            <wp:docPr id="5" name="Obrázok 5" descr=" \ R = R_0(1 + \alpha \Delta 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\ R = R_0(1 + \alpha \Delta t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lang w:eastAsia="sk-SK"/>
        </w:rPr>
        <w:t>- platí že:</w:t>
      </w:r>
    </w:p>
    <w:p w:rsidR="003C1443" w:rsidRDefault="003C1443" w:rsidP="003C1443">
      <w:pPr>
        <w:spacing w:after="0"/>
        <w:rPr>
          <w:b/>
        </w:rPr>
      </w:pPr>
    </w:p>
    <w:p w:rsidR="003C1443" w:rsidRDefault="003C1443" w:rsidP="003C1443">
      <w:pPr>
        <w:spacing w:after="0"/>
        <w:rPr>
          <w:b/>
        </w:rPr>
      </w:pPr>
      <w:r w:rsidRPr="003C1443">
        <w:t>-</w:t>
      </w:r>
      <w:r>
        <w:rPr>
          <w:b/>
        </w:rPr>
        <w:t xml:space="preserve"> </w:t>
      </w:r>
      <w:r>
        <w:rPr>
          <w:rFonts w:eastAsia="Times New Roman" w:cs="Times New Roman"/>
          <w:noProof/>
          <w:lang w:eastAsia="sk-SK"/>
        </w:rPr>
        <w:t>R</w:t>
      </w:r>
      <w:r w:rsidRPr="003C1443">
        <w:rPr>
          <w:rFonts w:eastAsia="Times New Roman" w:cs="Times New Roman"/>
          <w:noProof/>
          <w:vertAlign w:val="subscript"/>
          <w:lang w:eastAsia="sk-SK"/>
        </w:rPr>
        <w:t>0</w:t>
      </w:r>
      <w:r>
        <w:rPr>
          <w:rFonts w:eastAsia="Times New Roman" w:cs="Times New Roman"/>
          <w:noProof/>
          <w:lang w:eastAsia="sk-SK"/>
        </w:rPr>
        <w:t xml:space="preserve"> </w:t>
      </w:r>
      <w:r>
        <w:rPr>
          <w:rFonts w:eastAsia="Times New Roman" w:cs="Times New Roman"/>
          <w:lang w:eastAsia="sk-SK"/>
        </w:rPr>
        <w:t>=</w:t>
      </w:r>
      <w:r w:rsidR="000C3D9A" w:rsidRPr="000C3D9A">
        <w:rPr>
          <w:rFonts w:eastAsia="Times New Roman" w:cs="Times New Roman"/>
          <w:lang w:eastAsia="sk-SK"/>
        </w:rPr>
        <w:t xml:space="preserve"> odpor vodič</w:t>
      </w:r>
      <w:r>
        <w:rPr>
          <w:rFonts w:eastAsia="Times New Roman" w:cs="Times New Roman"/>
          <w:lang w:eastAsia="sk-SK"/>
        </w:rPr>
        <w:t>a</w:t>
      </w:r>
      <w:r w:rsidR="000C3D9A" w:rsidRPr="000C3D9A">
        <w:rPr>
          <w:rFonts w:eastAsia="Times New Roman" w:cs="Times New Roman"/>
          <w:lang w:eastAsia="sk-SK"/>
        </w:rPr>
        <w:t xml:space="preserve"> p</w:t>
      </w:r>
      <w:r>
        <w:rPr>
          <w:rFonts w:eastAsia="Times New Roman" w:cs="Times New Roman"/>
          <w:lang w:eastAsia="sk-SK"/>
        </w:rPr>
        <w:t>r</w:t>
      </w:r>
      <w:r w:rsidR="000C3D9A" w:rsidRPr="000C3D9A">
        <w:rPr>
          <w:rFonts w:eastAsia="Times New Roman" w:cs="Times New Roman"/>
          <w:lang w:eastAsia="sk-SK"/>
        </w:rPr>
        <w:t xml:space="preserve">i </w:t>
      </w:r>
      <w:r>
        <w:rPr>
          <w:rFonts w:eastAsia="Times New Roman" w:cs="Times New Roman"/>
          <w:lang w:eastAsia="sk-SK"/>
        </w:rPr>
        <w:t>normálnej</w:t>
      </w:r>
      <w:r w:rsidR="000C3D9A" w:rsidRPr="000C3D9A">
        <w:rPr>
          <w:rFonts w:eastAsia="Times New Roman" w:cs="Times New Roman"/>
          <w:lang w:eastAsia="sk-SK"/>
        </w:rPr>
        <w:t xml:space="preserve"> </w:t>
      </w:r>
      <w:r w:rsidRPr="000C3D9A">
        <w:rPr>
          <w:rFonts w:eastAsia="Times New Roman" w:cs="Times New Roman"/>
          <w:lang w:eastAsia="sk-SK"/>
        </w:rPr>
        <w:t>teplote</w:t>
      </w:r>
      <w:r w:rsidR="000C3D9A" w:rsidRPr="000C3D9A">
        <w:rPr>
          <w:rFonts w:eastAsia="Times New Roman" w:cs="Times New Roman"/>
          <w:lang w:eastAsia="sk-SK"/>
        </w:rPr>
        <w:t xml:space="preserve">, </w:t>
      </w:r>
      <w:r w:rsidR="000C3D9A" w:rsidRPr="003C1443">
        <w:rPr>
          <w:rFonts w:eastAsia="Times New Roman" w:cs="Times New Roman"/>
          <w:noProof/>
          <w:lang w:eastAsia="sk-SK"/>
        </w:rPr>
        <w:drawing>
          <wp:inline distT="0" distB="0" distL="0" distR="0" wp14:anchorId="64C3F355" wp14:editId="4C5AE55C">
            <wp:extent cx="116205" cy="81915"/>
            <wp:effectExtent l="0" t="0" r="0" b="0"/>
            <wp:docPr id="3" name="Obrázok 3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alph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lang w:eastAsia="sk-SK"/>
        </w:rPr>
        <w:t xml:space="preserve"> =</w:t>
      </w:r>
      <w:r w:rsidR="000C3D9A" w:rsidRPr="000C3D9A">
        <w:rPr>
          <w:rFonts w:eastAsia="Times New Roman" w:cs="Times New Roman"/>
          <w:lang w:eastAsia="sk-SK"/>
        </w:rPr>
        <w:t xml:space="preserve"> </w:t>
      </w:r>
      <w:r>
        <w:rPr>
          <w:rFonts w:eastAsia="Times New Roman" w:cs="Times New Roman"/>
          <w:lang w:eastAsia="sk-SK"/>
        </w:rPr>
        <w:t xml:space="preserve">tepelný súčiniteľ el. odporu, </w:t>
      </w:r>
      <w:r w:rsidR="000C3D9A" w:rsidRPr="000C3D9A">
        <w:rPr>
          <w:rFonts w:eastAsia="Times New Roman" w:cs="Times New Roman"/>
          <w:lang w:eastAsia="sk-SK"/>
        </w:rPr>
        <w:t xml:space="preserve"> </w:t>
      </w:r>
      <w:r w:rsidR="000C3D9A" w:rsidRPr="003C1443">
        <w:rPr>
          <w:rFonts w:eastAsia="Times New Roman" w:cs="Times New Roman"/>
          <w:noProof/>
          <w:lang w:eastAsia="sk-SK"/>
        </w:rPr>
        <w:drawing>
          <wp:inline distT="0" distB="0" distL="0" distR="0" wp14:anchorId="561DE053" wp14:editId="5333AB30">
            <wp:extent cx="218440" cy="136525"/>
            <wp:effectExtent l="0" t="0" r="0" b="0"/>
            <wp:docPr id="2" name="Obrázok 2" descr="\Delta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Delta 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lang w:eastAsia="sk-SK"/>
        </w:rPr>
        <w:t xml:space="preserve"> =</w:t>
      </w:r>
      <w:r w:rsidR="000C3D9A" w:rsidRPr="000C3D9A">
        <w:rPr>
          <w:rFonts w:eastAsia="Times New Roman" w:cs="Times New Roman"/>
          <w:lang w:eastAsia="sk-SK"/>
        </w:rPr>
        <w:t xml:space="preserve"> teplotn</w:t>
      </w:r>
      <w:r>
        <w:rPr>
          <w:rFonts w:eastAsia="Times New Roman" w:cs="Times New Roman"/>
          <w:lang w:eastAsia="sk-SK"/>
        </w:rPr>
        <w:t>ý</w:t>
      </w:r>
      <w:r w:rsidR="000C3D9A" w:rsidRPr="000C3D9A">
        <w:rPr>
          <w:rFonts w:eastAsia="Times New Roman" w:cs="Times New Roman"/>
          <w:lang w:eastAsia="sk-SK"/>
        </w:rPr>
        <w:t xml:space="preserve"> rozd</w:t>
      </w:r>
      <w:r>
        <w:rPr>
          <w:rFonts w:eastAsia="Times New Roman" w:cs="Times New Roman"/>
          <w:lang w:eastAsia="sk-SK"/>
        </w:rPr>
        <w:t>iel</w:t>
      </w:r>
    </w:p>
    <w:p w:rsidR="003942C2" w:rsidRDefault="003C1443" w:rsidP="003C1443">
      <w:pPr>
        <w:spacing w:after="0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- z toho vyplýva, že čím je nižšia teplota vodiča, tým je el. odpor nižší</w:t>
      </w:r>
    </w:p>
    <w:p w:rsidR="003C1443" w:rsidRDefault="003C1443" w:rsidP="003C1443">
      <w:pPr>
        <w:spacing w:after="0"/>
        <w:rPr>
          <w:rFonts w:eastAsia="Times New Roman" w:cs="Times New Roman"/>
          <w:lang w:eastAsia="sk-SK"/>
        </w:rPr>
      </w:pPr>
    </w:p>
    <w:p w:rsidR="003C1443" w:rsidRPr="003C1443" w:rsidRDefault="003C1443" w:rsidP="003C1443">
      <w:pPr>
        <w:spacing w:after="0"/>
        <w:rPr>
          <w:rFonts w:eastAsia="Times New Roman" w:cs="Times New Roman"/>
          <w:b/>
          <w:lang w:eastAsia="sk-SK"/>
        </w:rPr>
      </w:pPr>
      <w:r w:rsidRPr="003C1443">
        <w:rPr>
          <w:rFonts w:eastAsia="Times New Roman" w:cs="Times New Roman"/>
          <w:b/>
          <w:lang w:eastAsia="sk-SK"/>
        </w:rPr>
        <w:t>Vedenie el. prúdu v</w:t>
      </w:r>
      <w:r>
        <w:rPr>
          <w:rFonts w:eastAsia="Times New Roman" w:cs="Times New Roman"/>
          <w:b/>
          <w:lang w:eastAsia="sk-SK"/>
        </w:rPr>
        <w:t> </w:t>
      </w:r>
      <w:r w:rsidRPr="003C1443">
        <w:rPr>
          <w:rFonts w:eastAsia="Times New Roman" w:cs="Times New Roman"/>
          <w:b/>
          <w:lang w:eastAsia="sk-SK"/>
        </w:rPr>
        <w:t>elektrolytoch</w:t>
      </w:r>
      <w:r>
        <w:rPr>
          <w:rFonts w:eastAsia="Times New Roman" w:cs="Times New Roman"/>
          <w:b/>
          <w:lang w:eastAsia="sk-SK"/>
        </w:rPr>
        <w:t>:</w:t>
      </w:r>
    </w:p>
    <w:p w:rsidR="00B118F7" w:rsidRDefault="003C1443" w:rsidP="003C1443">
      <w:pPr>
        <w:spacing w:after="0"/>
      </w:pPr>
      <w:r>
        <w:t xml:space="preserve">- destilovaná voda i väčšina kvapalín sú nevodiče avšak ak v nich rozpustíme napr. </w:t>
      </w:r>
      <w:proofErr w:type="spellStart"/>
      <w:r>
        <w:t>NaCl</w:t>
      </w:r>
      <w:proofErr w:type="spellEnd"/>
      <w:r>
        <w:t>, molekuly solí sa rozpadnú na katióny Na</w:t>
      </w:r>
      <w:r>
        <w:rPr>
          <w:vertAlign w:val="superscript"/>
        </w:rPr>
        <w:t xml:space="preserve">+ </w:t>
      </w:r>
      <w:r>
        <w:t xml:space="preserve">a anióny </w:t>
      </w:r>
      <w:proofErr w:type="spellStart"/>
      <w:r>
        <w:t>Cl</w:t>
      </w:r>
      <w:proofErr w:type="spellEnd"/>
      <w:r>
        <w:rPr>
          <w:vertAlign w:val="superscript"/>
        </w:rPr>
        <w:t>-</w:t>
      </w:r>
      <w:r>
        <w:t xml:space="preserve"> -  toto nazývame </w:t>
      </w:r>
      <w:r w:rsidRPr="00B118F7">
        <w:rPr>
          <w:b/>
        </w:rPr>
        <w:t xml:space="preserve">elektrolytická </w:t>
      </w:r>
      <w:proofErr w:type="spellStart"/>
      <w:r w:rsidRPr="00B118F7">
        <w:rPr>
          <w:b/>
        </w:rPr>
        <w:t>disociácia</w:t>
      </w:r>
      <w:proofErr w:type="spellEnd"/>
      <w:r>
        <w:t xml:space="preserve">  </w:t>
      </w:r>
    </w:p>
    <w:p w:rsidR="003C1443" w:rsidRDefault="00B118F7" w:rsidP="003C1443">
      <w:pPr>
        <w:spacing w:after="0"/>
      </w:pPr>
      <w:r>
        <w:t>- m</w:t>
      </w:r>
      <w:r w:rsidR="003C1443">
        <w:t>edzi elektródou a</w:t>
      </w:r>
      <w:r>
        <w:t xml:space="preserve"> </w:t>
      </w:r>
      <w:r w:rsidR="003C1443">
        <w:t xml:space="preserve">elektrolytom sa vytvorí elektrická </w:t>
      </w:r>
      <w:proofErr w:type="spellStart"/>
      <w:r w:rsidR="003C1443">
        <w:t>dvojvrstva</w:t>
      </w:r>
      <w:proofErr w:type="spellEnd"/>
      <w:r>
        <w:t>,</w:t>
      </w:r>
      <w:r w:rsidR="003C1443">
        <w:t xml:space="preserve"> </w:t>
      </w:r>
      <w:r>
        <w:t>t</w:t>
      </w:r>
      <w:r w:rsidR="003C1443">
        <w:t xml:space="preserve">rvalý prúd začne pretekať až keď vonkajšie el. pole čo do intenzity prekoná el. pole </w:t>
      </w:r>
      <w:proofErr w:type="spellStart"/>
      <w:r w:rsidR="003C1443">
        <w:t>dvojvrstvy</w:t>
      </w:r>
      <w:proofErr w:type="spellEnd"/>
      <w:r>
        <w:t>, to</w:t>
      </w:r>
      <w:r w:rsidR="003C1443">
        <w:t xml:space="preserve"> sa stane pri rozkladnom </w:t>
      </w:r>
      <w:proofErr w:type="spellStart"/>
      <w:r w:rsidR="003C1443">
        <w:t>napätí-U</w:t>
      </w:r>
      <w:r w:rsidR="003C1443">
        <w:rPr>
          <w:vertAlign w:val="subscript"/>
        </w:rPr>
        <w:t>R</w:t>
      </w:r>
      <w:proofErr w:type="spellEnd"/>
    </w:p>
    <w:p w:rsidR="00B118F7" w:rsidRDefault="00B118F7" w:rsidP="00B118F7">
      <w:pPr>
        <w:spacing w:after="0"/>
      </w:pPr>
    </w:p>
    <w:p w:rsidR="003C1443" w:rsidRDefault="00B118F7" w:rsidP="00B118F7">
      <w:pPr>
        <w:spacing w:after="0"/>
        <w:rPr>
          <w:b/>
        </w:rPr>
      </w:pPr>
      <w:r w:rsidRPr="00B118F7">
        <w:rPr>
          <w:b/>
        </w:rPr>
        <w:t>Zákony elektrolýzy:</w:t>
      </w:r>
    </w:p>
    <w:p w:rsidR="00B118F7" w:rsidRDefault="00B118F7" w:rsidP="00B118F7">
      <w:pPr>
        <w:spacing w:after="0"/>
      </w:pPr>
      <w:r>
        <w:t>Elektrolýza = dej pri ktorom prechodom el. prúdu elektrolytom nastávajú látkové zmeny - prenos</w:t>
      </w:r>
    </w:p>
    <w:p w:rsidR="00B118F7" w:rsidRDefault="00B118F7" w:rsidP="00B118F7">
      <w:pPr>
        <w:spacing w:after="0"/>
      </w:pPr>
      <w:r>
        <w:t>látky</w:t>
      </w:r>
    </w:p>
    <w:p w:rsidR="00B118F7" w:rsidRDefault="00B118F7" w:rsidP="00B118F7">
      <w:pPr>
        <w:spacing w:after="0"/>
      </w:pPr>
      <w:r w:rsidRPr="00B118F7">
        <w:rPr>
          <w:b/>
        </w:rPr>
        <w:t xml:space="preserve">1.Faradayov elektrolytický zákon: </w:t>
      </w:r>
    </w:p>
    <w:p w:rsidR="00B118F7" w:rsidRDefault="00B118F7" w:rsidP="00B118F7">
      <w:pPr>
        <w:spacing w:after="0"/>
        <w:rPr>
          <w:rFonts w:eastAsia="Times New Roman" w:cs="Arial"/>
          <w:color w:val="252525"/>
          <w:lang w:eastAsia="sk-SK"/>
        </w:rPr>
      </w:pPr>
      <w:r>
        <w:t>- hmotnosť</w:t>
      </w:r>
      <w:r w:rsidRPr="00B118F7">
        <w:rPr>
          <w:rFonts w:eastAsia="Times New Roman" w:cs="Arial"/>
          <w:color w:val="252525"/>
          <w:lang w:eastAsia="sk-SK"/>
        </w:rPr>
        <w:t> látky vylúčenej na elektróde je priamo úmerná elektrickému náboju ktorý preniesli ióny pri elektrolýze</w:t>
      </w:r>
      <w:r>
        <w:rPr>
          <w:rFonts w:eastAsia="Times New Roman" w:cs="Arial"/>
          <w:color w:val="252525"/>
          <w:lang w:eastAsia="sk-SK"/>
        </w:rPr>
        <w:t>:</w:t>
      </w:r>
      <w:r w:rsidRPr="00B118F7">
        <w:rPr>
          <w:rFonts w:eastAsia="Times New Roman" w:cs="Arial"/>
          <w:color w:val="252525"/>
          <w:lang w:eastAsia="sk-SK"/>
        </w:rPr>
        <w:t xml:space="preserve"> Q= </w:t>
      </w:r>
      <w:proofErr w:type="spellStart"/>
      <w:r w:rsidRPr="00B118F7">
        <w:rPr>
          <w:rFonts w:eastAsia="Times New Roman" w:cs="Arial"/>
          <w:color w:val="252525"/>
          <w:lang w:eastAsia="sk-SK"/>
        </w:rPr>
        <w:t>I.Δt</w:t>
      </w:r>
      <w:proofErr w:type="spellEnd"/>
      <w:r w:rsidRPr="00B118F7">
        <w:rPr>
          <w:rFonts w:eastAsia="Times New Roman" w:cs="Arial"/>
          <w:color w:val="252525"/>
          <w:lang w:eastAsia="sk-SK"/>
        </w:rPr>
        <w:t xml:space="preserve">   </w:t>
      </w:r>
      <w:r>
        <w:rPr>
          <w:rFonts w:eastAsia="Times New Roman" w:cs="Arial"/>
          <w:noProof/>
          <w:color w:val="252525"/>
          <w:lang w:eastAsia="sk-SK"/>
        </w:rPr>
        <w:t>m = A.I.t</w:t>
      </w:r>
      <w:r>
        <w:rPr>
          <w:rFonts w:eastAsia="Times New Roman" w:cs="Arial"/>
          <w:color w:val="252525"/>
          <w:lang w:eastAsia="sk-SK"/>
        </w:rPr>
        <w:t> </w:t>
      </w:r>
    </w:p>
    <w:p w:rsidR="00B118F7" w:rsidRDefault="00B118F7" w:rsidP="00B118F7">
      <w:pPr>
        <w:spacing w:after="0"/>
        <w:rPr>
          <w:rFonts w:eastAsia="Times New Roman" w:cs="Arial"/>
          <w:color w:val="252525"/>
          <w:lang w:eastAsia="sk-SK"/>
        </w:rPr>
      </w:pPr>
      <w:r>
        <w:rPr>
          <w:rFonts w:eastAsia="Times New Roman" w:cs="Arial"/>
          <w:color w:val="252525"/>
          <w:lang w:eastAsia="sk-SK"/>
        </w:rPr>
        <w:t>–</w:t>
      </w:r>
      <w:r w:rsidRPr="00B118F7">
        <w:rPr>
          <w:rFonts w:eastAsia="Times New Roman" w:cs="Arial"/>
          <w:color w:val="252525"/>
          <w:lang w:eastAsia="sk-SK"/>
        </w:rPr>
        <w:t> </w:t>
      </w:r>
      <w:r w:rsidRPr="00B118F7">
        <w:rPr>
          <w:rFonts w:eastAsia="Times New Roman" w:cs="Arial"/>
          <w:i/>
          <w:iCs/>
          <w:color w:val="252525"/>
          <w:lang w:eastAsia="sk-SK"/>
        </w:rPr>
        <w:t>m</w:t>
      </w:r>
      <w:r w:rsidRPr="00B118F7">
        <w:rPr>
          <w:rFonts w:eastAsia="Times New Roman" w:cs="Arial"/>
          <w:color w:val="252525"/>
          <w:lang w:eastAsia="sk-SK"/>
        </w:rPr>
        <w:t> </w:t>
      </w:r>
      <w:r>
        <w:rPr>
          <w:rFonts w:eastAsia="Times New Roman" w:cs="Arial"/>
          <w:color w:val="252525"/>
          <w:lang w:eastAsia="sk-SK"/>
        </w:rPr>
        <w:t>=</w:t>
      </w:r>
      <w:r w:rsidRPr="00B118F7">
        <w:rPr>
          <w:rFonts w:eastAsia="Times New Roman" w:cs="Arial"/>
          <w:color w:val="252525"/>
          <w:lang w:eastAsia="sk-SK"/>
        </w:rPr>
        <w:t xml:space="preserve"> hmotnosť vylúčenej látky, </w:t>
      </w:r>
      <w:r w:rsidRPr="00B118F7">
        <w:rPr>
          <w:rFonts w:eastAsia="Times New Roman" w:cs="Arial"/>
          <w:i/>
          <w:iCs/>
          <w:color w:val="252525"/>
          <w:lang w:eastAsia="sk-SK"/>
        </w:rPr>
        <w:t>A</w:t>
      </w:r>
      <w:r w:rsidRPr="00B118F7">
        <w:rPr>
          <w:rFonts w:eastAsia="Times New Roman" w:cs="Arial"/>
          <w:color w:val="252525"/>
          <w:lang w:eastAsia="sk-SK"/>
        </w:rPr>
        <w:t> </w:t>
      </w:r>
      <w:r>
        <w:rPr>
          <w:rFonts w:eastAsia="Times New Roman" w:cs="Arial"/>
          <w:color w:val="252525"/>
          <w:lang w:eastAsia="sk-SK"/>
        </w:rPr>
        <w:t>=</w:t>
      </w:r>
      <w:r w:rsidRPr="00B118F7">
        <w:rPr>
          <w:rFonts w:eastAsia="Times New Roman" w:cs="Arial"/>
          <w:color w:val="252525"/>
          <w:lang w:eastAsia="sk-SK"/>
        </w:rPr>
        <w:t> </w:t>
      </w:r>
      <w:r>
        <w:t>elektrochemický ekvivalent látky</w:t>
      </w:r>
      <w:r w:rsidRPr="00B118F7">
        <w:rPr>
          <w:rFonts w:eastAsia="Times New Roman" w:cs="Arial"/>
          <w:color w:val="252525"/>
          <w:lang w:eastAsia="sk-SK"/>
        </w:rPr>
        <w:t>, </w:t>
      </w:r>
      <w:r w:rsidRPr="00B118F7">
        <w:rPr>
          <w:rFonts w:eastAsia="Times New Roman" w:cs="Arial"/>
          <w:i/>
          <w:iCs/>
          <w:color w:val="252525"/>
          <w:lang w:eastAsia="sk-SK"/>
        </w:rPr>
        <w:t>I</w:t>
      </w:r>
      <w:r w:rsidRPr="00B118F7">
        <w:rPr>
          <w:rFonts w:eastAsia="Times New Roman" w:cs="Arial"/>
          <w:color w:val="252525"/>
          <w:lang w:eastAsia="sk-SK"/>
        </w:rPr>
        <w:t> </w:t>
      </w:r>
      <w:r>
        <w:rPr>
          <w:rFonts w:eastAsia="Times New Roman" w:cs="Arial"/>
          <w:color w:val="252525"/>
          <w:lang w:eastAsia="sk-SK"/>
        </w:rPr>
        <w:t>=</w:t>
      </w:r>
      <w:r w:rsidRPr="00B118F7">
        <w:rPr>
          <w:rFonts w:eastAsia="Times New Roman" w:cs="Arial"/>
          <w:color w:val="252525"/>
          <w:lang w:eastAsia="sk-SK"/>
        </w:rPr>
        <w:t xml:space="preserve"> elektrický prúd, </w:t>
      </w:r>
      <w:r w:rsidRPr="00B118F7">
        <w:rPr>
          <w:rFonts w:eastAsia="Times New Roman" w:cs="Arial"/>
          <w:i/>
          <w:iCs/>
          <w:color w:val="252525"/>
          <w:lang w:eastAsia="sk-SK"/>
        </w:rPr>
        <w:t>t</w:t>
      </w:r>
      <w:r w:rsidRPr="00B118F7">
        <w:rPr>
          <w:rFonts w:eastAsia="Times New Roman" w:cs="Arial"/>
          <w:color w:val="252525"/>
          <w:lang w:eastAsia="sk-SK"/>
        </w:rPr>
        <w:t> </w:t>
      </w:r>
      <w:r>
        <w:rPr>
          <w:rFonts w:eastAsia="Times New Roman" w:cs="Arial"/>
          <w:color w:val="252525"/>
          <w:lang w:eastAsia="sk-SK"/>
        </w:rPr>
        <w:t>=</w:t>
      </w:r>
      <w:r w:rsidRPr="00B118F7">
        <w:rPr>
          <w:rFonts w:eastAsia="Times New Roman" w:cs="Arial"/>
          <w:color w:val="252525"/>
          <w:lang w:eastAsia="sk-SK"/>
        </w:rPr>
        <w:t xml:space="preserve"> čas </w:t>
      </w:r>
    </w:p>
    <w:p w:rsidR="00B118F7" w:rsidRPr="00B118F7" w:rsidRDefault="00B118F7" w:rsidP="00B118F7">
      <w:pPr>
        <w:spacing w:after="0"/>
        <w:rPr>
          <w:rFonts w:eastAsia="Times New Roman" w:cs="Arial"/>
          <w:color w:val="252525"/>
          <w:lang w:eastAsia="sk-SK"/>
        </w:rPr>
      </w:pPr>
      <w:r>
        <w:rPr>
          <w:rFonts w:eastAsia="Times New Roman" w:cs="Arial"/>
          <w:color w:val="252525"/>
          <w:lang w:eastAsia="sk-SK"/>
        </w:rPr>
        <w:t xml:space="preserve">- tiež sa dá vyjadriť ako: </w:t>
      </w:r>
    </w:p>
    <w:p w:rsidR="00B118F7" w:rsidRPr="0030387F" w:rsidRDefault="00555933" w:rsidP="00B118F7">
      <w:pPr>
        <w:shd w:val="clear" w:color="auto" w:fill="FFFFFF"/>
        <w:spacing w:after="0" w:line="336" w:lineRule="atLeast"/>
        <w:rPr>
          <w:rFonts w:eastAsia="Times New Roman" w:cs="Arial"/>
          <w:b/>
          <w:color w:val="252525"/>
          <w:lang w:eastAsia="sk-SK"/>
        </w:rPr>
      </w:pPr>
      <w:r w:rsidRPr="0030387F">
        <w:rPr>
          <w:rFonts w:eastAsia="Times New Roman" w:cs="Arial"/>
          <w:b/>
          <w:noProof/>
          <w:color w:val="252525"/>
          <w:lang w:eastAsia="sk-SK"/>
        </w:rPr>
        <w:t>m</w:t>
      </w:r>
      <w:r w:rsidR="00B118F7" w:rsidRPr="0030387F">
        <w:rPr>
          <w:rFonts w:eastAsia="Times New Roman" w:cs="Arial"/>
          <w:b/>
          <w:noProof/>
          <w:color w:val="252525"/>
          <w:lang w:eastAsia="sk-SK"/>
        </w:rPr>
        <w:t xml:space="preserve"> = A.Q</w:t>
      </w:r>
      <w:bookmarkStart w:id="0" w:name="_GoBack"/>
      <w:bookmarkEnd w:id="0"/>
    </w:p>
    <w:p w:rsidR="00B118F7" w:rsidRDefault="00B118F7" w:rsidP="00B118F7">
      <w:pPr>
        <w:shd w:val="clear" w:color="auto" w:fill="FFFFFF"/>
        <w:spacing w:after="0" w:line="336" w:lineRule="atLeast"/>
        <w:rPr>
          <w:rFonts w:eastAsia="Times New Roman" w:cs="Arial"/>
          <w:color w:val="252525"/>
          <w:lang w:eastAsia="sk-SK"/>
        </w:rPr>
      </w:pPr>
      <w:r>
        <w:rPr>
          <w:rFonts w:eastAsia="Times New Roman" w:cs="Arial"/>
          <w:color w:val="252525"/>
          <w:lang w:eastAsia="sk-SK"/>
        </w:rPr>
        <w:lastRenderedPageBreak/>
        <w:t>-</w:t>
      </w:r>
      <w:r w:rsidRPr="00B118F7">
        <w:rPr>
          <w:rFonts w:eastAsia="Times New Roman" w:cs="Arial"/>
          <w:color w:val="252525"/>
          <w:lang w:eastAsia="sk-SK"/>
        </w:rPr>
        <w:t> </w:t>
      </w:r>
      <w:r w:rsidRPr="00B118F7">
        <w:rPr>
          <w:rFonts w:eastAsia="Times New Roman" w:cs="Arial"/>
          <w:i/>
          <w:iCs/>
          <w:color w:val="252525"/>
          <w:lang w:eastAsia="sk-SK"/>
        </w:rPr>
        <w:t>Q</w:t>
      </w:r>
      <w:r>
        <w:rPr>
          <w:rFonts w:eastAsia="Times New Roman" w:cs="Arial"/>
          <w:color w:val="252525"/>
          <w:lang w:eastAsia="sk-SK"/>
        </w:rPr>
        <w:t> =</w:t>
      </w:r>
      <w:r w:rsidRPr="00B118F7">
        <w:rPr>
          <w:rFonts w:eastAsia="Times New Roman" w:cs="Arial"/>
          <w:color w:val="252525"/>
          <w:lang w:eastAsia="sk-SK"/>
        </w:rPr>
        <w:t> </w:t>
      </w:r>
      <w:r>
        <w:t>el. náboj</w:t>
      </w:r>
      <w:r w:rsidRPr="00B118F7">
        <w:rPr>
          <w:rFonts w:eastAsia="Times New Roman" w:cs="Arial"/>
          <w:color w:val="252525"/>
          <w:lang w:eastAsia="sk-SK"/>
        </w:rPr>
        <w:t>, ktorý prešiel elektrolytom</w:t>
      </w:r>
    </w:p>
    <w:p w:rsidR="00973E6F" w:rsidRDefault="00973E6F" w:rsidP="00B118F7">
      <w:pPr>
        <w:shd w:val="clear" w:color="auto" w:fill="FFFFFF"/>
        <w:spacing w:after="0" w:line="336" w:lineRule="atLeast"/>
        <w:rPr>
          <w:rFonts w:eastAsia="Times New Roman" w:cs="Arial"/>
          <w:color w:val="252525"/>
          <w:lang w:eastAsia="sk-SK"/>
        </w:rPr>
      </w:pPr>
    </w:p>
    <w:p w:rsidR="00973E6F" w:rsidRDefault="00973E6F" w:rsidP="00973E6F">
      <w:pPr>
        <w:spacing w:after="0" w:line="240" w:lineRule="auto"/>
      </w:pPr>
      <w:r>
        <w:rPr>
          <w:b/>
        </w:rPr>
        <w:t>2</w:t>
      </w:r>
      <w:r w:rsidRPr="00B118F7">
        <w:rPr>
          <w:b/>
        </w:rPr>
        <w:t xml:space="preserve">.Faradayov elektrolytický zákon: </w:t>
      </w:r>
    </w:p>
    <w:p w:rsidR="00973E6F" w:rsidRPr="00973E6F" w:rsidRDefault="00973E6F" w:rsidP="00973E6F">
      <w:pPr>
        <w:shd w:val="clear" w:color="auto" w:fill="FFFFFF"/>
        <w:spacing w:after="0" w:line="240" w:lineRule="auto"/>
        <w:rPr>
          <w:rFonts w:eastAsia="Times New Roman" w:cs="Arial"/>
          <w:color w:val="252525"/>
          <w:lang w:eastAsia="sk-SK"/>
        </w:rPr>
      </w:pPr>
      <w:r>
        <w:rPr>
          <w:rFonts w:eastAsia="Times New Roman" w:cs="Arial"/>
          <w:color w:val="252525"/>
          <w:lang w:eastAsia="sk-SK"/>
        </w:rPr>
        <w:t xml:space="preserve">- látkové množstvá </w:t>
      </w:r>
      <w:r>
        <w:t xml:space="preserve">vylúčené rovnakým nábojom sú pre všetky </w:t>
      </w:r>
      <w:r w:rsidRPr="00973E6F">
        <w:t xml:space="preserve">látky </w:t>
      </w:r>
      <w:r w:rsidRPr="00973E6F">
        <w:rPr>
          <w:iCs/>
        </w:rPr>
        <w:t>chemicky ekvivalentn</w:t>
      </w:r>
      <w:r>
        <w:rPr>
          <w:iCs/>
        </w:rPr>
        <w:t>é</w:t>
      </w:r>
      <w:r>
        <w:t xml:space="preserve">, respektíve elektrochemický ekvivalent </w:t>
      </w:r>
      <w:r w:rsidRPr="00973E6F">
        <w:rPr>
          <w:iCs/>
        </w:rPr>
        <w:t>A</w:t>
      </w:r>
      <w:r w:rsidRPr="00973E6F">
        <w:t xml:space="preserve"> </w:t>
      </w:r>
      <w:r>
        <w:t>závisí priamo úmerné na molovej hmotnosti látky</w:t>
      </w:r>
    </w:p>
    <w:p w:rsidR="00973E6F" w:rsidRPr="00973E6F" w:rsidRDefault="00973E6F" w:rsidP="00973E6F">
      <w:pPr>
        <w:shd w:val="clear" w:color="auto" w:fill="FFFFFF"/>
        <w:spacing w:after="24" w:line="336" w:lineRule="atLeast"/>
        <w:ind w:left="720"/>
        <w:rPr>
          <w:rFonts w:eastAsia="Times New Roman" w:cs="Arial"/>
          <w:color w:val="252525"/>
          <w:lang w:eastAsia="sk-SK"/>
        </w:rPr>
      </w:pPr>
      <w:r w:rsidRPr="00973E6F">
        <w:rPr>
          <w:rFonts w:eastAsia="Times New Roman" w:cs="Arial"/>
          <w:noProof/>
          <w:color w:val="252525"/>
          <w:lang w:eastAsia="sk-SK"/>
        </w:rPr>
        <w:drawing>
          <wp:inline distT="0" distB="0" distL="0" distR="0" wp14:anchorId="71661AAA" wp14:editId="7519E42A">
            <wp:extent cx="723900" cy="390525"/>
            <wp:effectExtent l="0" t="0" r="0" b="9525"/>
            <wp:docPr id="7" name="Obrázok 7" descr="A = \frac {M_m}{F.z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= \frac {M_m}{F.z}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E6F">
        <w:rPr>
          <w:rFonts w:eastAsia="Times New Roman" w:cs="Arial"/>
          <w:color w:val="252525"/>
          <w:lang w:eastAsia="sk-SK"/>
        </w:rPr>
        <w:t> </w:t>
      </w:r>
    </w:p>
    <w:p w:rsidR="00973E6F" w:rsidRPr="00973E6F" w:rsidRDefault="00973E6F" w:rsidP="00973E6F">
      <w:pPr>
        <w:shd w:val="clear" w:color="auto" w:fill="FFFFFF"/>
        <w:spacing w:after="0" w:line="336" w:lineRule="atLeast"/>
        <w:rPr>
          <w:rFonts w:eastAsia="Times New Roman" w:cs="Arial"/>
          <w:color w:val="252525"/>
          <w:lang w:eastAsia="sk-SK"/>
        </w:rPr>
      </w:pPr>
      <w:r w:rsidRPr="00973E6F">
        <w:rPr>
          <w:rFonts w:eastAsia="Times New Roman" w:cs="Arial"/>
          <w:color w:val="252525"/>
          <w:lang w:eastAsia="sk-SK"/>
        </w:rPr>
        <w:t>- </w:t>
      </w:r>
      <w:r w:rsidRPr="00973E6F">
        <w:rPr>
          <w:rFonts w:eastAsia="Times New Roman" w:cs="Arial"/>
          <w:b/>
          <w:iCs/>
          <w:color w:val="252525"/>
          <w:lang w:eastAsia="sk-SK"/>
        </w:rPr>
        <w:t>F</w:t>
      </w:r>
      <w:r w:rsidRPr="00973E6F">
        <w:rPr>
          <w:rFonts w:eastAsia="Times New Roman" w:cs="Arial"/>
          <w:color w:val="252525"/>
          <w:lang w:eastAsia="sk-SK"/>
        </w:rPr>
        <w:t xml:space="preserve"> = </w:t>
      </w:r>
      <w:proofErr w:type="spellStart"/>
      <w:r w:rsidRPr="00973E6F">
        <w:rPr>
          <w:rFonts w:eastAsia="Times New Roman" w:cs="Arial"/>
          <w:color w:val="252525"/>
          <w:lang w:eastAsia="sk-SK"/>
        </w:rPr>
        <w:t>Faradayova</w:t>
      </w:r>
      <w:proofErr w:type="spellEnd"/>
      <w:r w:rsidRPr="00973E6F">
        <w:rPr>
          <w:rFonts w:eastAsia="Times New Roman" w:cs="Arial"/>
          <w:color w:val="252525"/>
          <w:lang w:eastAsia="sk-SK"/>
        </w:rPr>
        <w:t xml:space="preserve"> konštanta = 9,6485 . 10</w:t>
      </w:r>
      <w:r w:rsidRPr="00973E6F">
        <w:rPr>
          <w:rFonts w:eastAsia="Times New Roman" w:cs="Arial"/>
          <w:color w:val="252525"/>
          <w:vertAlign w:val="superscript"/>
          <w:lang w:eastAsia="sk-SK"/>
        </w:rPr>
        <w:t>4</w:t>
      </w:r>
      <w:r w:rsidRPr="00973E6F">
        <w:rPr>
          <w:rFonts w:eastAsia="Times New Roman" w:cs="Arial"/>
          <w:color w:val="252525"/>
          <w:lang w:eastAsia="sk-SK"/>
        </w:rPr>
        <w:t> C.mol</w:t>
      </w:r>
      <w:r w:rsidRPr="00973E6F">
        <w:rPr>
          <w:rFonts w:eastAsia="Times New Roman" w:cs="Arial"/>
          <w:color w:val="252525"/>
          <w:vertAlign w:val="superscript"/>
          <w:lang w:eastAsia="sk-SK"/>
        </w:rPr>
        <w:t>−1</w:t>
      </w:r>
      <w:r>
        <w:rPr>
          <w:rFonts w:eastAsia="Times New Roman" w:cs="Arial"/>
          <w:color w:val="252525"/>
          <w:lang w:eastAsia="sk-SK"/>
        </w:rPr>
        <w:t>,</w:t>
      </w:r>
      <w:r w:rsidRPr="00973E6F">
        <w:rPr>
          <w:rFonts w:eastAsia="Times New Roman" w:cs="Arial"/>
          <w:color w:val="252525"/>
          <w:lang w:eastAsia="sk-SK"/>
        </w:rPr>
        <w:t> </w:t>
      </w:r>
      <w:r w:rsidRPr="00973E6F">
        <w:rPr>
          <w:rFonts w:eastAsia="Times New Roman" w:cs="Arial"/>
          <w:b/>
          <w:iCs/>
          <w:color w:val="252525"/>
          <w:lang w:eastAsia="sk-SK"/>
        </w:rPr>
        <w:t>z</w:t>
      </w:r>
      <w:r w:rsidRPr="00973E6F">
        <w:rPr>
          <w:rFonts w:eastAsia="Times New Roman" w:cs="Arial"/>
          <w:color w:val="252525"/>
          <w:lang w:eastAsia="sk-SK"/>
        </w:rPr>
        <w:t> </w:t>
      </w:r>
      <w:r>
        <w:rPr>
          <w:rFonts w:eastAsia="Times New Roman" w:cs="Arial"/>
          <w:color w:val="252525"/>
          <w:lang w:eastAsia="sk-SK"/>
        </w:rPr>
        <w:t>=</w:t>
      </w:r>
      <w:r w:rsidRPr="00973E6F">
        <w:rPr>
          <w:rFonts w:eastAsia="Times New Roman" w:cs="Arial"/>
          <w:color w:val="252525"/>
          <w:lang w:eastAsia="sk-SK"/>
        </w:rPr>
        <w:t xml:space="preserve"> počet </w:t>
      </w:r>
      <w:r>
        <w:t>elektrónov,</w:t>
      </w:r>
      <w:r w:rsidRPr="00973E6F">
        <w:rPr>
          <w:rFonts w:eastAsia="Times New Roman" w:cs="Arial"/>
          <w:color w:val="252525"/>
          <w:lang w:eastAsia="sk-SK"/>
        </w:rPr>
        <w:t xml:space="preserve"> ktoré sú potrebné pri vylúčení jednej molekuly </w:t>
      </w:r>
      <w:r>
        <w:rPr>
          <w:rFonts w:eastAsia="Times New Roman" w:cs="Arial"/>
          <w:color w:val="252525"/>
          <w:lang w:eastAsia="sk-SK"/>
        </w:rPr>
        <w:t>látky, M</w:t>
      </w:r>
      <w:r w:rsidRPr="00973E6F">
        <w:rPr>
          <w:rFonts w:eastAsia="Times New Roman" w:cs="Arial"/>
          <w:color w:val="252525"/>
          <w:vertAlign w:val="subscript"/>
          <w:lang w:eastAsia="sk-SK"/>
        </w:rPr>
        <w:t>m</w:t>
      </w:r>
      <w:r>
        <w:rPr>
          <w:rFonts w:eastAsia="Times New Roman" w:cs="Arial"/>
          <w:color w:val="252525"/>
          <w:lang w:eastAsia="sk-SK"/>
        </w:rPr>
        <w:t xml:space="preserve"> = molová hmotnosť látky</w:t>
      </w:r>
    </w:p>
    <w:p w:rsidR="00973E6F" w:rsidRPr="00973E6F" w:rsidRDefault="00973E6F" w:rsidP="00973E6F"/>
    <w:p w:rsidR="00973E6F" w:rsidRPr="00973E6F" w:rsidRDefault="00973E6F" w:rsidP="00B118F7">
      <w:pPr>
        <w:shd w:val="clear" w:color="auto" w:fill="FFFFFF"/>
        <w:spacing w:after="0" w:line="336" w:lineRule="atLeast"/>
        <w:rPr>
          <w:rFonts w:eastAsia="Times New Roman" w:cs="Arial"/>
          <w:color w:val="252525"/>
          <w:lang w:eastAsia="sk-SK"/>
        </w:rPr>
      </w:pPr>
    </w:p>
    <w:p w:rsidR="00B118F7" w:rsidRPr="00973E6F" w:rsidRDefault="00B118F7" w:rsidP="00B118F7">
      <w:pPr>
        <w:spacing w:after="0"/>
      </w:pPr>
    </w:p>
    <w:sectPr w:rsidR="00B118F7" w:rsidRPr="00973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41A33"/>
    <w:multiLevelType w:val="hybridMultilevel"/>
    <w:tmpl w:val="18E2D6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C2"/>
    <w:rsid w:val="000C3D9A"/>
    <w:rsid w:val="0030387F"/>
    <w:rsid w:val="003942C2"/>
    <w:rsid w:val="003C1443"/>
    <w:rsid w:val="00555933"/>
    <w:rsid w:val="005958C0"/>
    <w:rsid w:val="00973E6F"/>
    <w:rsid w:val="00996BA1"/>
    <w:rsid w:val="00B1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C3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C3D9A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0C3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0C3D9A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B118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C3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C3D9A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0C3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0C3D9A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B1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1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CD56A-33E4-46CF-AFF7-77F6025BC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mato</dc:creator>
  <cp:lastModifiedBy>mato</cp:lastModifiedBy>
  <cp:revision>4</cp:revision>
  <dcterms:created xsi:type="dcterms:W3CDTF">2016-05-10T08:09:00Z</dcterms:created>
  <dcterms:modified xsi:type="dcterms:W3CDTF">2016-05-19T14:06:00Z</dcterms:modified>
</cp:coreProperties>
</file>