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54" w:rsidRPr="00836DD3" w:rsidRDefault="00840E54" w:rsidP="00836DD3">
      <w:pPr>
        <w:rPr>
          <w:rFonts w:ascii="Times New Roman" w:hAnsi="Times New Roman" w:cs="Times New Roman"/>
          <w:b/>
          <w:sz w:val="32"/>
          <w:szCs w:val="32"/>
        </w:rPr>
      </w:pPr>
      <w:r w:rsidRPr="00836DD3">
        <w:rPr>
          <w:rFonts w:ascii="Times New Roman" w:hAnsi="Times New Roman" w:cs="Times New Roman"/>
          <w:b/>
          <w:sz w:val="32"/>
          <w:szCs w:val="32"/>
        </w:rPr>
        <w:t>Zadanie č. 19</w:t>
      </w:r>
      <w:bookmarkStart w:id="0" w:name="_GoBack"/>
      <w:bookmarkEnd w:id="0"/>
    </w:p>
    <w:p w:rsidR="00840E54" w:rsidRPr="00836DD3" w:rsidRDefault="00840E54" w:rsidP="00840E54">
      <w:pPr>
        <w:rPr>
          <w:rFonts w:ascii="Times New Roman" w:hAnsi="Times New Roman" w:cs="Times New Roman"/>
          <w:b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1</w:t>
      </w:r>
      <w:r w:rsidR="00836DD3" w:rsidRPr="00836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6DD3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.Vymedzte význam a úlohu súdov v SR, pracujte s ústavou SR</w:t>
      </w:r>
    </w:p>
    <w:p w:rsidR="00840E54" w:rsidRPr="00836DD3" w:rsidRDefault="00840E54" w:rsidP="00840E54">
      <w:p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>Ústava čl. 142, ods. (1) (2)</w:t>
      </w:r>
    </w:p>
    <w:p w:rsidR="00BE335F" w:rsidRPr="00836DD3" w:rsidRDefault="00BE335F" w:rsidP="00840E54">
      <w:p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i/>
          <w:sz w:val="24"/>
          <w:szCs w:val="24"/>
        </w:rPr>
        <w:t>Význam súdov SR</w:t>
      </w:r>
      <w:r w:rsidRPr="00836DD3">
        <w:rPr>
          <w:rFonts w:ascii="Times New Roman" w:hAnsi="Times New Roman" w:cs="Times New Roman"/>
          <w:sz w:val="24"/>
          <w:szCs w:val="24"/>
        </w:rPr>
        <w:t xml:space="preserve">: </w:t>
      </w:r>
      <w:r w:rsidR="00334374" w:rsidRPr="00836DD3">
        <w:rPr>
          <w:rFonts w:ascii="Times New Roman" w:hAnsi="Times New Roman" w:cs="Times New Roman"/>
          <w:sz w:val="24"/>
          <w:szCs w:val="24"/>
        </w:rPr>
        <w:t xml:space="preserve"> pomáhanie občanom SR, </w:t>
      </w:r>
      <w:r w:rsidRPr="00836DD3">
        <w:rPr>
          <w:rFonts w:ascii="Times New Roman" w:hAnsi="Times New Roman" w:cs="Times New Roman"/>
          <w:sz w:val="24"/>
          <w:szCs w:val="24"/>
        </w:rPr>
        <w:t>poskytovanie právnej ochrany</w:t>
      </w:r>
    </w:p>
    <w:p w:rsidR="00AC6FDB" w:rsidRPr="00836DD3" w:rsidRDefault="00840E54" w:rsidP="00840E54">
      <w:p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i/>
          <w:sz w:val="24"/>
          <w:szCs w:val="24"/>
        </w:rPr>
        <w:t>Úloha súdov</w:t>
      </w:r>
      <w:r w:rsidR="00BE335F" w:rsidRPr="00836DD3">
        <w:rPr>
          <w:rFonts w:ascii="Times New Roman" w:hAnsi="Times New Roman" w:cs="Times New Roman"/>
          <w:b/>
          <w:i/>
          <w:sz w:val="24"/>
          <w:szCs w:val="24"/>
        </w:rPr>
        <w:t xml:space="preserve"> SR</w:t>
      </w:r>
      <w:r w:rsidR="00AC6FDB" w:rsidRPr="00836DD3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E335F" w:rsidRPr="00836DD3">
        <w:rPr>
          <w:rFonts w:ascii="Times New Roman" w:hAnsi="Times New Roman" w:cs="Times New Roman"/>
          <w:sz w:val="24"/>
          <w:szCs w:val="24"/>
        </w:rPr>
        <w:t xml:space="preserve">rozhodujú o občianskoprávnych a trestnoprávnych veciach, preskúmavajú aj zákonnosť rozhodnutí orgánov verejnej správy a zákonnosť opatrení alebo iných zásahov orgánov verejnej moci(ak tak ustanoví </w:t>
      </w:r>
      <w:r w:rsidR="006317A3" w:rsidRPr="00836DD3">
        <w:rPr>
          <w:rFonts w:ascii="Times New Roman" w:hAnsi="Times New Roman" w:cs="Times New Roman"/>
          <w:sz w:val="24"/>
          <w:szCs w:val="24"/>
        </w:rPr>
        <w:t>z</w:t>
      </w:r>
      <w:r w:rsidR="00BE335F" w:rsidRPr="00836DD3">
        <w:rPr>
          <w:rFonts w:ascii="Times New Roman" w:hAnsi="Times New Roman" w:cs="Times New Roman"/>
          <w:sz w:val="24"/>
          <w:szCs w:val="24"/>
        </w:rPr>
        <w:t xml:space="preserve">ákon). </w:t>
      </w:r>
    </w:p>
    <w:p w:rsidR="00840E54" w:rsidRPr="00836DD3" w:rsidRDefault="00AC6FDB" w:rsidP="00AC6FD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Najvyšší súd</w:t>
      </w:r>
      <w:r w:rsidRPr="00836DD3">
        <w:rPr>
          <w:rFonts w:ascii="Times New Roman" w:hAnsi="Times New Roman" w:cs="Times New Roman"/>
          <w:sz w:val="24"/>
          <w:szCs w:val="24"/>
        </w:rPr>
        <w:t xml:space="preserve"> - Rozhoduje o riadnych a mimoriadnych opravných prostriedkoch proti rozhodnutiam krajských súdov ale aj vyššieho vojenského súdu</w:t>
      </w:r>
    </w:p>
    <w:p w:rsidR="00AC6FDB" w:rsidRPr="00836DD3" w:rsidRDefault="00AC6FDB" w:rsidP="00AC6FDB">
      <w:pPr>
        <w:pStyle w:val="Odsekzoznamu"/>
        <w:ind w:left="840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-</w:t>
      </w:r>
      <w:r w:rsidRPr="00836DD3">
        <w:rPr>
          <w:rFonts w:ascii="Times New Roman" w:hAnsi="Times New Roman" w:cs="Times New Roman"/>
          <w:sz w:val="24"/>
          <w:szCs w:val="24"/>
        </w:rPr>
        <w:t>Preskúmava zákonnosť rozhodnutí najvyšších orgánov štátnej správy</w:t>
      </w:r>
    </w:p>
    <w:p w:rsidR="00AC6FDB" w:rsidRPr="00836DD3" w:rsidRDefault="00AC6FDB" w:rsidP="00AC6FDB">
      <w:pPr>
        <w:pStyle w:val="Odsekzoznamu"/>
        <w:ind w:left="840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-</w:t>
      </w:r>
      <w:r w:rsidRPr="00836DD3">
        <w:rPr>
          <w:rFonts w:ascii="Times New Roman" w:hAnsi="Times New Roman" w:cs="Times New Roman"/>
          <w:sz w:val="24"/>
          <w:szCs w:val="24"/>
        </w:rPr>
        <w:t>Rozhoduje o cudzozemských trestoch o ich uznaní a vykonateľnosti na našom území</w:t>
      </w:r>
    </w:p>
    <w:p w:rsidR="00AC6FDB" w:rsidRPr="00836DD3" w:rsidRDefault="00AC6FDB" w:rsidP="00AC6FDB">
      <w:pPr>
        <w:pStyle w:val="Odsekzoznamu"/>
        <w:ind w:left="840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-</w:t>
      </w:r>
      <w:r w:rsidRPr="00836DD3">
        <w:rPr>
          <w:rFonts w:ascii="Times New Roman" w:hAnsi="Times New Roman" w:cs="Times New Roman"/>
          <w:sz w:val="24"/>
          <w:szCs w:val="24"/>
        </w:rPr>
        <w:t>Rozhoduje o tých veciach, o ktorých rozhoduje zákon</w:t>
      </w:r>
    </w:p>
    <w:p w:rsidR="00AC6FDB" w:rsidRPr="00836DD3" w:rsidRDefault="00AC6FDB" w:rsidP="00AC6FD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 xml:space="preserve">Krajské súdy- </w:t>
      </w:r>
      <w:r w:rsidRPr="00836DD3">
        <w:rPr>
          <w:rFonts w:ascii="Times New Roman" w:hAnsi="Times New Roman" w:cs="Times New Roman"/>
          <w:sz w:val="24"/>
          <w:szCs w:val="24"/>
        </w:rPr>
        <w:t>Rozhodujú o návrhu na obnovenie konania</w:t>
      </w:r>
    </w:p>
    <w:p w:rsidR="00AC6FDB" w:rsidRPr="00836DD3" w:rsidRDefault="00AC6FDB" w:rsidP="00AC6FDB">
      <w:pPr>
        <w:pStyle w:val="Odsekzoznamu"/>
        <w:ind w:left="840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-</w:t>
      </w:r>
      <w:r w:rsidRPr="00836DD3">
        <w:rPr>
          <w:rFonts w:ascii="Times New Roman" w:hAnsi="Times New Roman" w:cs="Times New Roman"/>
          <w:sz w:val="24"/>
          <w:szCs w:val="24"/>
        </w:rPr>
        <w:t>Ak sú dva súdy v spore pre príslušnosť</w:t>
      </w:r>
    </w:p>
    <w:p w:rsidR="00AC6FDB" w:rsidRPr="00836DD3" w:rsidRDefault="00AC6FDB" w:rsidP="00AC6FDB">
      <w:pPr>
        <w:pStyle w:val="Odsekzoznamu"/>
        <w:ind w:left="840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-</w:t>
      </w:r>
      <w:r w:rsidRPr="00836DD3">
        <w:rPr>
          <w:rFonts w:ascii="Times New Roman" w:hAnsi="Times New Roman" w:cs="Times New Roman"/>
          <w:sz w:val="24"/>
          <w:szCs w:val="24"/>
        </w:rPr>
        <w:t>Rozhoduje o prípustnosti vydania páchateľa do cudziny</w:t>
      </w:r>
    </w:p>
    <w:p w:rsidR="00AC6FDB" w:rsidRPr="00836DD3" w:rsidRDefault="00AC6FDB" w:rsidP="00AC6FDB">
      <w:pPr>
        <w:pStyle w:val="Odsekzoznamu"/>
        <w:ind w:left="840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-</w:t>
      </w:r>
      <w:r w:rsidRPr="00836DD3">
        <w:rPr>
          <w:rFonts w:ascii="Times New Roman" w:hAnsi="Times New Roman" w:cs="Times New Roman"/>
          <w:sz w:val="24"/>
          <w:szCs w:val="24"/>
        </w:rPr>
        <w:t xml:space="preserve">Pôsobí ako </w:t>
      </w:r>
      <w:proofErr w:type="spellStart"/>
      <w:r w:rsidRPr="00836DD3">
        <w:rPr>
          <w:rFonts w:ascii="Times New Roman" w:hAnsi="Times New Roman" w:cs="Times New Roman"/>
          <w:sz w:val="24"/>
          <w:szCs w:val="24"/>
        </w:rPr>
        <w:t>dožiadací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 xml:space="preserve"> súd</w:t>
      </w:r>
    </w:p>
    <w:p w:rsidR="00AC6FDB" w:rsidRPr="00836DD3" w:rsidRDefault="00AC6FDB" w:rsidP="00AC6FD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Okresné súdy -</w:t>
      </w:r>
      <w:r w:rsidRPr="00836DD3">
        <w:rPr>
          <w:rFonts w:ascii="Times New Roman" w:hAnsi="Times New Roman" w:cs="Times New Roman"/>
          <w:sz w:val="24"/>
          <w:szCs w:val="24"/>
        </w:rPr>
        <w:t>Samosudca rozhoduje sám do výšky trestu odňatia slobody do 5 rokov, alebo v občiansko-právnych sporoch - senát ( 1 hlavný sudca + 2 prísediaci) rozhodujú nad 5 rokov odňatia slobody </w:t>
      </w:r>
    </w:p>
    <w:p w:rsidR="00AC6FDB" w:rsidRPr="00836DD3" w:rsidRDefault="00BE335F" w:rsidP="00AC6FD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Špeciálne súdy -</w:t>
      </w:r>
      <w:r w:rsidRPr="00836DD3">
        <w:rPr>
          <w:rFonts w:ascii="Times New Roman" w:hAnsi="Times New Roman" w:cs="Times New Roman"/>
          <w:sz w:val="24"/>
          <w:szCs w:val="24"/>
        </w:rPr>
        <w:t>Rozhoduje o najzávažnejších kauzách</w:t>
      </w:r>
    </w:p>
    <w:p w:rsidR="00BE335F" w:rsidRPr="00836DD3" w:rsidRDefault="00BE335F" w:rsidP="00AC6FD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Vojenské súdy, Vyšší vojenský súd, Obvodové súdy, Vyšší a nižší poľný súd v brannej pohotovosti</w:t>
      </w:r>
    </w:p>
    <w:p w:rsidR="00334374" w:rsidRPr="00836DD3" w:rsidRDefault="00334374" w:rsidP="00334374">
      <w:pPr>
        <w:pStyle w:val="Odsekzoznamu"/>
        <w:ind w:left="840"/>
        <w:rPr>
          <w:rFonts w:ascii="Times New Roman" w:hAnsi="Times New Roman" w:cs="Times New Roman"/>
          <w:sz w:val="24"/>
          <w:szCs w:val="24"/>
        </w:rPr>
      </w:pPr>
    </w:p>
    <w:p w:rsidR="00334374" w:rsidRPr="00836DD3" w:rsidRDefault="00334374" w:rsidP="0083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>2.Čím sa líši prístup k otázke  bytia u Platóna, </w:t>
      </w: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Immanuela</w:t>
      </w:r>
      <w:proofErr w:type="spellEnd"/>
      <w:r w:rsidRPr="00836DD3">
        <w:rPr>
          <w:rFonts w:ascii="Times New Roman" w:hAnsi="Times New Roman" w:cs="Times New Roman"/>
          <w:b/>
          <w:sz w:val="24"/>
          <w:szCs w:val="24"/>
        </w:rPr>
        <w:t xml:space="preserve"> Kanta, </w:t>
      </w: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Hegela</w:t>
      </w:r>
      <w:proofErr w:type="spellEnd"/>
      <w:r w:rsidRPr="00836DD3">
        <w:rPr>
          <w:rFonts w:ascii="Times New Roman" w:hAnsi="Times New Roman" w:cs="Times New Roman"/>
          <w:b/>
          <w:sz w:val="24"/>
          <w:szCs w:val="24"/>
        </w:rPr>
        <w:t xml:space="preserve"> a Descartesa. Pracujte s ukážkami.</w:t>
      </w:r>
    </w:p>
    <w:p w:rsidR="00334374" w:rsidRPr="00836DD3" w:rsidRDefault="000C1C76" w:rsidP="003343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1C76" w:rsidRPr="00836DD3" w:rsidRDefault="000C1C76" w:rsidP="003343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 xml:space="preserve">Platón: </w:t>
      </w:r>
      <w:r w:rsidRPr="00836DD3">
        <w:rPr>
          <w:rFonts w:ascii="Times New Roman" w:hAnsi="Times New Roman" w:cs="Times New Roman"/>
          <w:sz w:val="24"/>
          <w:szCs w:val="24"/>
        </w:rPr>
        <w:t xml:space="preserve">Materiálny svet nemožno spoznať pomocou zmyslov. </w:t>
      </w:r>
      <w:r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>Pravé</w:t>
      </w:r>
      <w:r w:rsidRPr="00836D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36DD3">
        <w:rPr>
          <w:rFonts w:ascii="Times New Roman" w:hAnsi="Times New Roman" w:cs="Times New Roman"/>
          <w:sz w:val="24"/>
          <w:szCs w:val="24"/>
        </w:rPr>
        <w:t xml:space="preserve">bytie </w:t>
      </w:r>
      <w:r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treba hľadať inou cestou, cestou cez iný svet, svet večných, nemenných, trvalých- </w:t>
      </w:r>
      <w:r w:rsidRPr="00836D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SVET IDEIÍ.</w:t>
      </w:r>
      <w:r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36D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>Platón uznáva dva rozličné svety, preto je považovaný za</w:t>
      </w:r>
      <w:r w:rsidRPr="00836D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36DD3">
        <w:rPr>
          <w:rFonts w:ascii="Times New Roman" w:hAnsi="Times New Roman" w:cs="Times New Roman"/>
          <w:sz w:val="24"/>
          <w:szCs w:val="24"/>
        </w:rPr>
        <w:t>dualistu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>.</w:t>
      </w:r>
    </w:p>
    <w:p w:rsidR="000C1C76" w:rsidRPr="00836DD3" w:rsidRDefault="000C1C76" w:rsidP="000C1C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 xml:space="preserve">I. Kant : </w:t>
      </w:r>
      <w:r w:rsidR="00D72A69"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Existuje svet vecí o sebe, ktorý ale človek nedokáže spoznať. Je to ten skutočný svet, ktorý nie je rozumom v celku uchopiteľný. Potom existuje svet javov (svet pre seba). Je to svet ktorý poznávame pomocou našich zmyslov. </w:t>
      </w:r>
      <w:r w:rsidR="00D72A69" w:rsidRPr="00836D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ZMYSLAMI</w:t>
      </w:r>
      <w:r w:rsidR="00D72A69"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poznáme svet. Je to svet, ktorý dokážeme spoznať, ale je produktom našej zmyslovej skúsenosti. Tento svet je istou uchopenou formou poznania sveta vecí o sebe.</w:t>
      </w:r>
    </w:p>
    <w:p w:rsidR="00290F9D" w:rsidRPr="00836DD3" w:rsidRDefault="000C1C76" w:rsidP="0033437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A69" w:rsidRPr="00836DD3">
        <w:rPr>
          <w:rFonts w:ascii="Times New Roman" w:hAnsi="Times New Roman" w:cs="Times New Roman"/>
          <w:b/>
          <w:sz w:val="24"/>
          <w:szCs w:val="24"/>
        </w:rPr>
        <w:t>Hegel</w:t>
      </w:r>
      <w:proofErr w:type="spellEnd"/>
      <w:r w:rsidR="00D72A69" w:rsidRPr="00836DD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2A69"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>je presvedčený o skutočnosti, že bytie a myslenie je jedno a to isté. Bytie sa pri tom vyvíja cez protiklady v zmysle vzorca</w:t>
      </w:r>
      <w:r w:rsidR="00D72A69" w:rsidRPr="00836DD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72A69" w:rsidRPr="00836DD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„</w:t>
      </w:r>
      <w:r w:rsidR="00290F9D" w:rsidRPr="00836DD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TÉZA-ANTITÉZA-SYNTÉZA</w:t>
      </w:r>
      <w:r w:rsidR="00D72A69" w:rsidRPr="00836DD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“.</w:t>
      </w:r>
    </w:p>
    <w:p w:rsidR="00290F9D" w:rsidRPr="00836DD3" w:rsidRDefault="00290F9D" w:rsidP="0033437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6DD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Descartes: </w:t>
      </w:r>
      <w:r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Uznáva len dve substancie a to sú </w:t>
      </w:r>
      <w:r w:rsidRPr="00836D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ČLOVEK -hmotná substancia a BOH -nehmotná substancia</w:t>
      </w:r>
      <w:r w:rsidRPr="00836DD3">
        <w:rPr>
          <w:rFonts w:ascii="Times New Roman" w:hAnsi="Times New Roman" w:cs="Times New Roman"/>
          <w:sz w:val="24"/>
          <w:szCs w:val="24"/>
          <w:shd w:val="clear" w:color="auto" w:fill="FFFFFF"/>
        </w:rPr>
        <w:t>. Descartes tvrdí, že existuje bytie, ktoré sa rozprestiera mimo subjektu. Toto bytie je od subjektu nezávislé</w:t>
      </w:r>
    </w:p>
    <w:p w:rsidR="00290F9D" w:rsidRPr="00836DD3" w:rsidRDefault="00290F9D" w:rsidP="0083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3.Predstavte si a pokúste sa konkretizovať formu spolupráce J. </w:t>
      </w: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Locka</w:t>
      </w:r>
      <w:proofErr w:type="spellEnd"/>
      <w:r w:rsidRPr="00836DD3">
        <w:rPr>
          <w:rFonts w:ascii="Times New Roman" w:hAnsi="Times New Roman" w:cs="Times New Roman"/>
          <w:b/>
          <w:sz w:val="24"/>
          <w:szCs w:val="24"/>
        </w:rPr>
        <w:t xml:space="preserve">, N. </w:t>
      </w: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Machiavelliho</w:t>
      </w:r>
      <w:proofErr w:type="spellEnd"/>
      <w:r w:rsidRPr="00836DD3">
        <w:rPr>
          <w:rFonts w:ascii="Times New Roman" w:hAnsi="Times New Roman" w:cs="Times New Roman"/>
          <w:b/>
          <w:sz w:val="24"/>
          <w:szCs w:val="24"/>
        </w:rPr>
        <w:t xml:space="preserve">, CH. </w:t>
      </w: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Montesqeuieho</w:t>
      </w:r>
      <w:proofErr w:type="spellEnd"/>
      <w:r w:rsidRPr="00836DD3">
        <w:rPr>
          <w:rFonts w:ascii="Times New Roman" w:hAnsi="Times New Roman" w:cs="Times New Roman"/>
          <w:b/>
          <w:sz w:val="24"/>
          <w:szCs w:val="24"/>
        </w:rPr>
        <w:t>. Navrhnite ideálnu formu štátu a usporiadanie spoločnosti.</w:t>
      </w:r>
    </w:p>
    <w:p w:rsidR="00FA6F10" w:rsidRPr="00836DD3" w:rsidRDefault="00FA6F10" w:rsidP="002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6F10" w:rsidRPr="00836DD3" w:rsidRDefault="00FA6F10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J.Locke</w:t>
      </w:r>
      <w:proofErr w:type="spellEnd"/>
      <w:r w:rsidR="00320C6C" w:rsidRPr="00836DD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320C6C" w:rsidRPr="00836DD3">
        <w:rPr>
          <w:rFonts w:ascii="Times New Roman" w:hAnsi="Times New Roman" w:cs="Times New Roman"/>
          <w:sz w:val="24"/>
          <w:szCs w:val="24"/>
        </w:rPr>
        <w:t>položil základy moderného liberalizmu a parlamentarizmu</w:t>
      </w:r>
    </w:p>
    <w:p w:rsidR="00320C6C" w:rsidRPr="00836DD3" w:rsidRDefault="00320C6C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- presadzuje myšlienku </w:t>
      </w:r>
      <w:proofErr w:type="spellStart"/>
      <w:r w:rsidRPr="00836DD3">
        <w:rPr>
          <w:rFonts w:ascii="Times New Roman" w:hAnsi="Times New Roman" w:cs="Times New Roman"/>
          <w:sz w:val="24"/>
          <w:szCs w:val="24"/>
        </w:rPr>
        <w:t>nábož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>. znášanlivosti medzi občanmi, ako aj v postoji štátu k</w:t>
      </w:r>
    </w:p>
    <w:p w:rsidR="00320C6C" w:rsidRPr="00836DD3" w:rsidRDefault="00320C6C" w:rsidP="00320C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836DD3">
        <w:rPr>
          <w:rFonts w:ascii="Times New Roman" w:hAnsi="Times New Roman" w:cs="Times New Roman"/>
          <w:sz w:val="24"/>
          <w:szCs w:val="24"/>
        </w:rPr>
        <w:t>nábož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>. cirkvám=</w:t>
      </w:r>
      <w:r w:rsidRPr="00836DD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36DD3">
        <w:rPr>
          <w:rFonts w:ascii="Times New Roman" w:hAnsi="Times New Roman" w:cs="Times New Roman"/>
          <w:sz w:val="24"/>
          <w:szCs w:val="24"/>
        </w:rPr>
        <w:t xml:space="preserve"> </w:t>
      </w:r>
      <w:r w:rsidRPr="00836DD3">
        <w:rPr>
          <w:rFonts w:ascii="Times New Roman" w:hAnsi="Times New Roman" w:cs="Times New Roman"/>
          <w:b/>
          <w:sz w:val="24"/>
          <w:szCs w:val="24"/>
        </w:rPr>
        <w:t>ŠTÁT NEMÁ ZASAHOVAŤ DO CIRKVENÝCH VECÍ</w:t>
      </w:r>
    </w:p>
    <w:p w:rsidR="00320C6C" w:rsidRPr="00836DD3" w:rsidRDefault="00320C6C" w:rsidP="00320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 xml:space="preserve">               -</w:t>
      </w:r>
      <w:r w:rsidRPr="00836DD3">
        <w:rPr>
          <w:rFonts w:ascii="Times New Roman" w:hAnsi="Times New Roman" w:cs="Times New Roman"/>
          <w:sz w:val="24"/>
          <w:szCs w:val="24"/>
        </w:rPr>
        <w:t xml:space="preserve">položil základy teórie deľby moci: zákonodarná moc, výkonná moc, </w:t>
      </w:r>
      <w:r w:rsidRPr="00836DD3">
        <w:rPr>
          <w:rFonts w:ascii="Times New Roman" w:hAnsi="Times New Roman" w:cs="Times New Roman"/>
          <w:sz w:val="24"/>
          <w:szCs w:val="24"/>
          <w:u w:val="single"/>
        </w:rPr>
        <w:t>federatívna</w:t>
      </w:r>
      <w:r w:rsidRPr="00836DD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20C6C" w:rsidRPr="00836DD3" w:rsidRDefault="00320C6C" w:rsidP="00320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16D1B" w:rsidRPr="00836DD3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836DD3">
        <w:rPr>
          <w:rFonts w:ascii="Times New Roman" w:hAnsi="Times New Roman" w:cs="Times New Roman"/>
          <w:sz w:val="24"/>
          <w:szCs w:val="24"/>
          <w:u w:val="single"/>
        </w:rPr>
        <w:t xml:space="preserve">oc </w:t>
      </w:r>
      <w:r w:rsidRPr="00836DD3">
        <w:rPr>
          <w:rFonts w:ascii="Times New Roman" w:hAnsi="Times New Roman" w:cs="Times New Roman"/>
          <w:sz w:val="24"/>
          <w:szCs w:val="24"/>
        </w:rPr>
        <w:t>(zahraničná politika, otázky vojny a mieru) =</w:t>
      </w:r>
      <w:r w:rsidRPr="00836DD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36DD3">
        <w:rPr>
          <w:rFonts w:ascii="Times New Roman" w:hAnsi="Times New Roman" w:cs="Times New Roman"/>
          <w:sz w:val="24"/>
          <w:szCs w:val="24"/>
        </w:rPr>
        <w:t xml:space="preserve">moci sú nezávislé od seba </w:t>
      </w:r>
    </w:p>
    <w:p w:rsidR="00320C6C" w:rsidRPr="00836DD3" w:rsidRDefault="00320C6C" w:rsidP="00320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=</w:t>
      </w:r>
      <w:r w:rsidRPr="00836DD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36DD3">
        <w:rPr>
          <w:rFonts w:ascii="Times New Roman" w:hAnsi="Times New Roman" w:cs="Times New Roman"/>
          <w:b/>
          <w:sz w:val="24"/>
          <w:szCs w:val="24"/>
        </w:rPr>
        <w:t>KONŠTITUČNÁ MONARCHIA(predpoklady demokratickej vlády)</w:t>
      </w:r>
    </w:p>
    <w:p w:rsidR="00320C6C" w:rsidRPr="00836DD3" w:rsidRDefault="00320C6C" w:rsidP="00320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-zástupcovia občanov majú zákony prijímať a panovník ich má zavádzať do praxe</w:t>
      </w:r>
    </w:p>
    <w:p w:rsidR="00320C6C" w:rsidRPr="00836DD3" w:rsidRDefault="00320C6C" w:rsidP="00320C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F9D" w:rsidRPr="00836DD3" w:rsidRDefault="00320C6C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Machiavelli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>-</w:t>
      </w:r>
      <w:r w:rsidR="007E2832" w:rsidRPr="00836DD3">
        <w:rPr>
          <w:rFonts w:ascii="Times New Roman" w:hAnsi="Times New Roman" w:cs="Times New Roman"/>
          <w:sz w:val="24"/>
          <w:szCs w:val="24"/>
        </w:rPr>
        <w:t xml:space="preserve">na získanie a udržanie moci sú vhodné všetky prostriedky a vladár nesmie váhať 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 použiť ich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-chcel vybudovať silný štát, ktorý umožni rozvíjať dobro v človeku a pre človeka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-obhajoval súkromné vlastníctvo a túžbu po majetku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-</w:t>
      </w:r>
      <w:r w:rsidRPr="00836DD3">
        <w:rPr>
          <w:rFonts w:ascii="Times New Roman" w:hAnsi="Times New Roman" w:cs="Times New Roman"/>
          <w:b/>
          <w:sz w:val="24"/>
          <w:szCs w:val="24"/>
        </w:rPr>
        <w:t>najvyšší zákon štátu:</w:t>
      </w:r>
      <w:r w:rsidRPr="00836DD3">
        <w:rPr>
          <w:rFonts w:ascii="Times New Roman" w:hAnsi="Times New Roman" w:cs="Times New Roman"/>
          <w:sz w:val="24"/>
          <w:szCs w:val="24"/>
        </w:rPr>
        <w:t xml:space="preserve"> </w:t>
      </w:r>
      <w:r w:rsidRPr="00836DD3">
        <w:rPr>
          <w:rFonts w:ascii="Times New Roman" w:hAnsi="Times New Roman" w:cs="Times New Roman"/>
          <w:b/>
          <w:sz w:val="24"/>
          <w:szCs w:val="24"/>
        </w:rPr>
        <w:t>ŠŤASTIE ČLOVEKA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6DD3">
        <w:rPr>
          <w:rFonts w:ascii="Times New Roman" w:hAnsi="Times New Roman" w:cs="Times New Roman"/>
          <w:b/>
          <w:sz w:val="24"/>
          <w:szCs w:val="24"/>
        </w:rPr>
        <w:t>Montesqeuie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 xml:space="preserve">-za najlepšiu formu vlády považoval </w:t>
      </w:r>
      <w:r w:rsidRPr="00836DD3">
        <w:rPr>
          <w:rFonts w:ascii="Times New Roman" w:hAnsi="Times New Roman" w:cs="Times New Roman"/>
          <w:b/>
          <w:sz w:val="24"/>
          <w:szCs w:val="24"/>
        </w:rPr>
        <w:t>KONŠTITUČNÚ MONARCHIU</w:t>
      </w:r>
      <w:r w:rsidRPr="00836DD3">
        <w:rPr>
          <w:rFonts w:ascii="Times New Roman" w:hAnsi="Times New Roman" w:cs="Times New Roman"/>
          <w:sz w:val="24"/>
          <w:szCs w:val="24"/>
        </w:rPr>
        <w:t xml:space="preserve"> a ďalej 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   rozpracoval </w:t>
      </w:r>
      <w:proofErr w:type="spellStart"/>
      <w:r w:rsidRPr="00836DD3">
        <w:rPr>
          <w:rFonts w:ascii="Times New Roman" w:hAnsi="Times New Roman" w:cs="Times New Roman"/>
          <w:sz w:val="24"/>
          <w:szCs w:val="24"/>
        </w:rPr>
        <w:t>Lockovu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 xml:space="preserve"> teóriu deľby moci=</w:t>
      </w:r>
      <w:r w:rsidRPr="00836DD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836DD3">
        <w:rPr>
          <w:rFonts w:ascii="Times New Roman" w:hAnsi="Times New Roman" w:cs="Times New Roman"/>
          <w:sz w:val="24"/>
          <w:szCs w:val="24"/>
        </w:rPr>
        <w:t xml:space="preserve">namiesto federatívnej moci postavil        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36DD3">
        <w:rPr>
          <w:rFonts w:ascii="Times New Roman" w:hAnsi="Times New Roman" w:cs="Times New Roman"/>
          <w:sz w:val="24"/>
          <w:szCs w:val="24"/>
          <w:u w:val="single"/>
        </w:rPr>
        <w:t xml:space="preserve">súdnu moc </w:t>
      </w:r>
    </w:p>
    <w:p w:rsidR="007E2832" w:rsidRPr="00836DD3" w:rsidRDefault="007E2832" w:rsidP="007E2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  -obdivoval parlamentarizmus a kritizoval </w:t>
      </w:r>
      <w:proofErr w:type="spellStart"/>
      <w:r w:rsidRPr="00836DD3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836DD3">
        <w:rPr>
          <w:rFonts w:ascii="Times New Roman" w:hAnsi="Times New Roman" w:cs="Times New Roman"/>
          <w:sz w:val="24"/>
          <w:szCs w:val="24"/>
        </w:rPr>
        <w:t>. absolutizmus</w:t>
      </w:r>
    </w:p>
    <w:p w:rsidR="007E2832" w:rsidRPr="00836DD3" w:rsidRDefault="007E2832" w:rsidP="007E2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  -tak ako príroda , tak aj spoločnosť sa riadi všeobecnými platnými   zákonito-</w:t>
      </w:r>
    </w:p>
    <w:p w:rsidR="007E2832" w:rsidRPr="00836DD3" w:rsidRDefault="007E2832" w:rsidP="007E2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1E55EE" w:rsidRPr="00836DD3">
        <w:rPr>
          <w:rFonts w:ascii="Times New Roman" w:hAnsi="Times New Roman" w:cs="Times New Roman"/>
          <w:sz w:val="24"/>
          <w:szCs w:val="24"/>
        </w:rPr>
        <w:t>s</w:t>
      </w:r>
      <w:r w:rsidRPr="00836DD3">
        <w:rPr>
          <w:rFonts w:ascii="Times New Roman" w:hAnsi="Times New Roman" w:cs="Times New Roman"/>
          <w:sz w:val="24"/>
          <w:szCs w:val="24"/>
        </w:rPr>
        <w:t>ťami</w:t>
      </w:r>
      <w:proofErr w:type="spellEnd"/>
      <w:r w:rsidR="001E55EE" w:rsidRPr="00836DD3">
        <w:rPr>
          <w:rFonts w:ascii="Times New Roman" w:hAnsi="Times New Roman" w:cs="Times New Roman"/>
          <w:sz w:val="24"/>
          <w:szCs w:val="24"/>
        </w:rPr>
        <w:t>=</w:t>
      </w:r>
      <w:r w:rsidR="001E55EE" w:rsidRPr="00836DD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1E55EE" w:rsidRPr="00836DD3">
        <w:rPr>
          <w:rFonts w:ascii="Times New Roman" w:hAnsi="Times New Roman" w:cs="Times New Roman"/>
          <w:sz w:val="24"/>
          <w:szCs w:val="24"/>
        </w:rPr>
        <w:t xml:space="preserve">podstatné sú </w:t>
      </w:r>
      <w:r w:rsidR="001E55EE" w:rsidRPr="00836DD3">
        <w:rPr>
          <w:rFonts w:ascii="Times New Roman" w:hAnsi="Times New Roman" w:cs="Times New Roman"/>
          <w:b/>
          <w:sz w:val="24"/>
          <w:szCs w:val="24"/>
        </w:rPr>
        <w:t>geografické podmienky</w:t>
      </w:r>
      <w:r w:rsidR="001E55EE" w:rsidRPr="00836DD3">
        <w:rPr>
          <w:rFonts w:ascii="Times New Roman" w:hAnsi="Times New Roman" w:cs="Times New Roman"/>
          <w:sz w:val="24"/>
          <w:szCs w:val="24"/>
        </w:rPr>
        <w:t xml:space="preserve"> (podnebie, pôda, veľkosť </w:t>
      </w:r>
    </w:p>
    <w:p w:rsidR="001E55EE" w:rsidRPr="00836DD3" w:rsidRDefault="001E55EE" w:rsidP="007E2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 xml:space="preserve">                       územia</w:t>
      </w:r>
      <w:r w:rsidR="00B16D1B" w:rsidRPr="00836DD3">
        <w:rPr>
          <w:rFonts w:ascii="Times New Roman" w:hAnsi="Times New Roman" w:cs="Times New Roman"/>
          <w:sz w:val="24"/>
          <w:szCs w:val="24"/>
        </w:rPr>
        <w:t>)</w:t>
      </w:r>
      <w:r w:rsidRPr="00836DD3">
        <w:rPr>
          <w:rFonts w:ascii="Times New Roman" w:hAnsi="Times New Roman" w:cs="Times New Roman"/>
          <w:sz w:val="24"/>
          <w:szCs w:val="24"/>
        </w:rPr>
        <w:t>, ktoré formujú charakter občana, a tým aj legislatívu a spôsob vlády</w:t>
      </w:r>
    </w:p>
    <w:p w:rsidR="00E151AD" w:rsidRPr="00836DD3" w:rsidRDefault="00E151AD" w:rsidP="007E2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1AD" w:rsidRPr="00836DD3" w:rsidRDefault="00E151AD" w:rsidP="007E2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b/>
          <w:sz w:val="24"/>
          <w:szCs w:val="24"/>
        </w:rPr>
        <w:t xml:space="preserve">ideálna forma štátu: </w:t>
      </w:r>
      <w:r w:rsidRPr="00836DD3">
        <w:rPr>
          <w:rFonts w:ascii="Times New Roman" w:hAnsi="Times New Roman" w:cs="Times New Roman"/>
          <w:sz w:val="24"/>
          <w:szCs w:val="24"/>
        </w:rPr>
        <w:t>Formu vlády navrhujem konštitučnú monarchiu, teda rozdelenie štátnej</w:t>
      </w:r>
    </w:p>
    <w:p w:rsidR="007E2832" w:rsidRPr="00836DD3" w:rsidRDefault="00E151AD" w:rsidP="007E28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</w:rPr>
        <w:t>moci na zákonodarnú, výkonnú a súdnu moc.</w:t>
      </w:r>
      <w:r w:rsidR="00B16D1B" w:rsidRPr="00836DD3">
        <w:rPr>
          <w:rFonts w:ascii="Times New Roman" w:hAnsi="Times New Roman" w:cs="Times New Roman"/>
          <w:sz w:val="24"/>
          <w:szCs w:val="24"/>
        </w:rPr>
        <w:t xml:space="preserve"> Štát a cirkev sú od seba nezávislé. Štát berie do úvahy aj návrhy občanov a zároveň podporuje súkromné vlastníctvo.</w:t>
      </w:r>
    </w:p>
    <w:p w:rsidR="007E2832" w:rsidRPr="00836DD3" w:rsidRDefault="007E2832" w:rsidP="00290F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DD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  <w:r w:rsidRPr="00836D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F9D" w:rsidRPr="00836DD3" w:rsidRDefault="00290F9D" w:rsidP="0033437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AC6FDB" w:rsidRPr="000C1C76" w:rsidRDefault="00AC6FDB" w:rsidP="00AC6FDB">
      <w:pPr>
        <w:pStyle w:val="Odsekzoznamu"/>
        <w:ind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6FDB" w:rsidRPr="00AC6FDB" w:rsidRDefault="00AC6FDB" w:rsidP="00840E54">
      <w:pPr>
        <w:rPr>
          <w:rFonts w:ascii="Times New Roman" w:hAnsi="Times New Roman" w:cs="Times New Roman"/>
          <w:sz w:val="32"/>
          <w:szCs w:val="32"/>
        </w:rPr>
      </w:pPr>
    </w:p>
    <w:sectPr w:rsidR="00AC6FDB" w:rsidRPr="00AC6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651C"/>
    <w:multiLevelType w:val="hybridMultilevel"/>
    <w:tmpl w:val="FBD8164C"/>
    <w:lvl w:ilvl="0" w:tplc="64AE020C">
      <w:start w:val="10"/>
      <w:numFmt w:val="bullet"/>
      <w:lvlText w:val="-"/>
      <w:lvlJc w:val="left"/>
      <w:pPr>
        <w:ind w:left="16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C5C727E"/>
    <w:multiLevelType w:val="hybridMultilevel"/>
    <w:tmpl w:val="3B4072DE"/>
    <w:lvl w:ilvl="0" w:tplc="DD34D87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67EAE"/>
    <w:multiLevelType w:val="hybridMultilevel"/>
    <w:tmpl w:val="CB0897C8"/>
    <w:lvl w:ilvl="0" w:tplc="041B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E931461"/>
    <w:multiLevelType w:val="hybridMultilevel"/>
    <w:tmpl w:val="EBBC33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74AFC"/>
    <w:multiLevelType w:val="hybridMultilevel"/>
    <w:tmpl w:val="C3566D2C"/>
    <w:lvl w:ilvl="0" w:tplc="A866F5A0">
      <w:start w:val="10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DBF2063"/>
    <w:multiLevelType w:val="hybridMultilevel"/>
    <w:tmpl w:val="0BDE97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1F6A38"/>
    <w:multiLevelType w:val="hybridMultilevel"/>
    <w:tmpl w:val="712E93DA"/>
    <w:lvl w:ilvl="0" w:tplc="79C054B0">
      <w:start w:val="10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2D05E83"/>
    <w:multiLevelType w:val="hybridMultilevel"/>
    <w:tmpl w:val="3E6C23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E54"/>
    <w:rsid w:val="000C1C76"/>
    <w:rsid w:val="001E55EE"/>
    <w:rsid w:val="00290F9D"/>
    <w:rsid w:val="00320C6C"/>
    <w:rsid w:val="00334374"/>
    <w:rsid w:val="006317A3"/>
    <w:rsid w:val="007E2832"/>
    <w:rsid w:val="00816717"/>
    <w:rsid w:val="00836DD3"/>
    <w:rsid w:val="00840E54"/>
    <w:rsid w:val="00AC6FDB"/>
    <w:rsid w:val="00B16D1B"/>
    <w:rsid w:val="00BE335F"/>
    <w:rsid w:val="00BE374A"/>
    <w:rsid w:val="00D72A69"/>
    <w:rsid w:val="00E151AD"/>
    <w:rsid w:val="00F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3336"/>
  <w15:docId w15:val="{5FFEA62F-9BEF-4793-AC32-6B9FAA3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0E54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0C1C76"/>
  </w:style>
  <w:style w:type="character" w:styleId="Hypertextovprepojenie">
    <w:name w:val="Hyperlink"/>
    <w:basedOn w:val="Predvolenpsmoodseku"/>
    <w:uiPriority w:val="99"/>
    <w:semiHidden/>
    <w:unhideWhenUsed/>
    <w:rsid w:val="000C1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 </cp:lastModifiedBy>
  <cp:revision>3</cp:revision>
  <cp:lastPrinted>2019-01-15T18:43:00Z</cp:lastPrinted>
  <dcterms:created xsi:type="dcterms:W3CDTF">2014-04-17T19:23:00Z</dcterms:created>
  <dcterms:modified xsi:type="dcterms:W3CDTF">2019-01-15T18:45:00Z</dcterms:modified>
</cp:coreProperties>
</file>