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17D90" w14:textId="77777777" w:rsidR="009B221A" w:rsidRDefault="00000000">
      <w:pPr>
        <w:spacing w:after="200"/>
        <w:jc w:val="center"/>
        <w:rPr>
          <w:rFonts w:hint="eastAsia"/>
        </w:rPr>
      </w:pPr>
      <w:r>
        <w:rPr>
          <w:b/>
          <w:sz w:val="30"/>
        </w:rPr>
        <w:t>实验2 同步时序电路设计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721"/>
        <w:gridCol w:w="1700"/>
        <w:gridCol w:w="2721"/>
      </w:tblGrid>
      <w:tr w:rsidR="009B221A" w14:paraId="6DFE82A2" w14:textId="77777777">
        <w:trPr>
          <w:jc w:val="center"/>
        </w:trPr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AE3F7" w14:textId="77777777" w:rsidR="009B221A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专业班级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84EB9" w14:textId="77777777" w:rsidR="009B221A" w:rsidRDefault="009B221A">
            <w:pPr>
              <w:spacing w:after="0"/>
              <w:jc w:val="center"/>
              <w:rPr>
                <w:rFonts w:hint="eastAsia"/>
              </w:rPr>
            </w:pPr>
          </w:p>
        </w:tc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100CC" w14:textId="77777777" w:rsidR="009B221A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学号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87A08" w14:textId="77777777" w:rsidR="009B221A" w:rsidRDefault="009B221A">
            <w:pPr>
              <w:spacing w:after="0"/>
              <w:jc w:val="center"/>
              <w:rPr>
                <w:rFonts w:hint="eastAsia"/>
              </w:rPr>
            </w:pPr>
          </w:p>
        </w:tc>
      </w:tr>
      <w:tr w:rsidR="009B221A" w14:paraId="5EE3704A" w14:textId="77777777">
        <w:trPr>
          <w:jc w:val="center"/>
        </w:trPr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791C" w14:textId="77777777" w:rsidR="009B221A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姓名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1158B" w14:textId="77777777" w:rsidR="009B221A" w:rsidRDefault="009B221A">
            <w:pPr>
              <w:spacing w:after="0"/>
              <w:jc w:val="center"/>
              <w:rPr>
                <w:rFonts w:hint="eastAsia"/>
              </w:rPr>
            </w:pPr>
          </w:p>
        </w:tc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43E53" w14:textId="77777777" w:rsidR="009B221A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日期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7E546" w14:textId="77777777" w:rsidR="009B221A" w:rsidRDefault="009B221A">
            <w:pPr>
              <w:spacing w:after="0"/>
              <w:jc w:val="center"/>
              <w:rPr>
                <w:rFonts w:hint="eastAsia"/>
              </w:rPr>
            </w:pPr>
          </w:p>
        </w:tc>
      </w:tr>
    </w:tbl>
    <w:p w14:paraId="5657BA1F" w14:textId="77777777" w:rsidR="009B221A" w:rsidRDefault="009B221A">
      <w:pPr>
        <w:spacing w:after="40"/>
        <w:rPr>
          <w:rFonts w:hint="eastAsia"/>
        </w:rPr>
      </w:pPr>
    </w:p>
    <w:p w14:paraId="7E8C1F09" w14:textId="77777777" w:rsidR="009B221A" w:rsidRDefault="00000000">
      <w:pPr>
        <w:spacing w:before="160" w:after="120"/>
        <w:rPr>
          <w:rFonts w:hint="eastAsia"/>
        </w:rPr>
      </w:pPr>
      <w:r>
        <w:rPr>
          <w:rFonts w:ascii="黑体" w:eastAsia="黑体" w:hAnsi="黑体"/>
          <w:sz w:val="24"/>
        </w:rPr>
        <w:t>一、实验目的</w:t>
      </w:r>
    </w:p>
    <w:p w14:paraId="608F8C10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掌握时序逻辑电路设计的基本方法。</w:t>
      </w:r>
    </w:p>
    <w:p w14:paraId="7DFD1BF3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掌握计数器和移位寄存器的设计方法。</w:t>
      </w:r>
    </w:p>
    <w:p w14:paraId="722626D2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掌握计数器和移位寄存器的应用。</w:t>
      </w:r>
    </w:p>
    <w:p w14:paraId="3CAC35B5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掌握寄存器堆的设计方法。</w:t>
      </w:r>
    </w:p>
    <w:p w14:paraId="35953E7D" w14:textId="77777777" w:rsidR="009B221A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二、实验环境</w:t>
      </w:r>
    </w:p>
    <w:p w14:paraId="398B242B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Vivado开发工具、ModelSim仿真软件。</w:t>
      </w:r>
    </w:p>
    <w:p w14:paraId="29F74889" w14:textId="77777777" w:rsidR="009B221A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三、设计任务与要求</w:t>
      </w:r>
    </w:p>
    <w:p w14:paraId="0EA66B1E" w14:textId="77777777" w:rsidR="009B221A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1. 计数器实验</w:t>
      </w:r>
    </w:p>
    <w:p w14:paraId="21680BFB" w14:textId="77777777" w:rsidR="009B221A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用Verilog HDL实现同步4位二进制计数器74LS161，并进行仿真测试。</w:t>
      </w:r>
    </w:p>
    <w:p w14:paraId="2FA06ADC" w14:textId="77777777" w:rsidR="009B221A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2. 移位寄存器实验</w:t>
      </w:r>
    </w:p>
    <w:p w14:paraId="3830491F" w14:textId="77777777" w:rsidR="009B221A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用Verilog HDL实现4位双向移位寄存器74LS194，并进行仿真测试。</w:t>
      </w:r>
    </w:p>
    <w:p w14:paraId="2F7203E1" w14:textId="77777777" w:rsidR="009B221A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3. 寄存器堆实验</w:t>
      </w:r>
    </w:p>
    <w:p w14:paraId="440B8B81" w14:textId="77777777" w:rsidR="009B221A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用Verilog HDL实现含有32个32位寄存器的寄存器堆Regfile，并进行仿真测试。寄存器堆包含两个读数据端口和一个写数据端口，其中读操作属于组合逻辑操作，写操作属于时序逻辑操作。</w:t>
      </w:r>
    </w:p>
    <w:p w14:paraId="09F3B99F" w14:textId="77777777" w:rsidR="009B221A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四、实验内容与步骤</w:t>
      </w:r>
    </w:p>
    <w:p w14:paraId="6624AF7F" w14:textId="77777777" w:rsidR="009B221A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计数器</w:t>
      </w:r>
    </w:p>
    <w:p w14:paraId="286D97D2" w14:textId="77777777" w:rsidR="009B221A" w:rsidRDefault="00000000">
      <w:pPr>
        <w:spacing w:before="80" w:after="60"/>
        <w:rPr>
          <w:rFonts w:hint="eastAsia"/>
          <w:lang w:eastAsia="zh-CN"/>
        </w:rPr>
      </w:pPr>
      <w:r>
        <w:rPr>
          <w:b/>
          <w:lang w:eastAsia="zh-CN"/>
        </w:rPr>
        <w:t>(a) 工作原理</w:t>
      </w:r>
    </w:p>
    <w:p w14:paraId="0F66105C" w14:textId="77777777" w:rsidR="009B221A" w:rsidRDefault="00000000">
      <w:pPr>
        <w:ind w:firstLine="420"/>
        <w:rPr>
          <w:rFonts w:hint="eastAsia"/>
        </w:rPr>
      </w:pPr>
      <w:r>
        <w:rPr>
          <w:lang w:eastAsia="zh-CN"/>
        </w:rPr>
        <w:t>74LS161为同步4位二进制计数器。本设计包含低有效异步清零CLR_n、低有效同步装载LOAD_n、计数使能ENP/ENT和终端进位RCO。时钟上升沿到来时，若LOAD_n为低则装载D；若ENP和ENT均有效则q加1；否则保持当前值。</w:t>
      </w:r>
      <w:r>
        <w:t>RCO在ENT有效且q为1111时置位。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9B221A" w14:paraId="42289762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E4E52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F82C5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lab2/task1_counter_74ls161</w:t>
            </w:r>
          </w:p>
        </w:tc>
      </w:tr>
      <w:tr w:rsidR="009B221A" w14:paraId="507D0528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45FF2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9C7C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counter_74ls161</w:t>
            </w:r>
          </w:p>
        </w:tc>
      </w:tr>
      <w:tr w:rsidR="009B221A" w14:paraId="36463F3B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BADA4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4BCF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LUT=6，寄存器=4，BRAM=0，DSP=0，IOB=14。</w:t>
            </w:r>
          </w:p>
        </w:tc>
      </w:tr>
      <w:tr w:rsidR="009B221A" w14:paraId="78DD3F66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49E2A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48208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5AD62BBB" w14:textId="77777777" w:rsidR="009B221A" w:rsidRDefault="009B221A">
      <w:pPr>
        <w:spacing w:after="20"/>
        <w:rPr>
          <w:rFonts w:hint="eastAsia"/>
        </w:rPr>
      </w:pPr>
    </w:p>
    <w:p w14:paraId="6558928D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11FB2176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文件：lab2/task1_counter_74ls161/src/counter_74ls161.v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1FD71B00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7778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>// 4-bit synchronous binary counter compatible with the 74LS161 behavior.</w:t>
            </w:r>
            <w:r>
              <w:rPr>
                <w:rFonts w:ascii="Consolas" w:eastAsia="Consolas" w:hAnsi="Consolas"/>
                <w:sz w:val="14"/>
              </w:rPr>
              <w:br/>
              <w:t>// clr_n is active low asynchronous clear; load_n is active low synchronous load.</w:t>
            </w:r>
            <w:r>
              <w:rPr>
                <w:rFonts w:ascii="Consolas" w:eastAsia="Consolas" w:hAnsi="Consolas"/>
                <w:sz w:val="14"/>
              </w:rPr>
              <w:br/>
              <w:t>module counter_74ls161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clk,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clr_n,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load_n,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enp,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ent,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d,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[3:0] q,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rco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rco = ent &amp; (q == 4'b1111);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@(posedge clk or negedge clr_n)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(!clr_n)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q &lt;= 4'b0000;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if (!load_n)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q &lt;= d;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if (enp &amp;&amp; ent)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q &lt;= q + 4'b0001;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1A3391C4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(c) RTL视图</w:t>
      </w:r>
    </w:p>
    <w:p w14:paraId="7F300798" w14:textId="77777777" w:rsidR="00BE1B73" w:rsidRDefault="00BE1B73">
      <w:pPr>
        <w:jc w:val="center"/>
        <w:rPr>
          <w:sz w:val="18"/>
          <w:lang w:eastAsia="zh-CN"/>
        </w:rPr>
      </w:pPr>
      <w:r>
        <w:rPr>
          <w:noProof/>
        </w:rPr>
        <w:drawing>
          <wp:inline distT="0" distB="0" distL="0" distR="0" wp14:anchorId="7F71A1B9" wp14:editId="4556216E">
            <wp:extent cx="5472000" cy="1507287"/>
            <wp:effectExtent l="0" t="0" r="0" b="0"/>
            <wp:docPr id="101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0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C0158" w14:textId="0B1351A6" w:rsidR="009B221A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024C8994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4D46A8F0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文件：lab2/task1_counter_74ls161/sim/tb_counter_74ls161.v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6B31D49E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BE58B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tb_counter_74ls161;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clr_n;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load_n;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enp;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ent;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[3:0] d;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rco;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i;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counter_74ls161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.clk(clk),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.clr_n(clr_n),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.load_n(load_n),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.enp(enp),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.ent(ent),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.d(d),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.q(q),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.rco(rco)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clk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forever #5 clk = ~clk;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 xml:space="preserve">    task check_q;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[3:0] exp_q;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exp_rco;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(q !== exp_q || rco !== exp_rco)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time=%0t q=%h rco=%b expected q=%h rco=%b",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 $time, q, rco, exp_q, exp_rco);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$display("PASS  time=%0t q=%h rco=%b", $time, q, rco);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load_n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enp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ent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d = 4'h0;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d = 4'ha;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load_n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check_q(4'ha,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load_n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enp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ent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repeat (2)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check_q(4'ha,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enp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ent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 (i = 0; i &lt; 5; i = 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check_q(4'hf, 1'b1);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ent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repeat (2)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71B6AA68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仿真脚本：lab2/task1_counter_74ls161/sim/run.do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28E5DB3B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3F1C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"counter_74ls161"</w:t>
            </w:r>
            <w:r>
              <w:rPr>
                <w:rFonts w:ascii="Consolas" w:eastAsia="Consolas" w:hAnsi="Consolas"/>
                <w:sz w:val="14"/>
              </w:rPr>
              <w:br/>
              <w:t>set sim_top "tb_counter_74ls161"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151839E8" w14:textId="77777777" w:rsidR="009B221A" w:rsidRDefault="00000000">
      <w:pPr>
        <w:spacing w:before="80" w:after="60"/>
        <w:rPr>
          <w:rFonts w:hint="eastAsia"/>
          <w:lang w:eastAsia="zh-CN"/>
        </w:rPr>
      </w:pPr>
      <w:r>
        <w:rPr>
          <w:b/>
          <w:lang w:eastAsia="zh-CN"/>
        </w:rPr>
        <w:lastRenderedPageBreak/>
        <w:t>(e) ModelSim仿真结果</w:t>
      </w:r>
    </w:p>
    <w:p w14:paraId="5D723A18" w14:textId="77777777" w:rsidR="009B221A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自检testbench覆盖异步清零、同步装载、保持、连续计数、终端进位和回卷。</w:t>
      </w:r>
    </w:p>
    <w:p w14:paraId="022B8922" w14:textId="77777777" w:rsidR="009B221A" w:rsidRDefault="00000000">
      <w:pPr>
        <w:ind w:firstLine="420"/>
        <w:rPr>
          <w:rFonts w:hint="eastAsia"/>
        </w:rPr>
      </w:pPr>
      <w:r>
        <w:lastRenderedPageBreak/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9B221A" w14:paraId="1FA2BDC4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88BBB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56F7C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9B221A" w14:paraId="588821E1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6DA40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F9F1E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自检testbench覆盖异步清零、同步装载、保持、连续计数、终端进位和回卷。</w:t>
            </w:r>
          </w:p>
        </w:tc>
      </w:tr>
      <w:tr w:rsidR="009B221A" w14:paraId="2DBA1EFF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8A8B9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C84E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9B221A" w14:paraId="5CCA2A92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3DB20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A4732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52D001F9" w14:textId="77777777" w:rsidR="009B221A" w:rsidRDefault="009B221A">
      <w:pPr>
        <w:spacing w:after="20"/>
        <w:rPr>
          <w:rFonts w:hint="eastAsia"/>
        </w:rPr>
      </w:pPr>
    </w:p>
    <w:p w14:paraId="10E88C9F" w14:textId="77777777" w:rsidR="009B221A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移位寄存器</w:t>
      </w:r>
    </w:p>
    <w:p w14:paraId="44675719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(a) 工作原理</w:t>
      </w:r>
    </w:p>
    <w:p w14:paraId="4B8541C8" w14:textId="77777777" w:rsidR="009B221A" w:rsidRDefault="00000000">
      <w:pPr>
        <w:ind w:firstLine="420"/>
        <w:rPr>
          <w:rFonts w:hint="eastAsia"/>
        </w:rPr>
      </w:pPr>
      <w:r>
        <w:rPr>
          <w:lang w:eastAsia="zh-CN"/>
        </w:rPr>
        <w:t>74LS194为4位双向移位寄存器。本设计以低有效MR_n异步清零，S为模式选择：S=00保持，S=01右移并由SR串入，S=10左移并由SL串入，S=11并行装载D。</w:t>
      </w:r>
      <w:r>
        <w:t>所有非清零状态在时钟上升沿同步更新。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9B221A" w14:paraId="1E0194B9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97E7B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612F3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lab2/task2_shift_74ls194</w:t>
            </w:r>
          </w:p>
        </w:tc>
      </w:tr>
      <w:tr w:rsidR="009B221A" w14:paraId="45122F2A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49A3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CC730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shift_register_74ls194</w:t>
            </w:r>
          </w:p>
        </w:tc>
      </w:tr>
      <w:tr w:rsidR="009B221A" w14:paraId="39D9D925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836F9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1CAB3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LUT=6，寄存器=4，BRAM=0，DSP=0，IOB=14。</w:t>
            </w:r>
          </w:p>
        </w:tc>
      </w:tr>
      <w:tr w:rsidR="009B221A" w14:paraId="410220D7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C290C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9709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09B2B984" w14:textId="77777777" w:rsidR="009B221A" w:rsidRDefault="009B221A">
      <w:pPr>
        <w:spacing w:after="20"/>
        <w:rPr>
          <w:rFonts w:hint="eastAsia"/>
        </w:rPr>
      </w:pPr>
    </w:p>
    <w:p w14:paraId="2883B587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5FD7B4D6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文件：lab2/task2_shift_74ls194/src/shift_register_74ls194.v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7584EB89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169CE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// 4-bit bidirectional universal shift register compatible with 74LS194 modes.</w:t>
            </w:r>
            <w:r>
              <w:rPr>
                <w:rFonts w:ascii="Consolas" w:eastAsia="Consolas" w:hAnsi="Consolas"/>
                <w:sz w:val="14"/>
              </w:rPr>
              <w:br/>
              <w:t>// s = 00 hold, 01 shift right, 10 shift left, 11 parallel load.</w:t>
            </w:r>
            <w:r>
              <w:rPr>
                <w:rFonts w:ascii="Consolas" w:eastAsia="Consolas" w:hAnsi="Consolas"/>
                <w:sz w:val="14"/>
              </w:rPr>
              <w:br/>
              <w:t>module shift_register_74ls194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clk,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clr_n,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[1:0] s,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sr,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sl,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d,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[3:0] q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@(posedge clk or negedge clr_n)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(!clr_n)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q &lt;= 4'b0000;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case (s)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2'b00: q &lt;= 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2'b01: q &lt;= {sr, q[3:1]};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2'b10: q &lt;= {q[2:0], sl};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2'b11: q &lt;= d;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default: q &lt;= 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endcase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074CCF99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(c) RTL视图</w:t>
      </w:r>
    </w:p>
    <w:p w14:paraId="71F6BDC8" w14:textId="77777777" w:rsidR="00BE1B73" w:rsidRDefault="00BE1B73">
      <w:pPr>
        <w:jc w:val="center"/>
        <w:rPr>
          <w:sz w:val="18"/>
          <w:lang w:eastAsia="zh-CN"/>
        </w:rPr>
      </w:pPr>
      <w:r>
        <w:rPr>
          <w:noProof/>
        </w:rPr>
        <w:lastRenderedPageBreak/>
        <w:drawing>
          <wp:inline distT="0" distB="0" distL="0" distR="0" wp14:anchorId="02B78818" wp14:editId="55ECB4DE">
            <wp:extent cx="5472000" cy="1569961"/>
            <wp:effectExtent l="0" t="0" r="0" b="0"/>
            <wp:docPr id="102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F118" w14:textId="6990C587" w:rsidR="009B221A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29F0E410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1969F216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文件：lab2/task2_shift_74ls194/sim/tb_shift_register_74ls194.v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0BFFF6FB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8F948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tb_shift_register_74ls194;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clr_n;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[1:0] s;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sr;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sl;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[3:0] d;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shift_register_74ls194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.clk(clk),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.clr_n(clr_n),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.s(s),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.sr(sr),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.sl(sl),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.d(d),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.q(q)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clk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forever #5 clk = ~clk;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check_q;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[3:0] exp_q;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(q !== exp_q)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time=%0t s=%b sr=%b sl=%b d=%h q=%h expected=%h",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 $time, s, sr, sl, d, q, exp_q);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$display("PASS  time=%0t q=%h", $time, q);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 = 2'b00;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sr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sl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d = 4'h0;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 = 2'b11;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d = 4'b1010;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check_q(4'b1010);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s = 2'b00;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d = 4'b0101;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repeat (2)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check_q(4'b1010);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 xml:space="preserve">        s = 2'b01;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sr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check_q(4'b1101);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sr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check_q(4'b0110);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s = 2'b10;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sl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check_q(4'b1101);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sl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check_q(4'b1010);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clr_n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check_q(4'h0);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75B2BB05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仿真脚本：lab2/task2_shift_74ls194/sim/run.do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5A8BB499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DA5BA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"shift_register_74ls194"</w:t>
            </w:r>
            <w:r>
              <w:rPr>
                <w:rFonts w:ascii="Consolas" w:eastAsia="Consolas" w:hAnsi="Consolas"/>
                <w:sz w:val="14"/>
              </w:rPr>
              <w:br/>
              <w:t>set sim_top "tb_shift_register_74ls194"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3C9C3E3B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(e) ModelSim仿真结果</w:t>
      </w:r>
    </w:p>
    <w:p w14:paraId="510C1F72" w14:textId="77777777" w:rsidR="009B221A" w:rsidRDefault="00000000">
      <w:pPr>
        <w:ind w:firstLine="420"/>
        <w:rPr>
          <w:rFonts w:hint="eastAsia"/>
        </w:rPr>
      </w:pPr>
      <w:r>
        <w:t>自检testbench覆盖异步清零、保持、并行装载、左移和右移，检查每次时钟后的q是否等于期望值。</w:t>
      </w:r>
    </w:p>
    <w:p w14:paraId="591F333A" w14:textId="77777777" w:rsidR="009B221A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9B221A" w14:paraId="157F1182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D179B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5F7D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9B221A" w14:paraId="60868299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F6C90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49CF7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自检testbench覆盖异步清零、保持、并行装载、左移和右移，检查每次时钟后的q是否等于期望值。</w:t>
            </w:r>
          </w:p>
        </w:tc>
      </w:tr>
      <w:tr w:rsidR="009B221A" w14:paraId="5CE4D898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D23BE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0E2AC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9B221A" w14:paraId="030D4925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1F93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3ADF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2FBBB289" w14:textId="77777777" w:rsidR="009B221A" w:rsidRDefault="009B221A">
      <w:pPr>
        <w:spacing w:after="20"/>
        <w:rPr>
          <w:rFonts w:hint="eastAsia"/>
        </w:rPr>
      </w:pPr>
    </w:p>
    <w:p w14:paraId="4EBCFE0C" w14:textId="77777777" w:rsidR="009B221A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寄存器堆</w:t>
      </w:r>
    </w:p>
    <w:p w14:paraId="436AFFC1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(a) 工作原理</w:t>
      </w:r>
    </w:p>
    <w:p w14:paraId="7AE27071" w14:textId="77777777" w:rsidR="009B221A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寄存器堆包含32个32位寄存器，提供两个组合读端口和一个同步写端口。读地址变化后读数据组合输出；当we有效且写地址不为0时，在时钟上升沿写入wdata；0号寄存器固定读出0，写入被屏蔽，以符合常见RISC-V寄存器堆语义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9B221A" w14:paraId="5988FC62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9D61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275AC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lab2/task3_regfile</w:t>
            </w:r>
          </w:p>
        </w:tc>
      </w:tr>
      <w:tr w:rsidR="009B221A" w14:paraId="39564642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71E94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D11F1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regfile_32x32</w:t>
            </w:r>
          </w:p>
        </w:tc>
      </w:tr>
      <w:tr w:rsidR="009B221A" w14:paraId="30BA1718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2279F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6C9D7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LUT=607，寄存器=992，BRAM=0，DSP=0，IOB=113。</w:t>
            </w:r>
          </w:p>
        </w:tc>
      </w:tr>
      <w:tr w:rsidR="009B221A" w14:paraId="73CB5ECE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4D353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C0EAA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5C00F6E0" w14:textId="77777777" w:rsidR="009B221A" w:rsidRDefault="009B221A">
      <w:pPr>
        <w:spacing w:after="20"/>
        <w:rPr>
          <w:rFonts w:hint="eastAsia"/>
        </w:rPr>
      </w:pPr>
    </w:p>
    <w:p w14:paraId="2C0BDAE6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5DD97621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文件：lab2/task3_regfile/src/regfile_32x32.v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5E4A1187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C240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regfile_32x32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clk,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we,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[4:0]  waddr,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wdata,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[4:0]  raddr1,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[4:0]  raddr2,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rdata1,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rdata2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regs [0:31];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i;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 (i = 0; i &lt; 32; i = 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regs[i]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rdata1 = (raddr1 == 5'd0) ? 32'b0 : regs[raddr1];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rdata2 = (raddr2 == 5'd0) ? 32'b0 : regs[raddr2];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@(posedge clk)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(we &amp;&amp; (waddr != 5'd0))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regs[waddr] &lt;= wdata;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regs[0] &lt;=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5A8F40AF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(c) RTL视图</w:t>
      </w:r>
    </w:p>
    <w:p w14:paraId="3D04613F" w14:textId="77777777" w:rsidR="00BE1B73" w:rsidRDefault="00BE1B73">
      <w:pPr>
        <w:jc w:val="center"/>
        <w:rPr>
          <w:sz w:val="18"/>
          <w:lang w:eastAsia="zh-CN"/>
        </w:rPr>
      </w:pPr>
      <w:r>
        <w:rPr>
          <w:noProof/>
        </w:rPr>
        <w:lastRenderedPageBreak/>
        <w:drawing>
          <wp:inline distT="0" distB="0" distL="0" distR="0" wp14:anchorId="79206F11" wp14:editId="6C51DBEE">
            <wp:extent cx="3093267" cy="6840000"/>
            <wp:effectExtent l="0" t="0" r="0" b="0"/>
            <wp:docPr id="103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267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11C5" w14:textId="0F5B4F78" w:rsidR="009B221A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25FD904E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0B95BCBB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文件：lab2/task3_regfile/sim/tb_regfile_32x32.v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6F0A842C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14D9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tb_regfile_32x32;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we;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[4:0] waddr;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wdata;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[4:0] raddr1;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[4:0] raddr2;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rdata1;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rdata2;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regfile_32x32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.clk(clk),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.we(we),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.waddr(waddr),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.wdata(wdata),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.raddr1(raddr1),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.raddr2(raddr2),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.rdata1(rdata1),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.rdata2(rdata2)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clk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forever #5 clk = ~clk;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check_read;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[31:0] exp1;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[31:0] exp2;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(rdata1 !== exp1 || rdata2 !== exp2)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time=%0t raddr1=%0d rdata1=%h exp1=%h raddr2=%0d rdata2=%h exp2=%h",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 $time, raddr1, rdata1, exp1, raddr2, rdata2, exp2);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$display("PASS  time=%0t rdata1=%h rdata2=%h", $time, rdata1, rdata2);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write_reg;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[4:0] addr;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[31:0] data;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waddr = addr;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wdata = data;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we = 1'b1;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we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we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waddr = 5'd0;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wdata = 32'h0;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raddr1 = 5'd0;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raddr2 = 5'd1;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#2;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check_read(32'h00000000, 32'h00000000);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write_reg(5'd1, 32'h12345678);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write_reg(5'd2, 32'hdeadbeef);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raddr1 = 5'd1;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raddr2 = 5'd2;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check_read(32'h12345678, 32'hdeadbeef);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write_reg(5'd0, 32'hffffffff);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raddr1 = 5'd0;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raddr2 = 5'd1;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check_read(32'h00000000, 32'h12345678);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waddr = 5'd3;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wdata = 32'hcafebabe;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we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@(posedge clk);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raddr1 = 5'd3;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raddr2 = 5'd2;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check_read(32'h00000000, 32'hdeadbeef);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017D86CC" w14:textId="77777777" w:rsidR="009B221A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仿真脚本：lab2/task3_regfile/sim/run.do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9B221A" w14:paraId="35EC264E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8E87F" w14:textId="77777777" w:rsidR="009B221A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"regfile_32x32"</w:t>
            </w:r>
            <w:r>
              <w:rPr>
                <w:rFonts w:ascii="Consolas" w:eastAsia="Consolas" w:hAnsi="Consolas"/>
                <w:sz w:val="14"/>
              </w:rPr>
              <w:br/>
              <w:t>set sim_top "tb_regfile_32x32"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3F865F4B" w14:textId="77777777" w:rsidR="009B221A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(e) ModelSim仿真结果</w:t>
      </w:r>
    </w:p>
    <w:p w14:paraId="21029BBC" w14:textId="77777777" w:rsidR="009B221A" w:rsidRDefault="00000000">
      <w:pPr>
        <w:ind w:firstLine="420"/>
        <w:rPr>
          <w:rFonts w:hint="eastAsia"/>
        </w:rPr>
      </w:pPr>
      <w:r>
        <w:t>自检testbench覆盖双端口读取、写入后读取、禁止写入和x0写保护，检查rdata1/rdata2与期望值一致。</w:t>
      </w:r>
    </w:p>
    <w:p w14:paraId="7C1D4CD1" w14:textId="77777777" w:rsidR="009B221A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9B221A" w14:paraId="0F0856A7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8DFBF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C5291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9B221A" w14:paraId="67AD4EE3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ED34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8C7FF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自检testbench覆盖双端口读取、写入后读取、禁止写入和x0写保护，检查rdata1/rdata2与期望值一致。</w:t>
            </w:r>
          </w:p>
        </w:tc>
      </w:tr>
      <w:tr w:rsidR="009B221A" w14:paraId="3F80B2FE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83EB7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AF407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9B221A" w14:paraId="106AB74F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F9D41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09E6E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690700E7" w14:textId="77777777" w:rsidR="009B221A" w:rsidRDefault="009B221A">
      <w:pPr>
        <w:spacing w:after="20"/>
        <w:rPr>
          <w:rFonts w:hint="eastAsia"/>
        </w:rPr>
      </w:pPr>
    </w:p>
    <w:p w14:paraId="4CBA8864" w14:textId="77777777" w:rsidR="009B221A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结果汇总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211"/>
        <w:gridCol w:w="2211"/>
        <w:gridCol w:w="2211"/>
      </w:tblGrid>
      <w:tr w:rsidR="009B221A" w14:paraId="467950D6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F4271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A1ED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AF68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ModelSim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9E600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Vivado</w:t>
            </w:r>
          </w:p>
        </w:tc>
      </w:tr>
      <w:tr w:rsidR="009B221A" w14:paraId="1C82BEC6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EFC7B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计数器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8D340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counter_74ls161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D0C8D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74FF2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  <w:tr w:rsidR="009B221A" w14:paraId="58143A22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D6CD2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移位寄存器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4ABA6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shift_register_74ls194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9E6B5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47AB4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  <w:tr w:rsidR="009B221A" w14:paraId="63E98B64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71607" w14:textId="77777777" w:rsidR="009B221A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寄存器堆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4BEB1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regfile_32x32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47653" w14:textId="77777777" w:rsidR="009B221A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C28E4" w14:textId="77777777" w:rsidR="009B221A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</w:tbl>
    <w:p w14:paraId="11956FFF" w14:textId="77777777" w:rsidR="009B221A" w:rsidRDefault="009B221A">
      <w:pPr>
        <w:spacing w:after="20"/>
        <w:rPr>
          <w:rFonts w:hint="eastAsia"/>
          <w:lang w:eastAsia="zh-CN"/>
        </w:rPr>
      </w:pPr>
    </w:p>
    <w:p w14:paraId="2CF635FF" w14:textId="77777777" w:rsidR="009B221A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五、实验过程中出现的故障现象、原因分析及解决的办法</w:t>
      </w:r>
    </w:p>
    <w:p w14:paraId="7C823F7D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时序逻辑任务中需要区分异步清零、同步装载和同步写入的触发时刻。解决办法是在testbench中用时钟边沿后的稳定时间点检查输出。</w:t>
      </w:r>
    </w:p>
    <w:p w14:paraId="2BCAA608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寄存器堆双读单写容易把读端口误写成时序读。实现中保持组合读assign语义，写端口只在posedge clk更新。</w:t>
      </w:r>
    </w:p>
    <w:p w14:paraId="1850520E" w14:textId="77777777" w:rsidR="009B221A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未绑定板级引脚会产生IOSTANDARD/LOC相关DRC警告；本实验未生成比特流，报告按RTL综合和功能仿真结果说明。</w:t>
      </w:r>
    </w:p>
    <w:p w14:paraId="5C68B20F" w14:textId="25FFC04F" w:rsidR="009B221A" w:rsidRDefault="009B221A">
      <w:pPr>
        <w:jc w:val="center"/>
        <w:rPr>
          <w:rFonts w:hint="eastAsia"/>
          <w:lang w:eastAsia="zh-CN"/>
        </w:rPr>
      </w:pPr>
    </w:p>
    <w:p w14:paraId="3783D486" w14:textId="5B3C10BD" w:rsidR="009B221A" w:rsidRDefault="009B221A">
      <w:pPr>
        <w:jc w:val="center"/>
        <w:rPr>
          <w:rFonts w:hint="eastAsia"/>
          <w:lang w:eastAsia="zh-CN"/>
        </w:rPr>
      </w:pPr>
    </w:p>
    <w:p w14:paraId="577CE1CF" w14:textId="5CDB3CF9" w:rsidR="009B221A" w:rsidRDefault="009B221A">
      <w:pPr>
        <w:jc w:val="center"/>
        <w:rPr>
          <w:rFonts w:hint="eastAsia"/>
        </w:rPr>
      </w:pPr>
    </w:p>
    <w:sectPr w:rsidR="009B221A" w:rsidSect="00034616">
      <w:pgSz w:w="11906" w:h="16838"/>
      <w:pgMar w:top="1134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1143">
    <w:abstractNumId w:val="8"/>
  </w:num>
  <w:num w:numId="2" w16cid:durableId="504251143">
    <w:abstractNumId w:val="6"/>
  </w:num>
  <w:num w:numId="3" w16cid:durableId="96946331">
    <w:abstractNumId w:val="5"/>
  </w:num>
  <w:num w:numId="4" w16cid:durableId="387726659">
    <w:abstractNumId w:val="4"/>
  </w:num>
  <w:num w:numId="5" w16cid:durableId="1177309118">
    <w:abstractNumId w:val="7"/>
  </w:num>
  <w:num w:numId="6" w16cid:durableId="1909071846">
    <w:abstractNumId w:val="3"/>
  </w:num>
  <w:num w:numId="7" w16cid:durableId="1134328437">
    <w:abstractNumId w:val="2"/>
  </w:num>
  <w:num w:numId="8" w16cid:durableId="557940422">
    <w:abstractNumId w:val="1"/>
  </w:num>
  <w:num w:numId="9" w16cid:durableId="842860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221A"/>
    <w:rsid w:val="00A82087"/>
    <w:rsid w:val="00AA1D8D"/>
    <w:rsid w:val="00B47730"/>
    <w:rsid w:val="00BE1B7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73D3DD"/>
  <w14:defaultImageDpi w14:val="300"/>
  <w15:docId w15:val="{DF07A7CF-71F1-429F-9F50-343ED36DE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2888</Words>
  <Characters>16466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桐辰 潘</cp:lastModifiedBy>
  <cp:revision>2</cp:revision>
  <dcterms:created xsi:type="dcterms:W3CDTF">2013-12-23T23:15:00Z</dcterms:created>
  <dcterms:modified xsi:type="dcterms:W3CDTF">2026-05-30T07:19:00Z</dcterms:modified>
  <cp:category/>
</cp:coreProperties>
</file>