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A118C" w14:textId="65773126" w:rsidR="00211423" w:rsidRPr="000D7505" w:rsidRDefault="00AB3A14" w:rsidP="00E7505F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 Matlab L</w:t>
      </w:r>
      <w:r w:rsidR="00211423" w:rsidRPr="000D7505">
        <w:rPr>
          <w:rFonts w:ascii="Arial" w:hAnsi="Arial" w:cs="Arial"/>
          <w:sz w:val="20"/>
          <w:szCs w:val="20"/>
        </w:rPr>
        <w:t xml:space="preserve">icense Status: </w:t>
      </w:r>
      <w:r w:rsidR="0062474B" w:rsidRPr="000D7505">
        <w:rPr>
          <w:rFonts w:ascii="Arial" w:hAnsi="Arial" w:cs="Arial"/>
          <w:sz w:val="20"/>
          <w:szCs w:val="20"/>
        </w:rPr>
        <w:t>mstat</w:t>
      </w:r>
    </w:p>
    <w:p w14:paraId="43EFF57C" w14:textId="77777777" w:rsidR="00211423" w:rsidRPr="000D7505" w:rsidRDefault="00211423" w:rsidP="00E7505F">
      <w:pPr>
        <w:pStyle w:val="PlainText"/>
        <w:rPr>
          <w:rFonts w:ascii="Arial" w:hAnsi="Arial" w:cs="Arial"/>
          <w:sz w:val="20"/>
          <w:szCs w:val="20"/>
        </w:rPr>
      </w:pPr>
    </w:p>
    <w:p w14:paraId="67A976C7" w14:textId="77777777" w:rsidR="00211423" w:rsidRPr="000D7505" w:rsidRDefault="00211423" w:rsidP="00211423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Peter A. Rochford</w:t>
      </w:r>
    </w:p>
    <w:p w14:paraId="6B3E9D3D" w14:textId="77777777" w:rsidR="00211423" w:rsidRPr="000D7505" w:rsidRDefault="00211423" w:rsidP="00211423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Symplectic, LLC</w:t>
      </w:r>
    </w:p>
    <w:p w14:paraId="047AA1F5" w14:textId="2F9756D1" w:rsidR="00B729E3" w:rsidRDefault="00F5289B" w:rsidP="00211423">
      <w:pPr>
        <w:pStyle w:val="PlainText"/>
        <w:rPr>
          <w:rFonts w:ascii="Arial" w:hAnsi="Arial" w:cs="Arial"/>
          <w:sz w:val="20"/>
          <w:szCs w:val="20"/>
        </w:rPr>
      </w:pPr>
      <w:hyperlink r:id="rId6" w:history="1">
        <w:r w:rsidR="00B729E3" w:rsidRPr="007A0108">
          <w:rPr>
            <w:rStyle w:val="Hyperlink"/>
            <w:rFonts w:ascii="Arial" w:hAnsi="Arial" w:cs="Arial"/>
            <w:sz w:val="20"/>
            <w:szCs w:val="20"/>
          </w:rPr>
          <w:t>prochford@thesymplectic.com</w:t>
        </w:r>
      </w:hyperlink>
    </w:p>
    <w:p w14:paraId="476B95C3" w14:textId="198A9F55" w:rsidR="00211423" w:rsidRPr="000D7505" w:rsidRDefault="00F5289B" w:rsidP="00211423">
      <w:pPr>
        <w:pStyle w:val="PlainText"/>
        <w:rPr>
          <w:rFonts w:ascii="Arial" w:hAnsi="Arial" w:cs="Arial"/>
          <w:sz w:val="20"/>
          <w:szCs w:val="20"/>
        </w:rPr>
      </w:pPr>
      <w:hyperlink r:id="rId7" w:history="1">
        <w:r w:rsidR="00B729E3" w:rsidRPr="007A0108">
          <w:rPr>
            <w:rStyle w:val="Hyperlink"/>
            <w:rFonts w:ascii="Arial" w:hAnsi="Arial" w:cs="Arial"/>
            <w:sz w:val="20"/>
            <w:szCs w:val="20"/>
          </w:rPr>
          <w:t>www.thesymplectic.com</w:t>
        </w:r>
      </w:hyperlink>
    </w:p>
    <w:p w14:paraId="055D41D8" w14:textId="77777777" w:rsidR="00211423" w:rsidRPr="000D7505" w:rsidRDefault="00211423" w:rsidP="00211423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 xml:space="preserve"> </w:t>
      </w:r>
    </w:p>
    <w:p w14:paraId="65B3B370" w14:textId="715E4498" w:rsidR="00211423" w:rsidRPr="000D7505" w:rsidRDefault="00211423" w:rsidP="00211423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28 March 2015</w:t>
      </w:r>
      <w:r w:rsidR="00077996" w:rsidRPr="000D7505">
        <w:rPr>
          <w:rFonts w:ascii="Arial" w:hAnsi="Arial" w:cs="Arial"/>
          <w:sz w:val="20"/>
          <w:szCs w:val="20"/>
        </w:rPr>
        <w:t xml:space="preserve"> (Version 1.0)</w:t>
      </w:r>
    </w:p>
    <w:p w14:paraId="39F7C3D4" w14:textId="77777777" w:rsidR="008D330F" w:rsidRPr="000D7505" w:rsidRDefault="0062474B" w:rsidP="00E7505F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 xml:space="preserve"> </w:t>
      </w:r>
    </w:p>
    <w:p w14:paraId="71206452" w14:textId="77777777" w:rsidR="008D330F" w:rsidRPr="000D7505" w:rsidRDefault="00211423" w:rsidP="00E7505F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D</w:t>
      </w:r>
      <w:r w:rsidR="0062474B" w:rsidRPr="000D7505">
        <w:rPr>
          <w:rFonts w:ascii="Arial" w:hAnsi="Arial" w:cs="Arial"/>
          <w:sz w:val="20"/>
          <w:szCs w:val="20"/>
        </w:rPr>
        <w:t>isplay concurrent Matlab licenses in use on a computer platform</w:t>
      </w:r>
      <w:r w:rsidRPr="000D7505">
        <w:rPr>
          <w:rFonts w:ascii="Arial" w:hAnsi="Arial" w:cs="Arial"/>
          <w:sz w:val="20"/>
          <w:szCs w:val="20"/>
        </w:rPr>
        <w:t xml:space="preserve"> </w:t>
      </w:r>
      <w:r w:rsidR="0062474B" w:rsidRPr="000D7505">
        <w:rPr>
          <w:rFonts w:ascii="Arial" w:hAnsi="Arial" w:cs="Arial"/>
          <w:sz w:val="20"/>
          <w:szCs w:val="20"/>
        </w:rPr>
        <w:t>in a</w:t>
      </w:r>
      <w:r w:rsidRPr="000D7505">
        <w:rPr>
          <w:rFonts w:ascii="Arial" w:hAnsi="Arial" w:cs="Arial"/>
          <w:sz w:val="20"/>
          <w:szCs w:val="20"/>
        </w:rPr>
        <w:t>n</w:t>
      </w:r>
      <w:r w:rsidR="0062474B" w:rsidRPr="000D7505">
        <w:rPr>
          <w:rFonts w:ascii="Arial" w:hAnsi="Arial" w:cs="Arial"/>
          <w:sz w:val="20"/>
          <w:szCs w:val="20"/>
        </w:rPr>
        <w:t xml:space="preserve"> easily human readable form.</w:t>
      </w:r>
    </w:p>
    <w:p w14:paraId="02B5827F" w14:textId="77777777" w:rsidR="008D330F" w:rsidRPr="000D7505" w:rsidRDefault="0062474B" w:rsidP="00E7505F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 xml:space="preserve"> </w:t>
      </w:r>
    </w:p>
    <w:p w14:paraId="37789803" w14:textId="6254BCC0" w:rsidR="0078344A" w:rsidRPr="000D7505" w:rsidRDefault="0078344A" w:rsidP="00E7505F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Description</w:t>
      </w:r>
    </w:p>
    <w:p w14:paraId="286C6B15" w14:textId="77777777" w:rsidR="0078344A" w:rsidRPr="000D7505" w:rsidRDefault="0078344A" w:rsidP="00E7505F">
      <w:pPr>
        <w:pStyle w:val="PlainText"/>
        <w:rPr>
          <w:rFonts w:ascii="Arial" w:hAnsi="Arial" w:cs="Arial"/>
          <w:sz w:val="20"/>
          <w:szCs w:val="20"/>
        </w:rPr>
      </w:pPr>
    </w:p>
    <w:p w14:paraId="5997093A" w14:textId="517F264C" w:rsidR="00BC186A" w:rsidRDefault="00B2652D" w:rsidP="00B2652D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ms</w:t>
      </w:r>
      <w:r w:rsidRPr="000D7505">
        <w:rPr>
          <w:rFonts w:ascii="Arial" w:hAnsi="Arial" w:cs="Arial"/>
          <w:sz w:val="20"/>
          <w:szCs w:val="20"/>
        </w:rPr>
        <w:t xml:space="preserve">tat </w:t>
      </w:r>
      <w:r>
        <w:rPr>
          <w:rFonts w:ascii="Arial" w:hAnsi="Arial" w:cs="Arial"/>
          <w:sz w:val="20"/>
          <w:szCs w:val="20"/>
        </w:rPr>
        <w:t xml:space="preserve">application </w:t>
      </w:r>
      <w:r w:rsidRPr="000D7505">
        <w:rPr>
          <w:rFonts w:ascii="Arial" w:hAnsi="Arial" w:cs="Arial"/>
          <w:sz w:val="20"/>
          <w:szCs w:val="20"/>
        </w:rPr>
        <w:t xml:space="preserve">allows users to easily </w:t>
      </w:r>
      <w:r>
        <w:rPr>
          <w:rFonts w:ascii="Arial" w:hAnsi="Arial" w:cs="Arial"/>
          <w:sz w:val="20"/>
          <w:szCs w:val="20"/>
        </w:rPr>
        <w:t xml:space="preserve">learn </w:t>
      </w:r>
      <w:r w:rsidRPr="000D7505">
        <w:rPr>
          <w:rFonts w:ascii="Arial" w:hAnsi="Arial" w:cs="Arial"/>
          <w:sz w:val="20"/>
          <w:szCs w:val="20"/>
        </w:rPr>
        <w:t xml:space="preserve">how many concurrent licenses are being used out of the total number available. </w:t>
      </w:r>
      <w:r>
        <w:rPr>
          <w:rFonts w:ascii="Arial" w:hAnsi="Arial" w:cs="Arial"/>
          <w:sz w:val="20"/>
          <w:szCs w:val="20"/>
        </w:rPr>
        <w:t xml:space="preserve">This is </w:t>
      </w:r>
      <w:r w:rsidR="00BC186A">
        <w:rPr>
          <w:rFonts w:ascii="Arial" w:hAnsi="Arial" w:cs="Arial"/>
          <w:sz w:val="20"/>
          <w:szCs w:val="20"/>
        </w:rPr>
        <w:t>particularly helpful for users when all concurrent licenses are being used and they wish to know who is occupying the licenses.</w:t>
      </w:r>
    </w:p>
    <w:p w14:paraId="3474F26C" w14:textId="77777777" w:rsidR="00BC186A" w:rsidRDefault="00BC186A" w:rsidP="00B2652D">
      <w:pPr>
        <w:pStyle w:val="PlainText"/>
        <w:rPr>
          <w:rFonts w:ascii="Arial" w:hAnsi="Arial" w:cs="Arial"/>
          <w:sz w:val="20"/>
          <w:szCs w:val="20"/>
        </w:rPr>
      </w:pPr>
    </w:p>
    <w:p w14:paraId="55F51B6C" w14:textId="3A9EC959" w:rsidR="00B2652D" w:rsidRPr="000D7505" w:rsidRDefault="00BC186A" w:rsidP="00B2652D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Mstat provides i</w:t>
      </w:r>
      <w:r w:rsidR="00B2652D" w:rsidRPr="000D7505">
        <w:rPr>
          <w:rFonts w:ascii="Arial" w:hAnsi="Arial" w:cs="Arial"/>
          <w:sz w:val="20"/>
          <w:szCs w:val="20"/>
        </w:rPr>
        <w:t xml:space="preserve">nformation on both the floating and toolbox licenses, </w:t>
      </w:r>
      <w:r w:rsidR="00B2652D">
        <w:rPr>
          <w:rFonts w:ascii="Arial" w:hAnsi="Arial" w:cs="Arial"/>
          <w:sz w:val="20"/>
          <w:szCs w:val="20"/>
        </w:rPr>
        <w:t xml:space="preserve">alphabetically </w:t>
      </w:r>
      <w:r w:rsidR="00B2652D" w:rsidRPr="000D7505">
        <w:rPr>
          <w:rFonts w:ascii="Arial" w:hAnsi="Arial" w:cs="Arial"/>
          <w:sz w:val="20"/>
          <w:szCs w:val="20"/>
        </w:rPr>
        <w:t xml:space="preserve">lists </w:t>
      </w:r>
      <w:r>
        <w:rPr>
          <w:rFonts w:ascii="Arial" w:hAnsi="Arial" w:cs="Arial"/>
          <w:sz w:val="20"/>
          <w:szCs w:val="20"/>
        </w:rPr>
        <w:t xml:space="preserve">the </w:t>
      </w:r>
      <w:r w:rsidR="00B2652D" w:rsidRPr="000D7505">
        <w:rPr>
          <w:rFonts w:ascii="Arial" w:hAnsi="Arial" w:cs="Arial"/>
          <w:sz w:val="20"/>
          <w:szCs w:val="20"/>
        </w:rPr>
        <w:t xml:space="preserve">users occupying the licenses, </w:t>
      </w:r>
      <w:r>
        <w:rPr>
          <w:rFonts w:ascii="Arial" w:hAnsi="Arial" w:cs="Arial"/>
          <w:sz w:val="20"/>
          <w:szCs w:val="20"/>
        </w:rPr>
        <w:t xml:space="preserve">the </w:t>
      </w:r>
      <w:r w:rsidR="00B2652D">
        <w:rPr>
          <w:rFonts w:ascii="Arial" w:hAnsi="Arial" w:cs="Arial"/>
          <w:sz w:val="20"/>
          <w:szCs w:val="20"/>
        </w:rPr>
        <w:t xml:space="preserve">start date, </w:t>
      </w:r>
      <w:r>
        <w:rPr>
          <w:rFonts w:ascii="Arial" w:hAnsi="Arial" w:cs="Arial"/>
          <w:sz w:val="20"/>
          <w:szCs w:val="20"/>
        </w:rPr>
        <w:t xml:space="preserve">as well as the </w:t>
      </w:r>
      <w:r w:rsidR="00B2652D">
        <w:rPr>
          <w:rFonts w:ascii="Arial" w:hAnsi="Arial" w:cs="Arial"/>
          <w:sz w:val="20"/>
          <w:szCs w:val="20"/>
        </w:rPr>
        <w:t xml:space="preserve">hours elapsed. Users may </w:t>
      </w:r>
      <w:r>
        <w:rPr>
          <w:rFonts w:ascii="Arial" w:hAnsi="Arial" w:cs="Arial"/>
          <w:sz w:val="20"/>
          <w:szCs w:val="20"/>
        </w:rPr>
        <w:t xml:space="preserve">also </w:t>
      </w:r>
      <w:r w:rsidR="00B2652D">
        <w:rPr>
          <w:rFonts w:ascii="Arial" w:hAnsi="Arial" w:cs="Arial"/>
          <w:sz w:val="20"/>
          <w:szCs w:val="20"/>
        </w:rPr>
        <w:t xml:space="preserve">be displayed by longest elapse time </w:t>
      </w:r>
      <w:r>
        <w:rPr>
          <w:rFonts w:ascii="Arial" w:hAnsi="Arial" w:cs="Arial"/>
          <w:sz w:val="20"/>
          <w:szCs w:val="20"/>
        </w:rPr>
        <w:t xml:space="preserve">using the </w:t>
      </w:r>
      <w:r w:rsidR="00B2652D">
        <w:rPr>
          <w:rFonts w:ascii="Arial" w:hAnsi="Arial" w:cs="Arial"/>
          <w:sz w:val="20"/>
          <w:szCs w:val="20"/>
        </w:rPr>
        <w:t>-t option</w:t>
      </w:r>
      <w:r w:rsidR="00433849">
        <w:rPr>
          <w:rFonts w:ascii="Arial" w:hAnsi="Arial" w:cs="Arial"/>
          <w:sz w:val="20"/>
          <w:szCs w:val="20"/>
        </w:rPr>
        <w:t>. T</w:t>
      </w:r>
      <w:r w:rsidR="00B2652D">
        <w:rPr>
          <w:rFonts w:ascii="Arial" w:hAnsi="Arial" w:cs="Arial"/>
          <w:sz w:val="20"/>
          <w:szCs w:val="20"/>
        </w:rPr>
        <w:t xml:space="preserve">here is also a basic help (-h) option. </w:t>
      </w:r>
    </w:p>
    <w:p w14:paraId="0636F1BD" w14:textId="31D1D2B0" w:rsidR="008D330F" w:rsidRPr="000D7505" w:rsidRDefault="008D330F" w:rsidP="00E7505F">
      <w:pPr>
        <w:pStyle w:val="PlainText"/>
        <w:rPr>
          <w:rFonts w:ascii="Arial" w:hAnsi="Arial" w:cs="Arial"/>
          <w:sz w:val="20"/>
          <w:szCs w:val="20"/>
        </w:rPr>
      </w:pPr>
    </w:p>
    <w:p w14:paraId="58BF5F99" w14:textId="41295C2E" w:rsidR="002B1B3B" w:rsidRPr="000D7505" w:rsidRDefault="00433849" w:rsidP="00E7505F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Shown below is s</w:t>
      </w:r>
      <w:r w:rsidR="002B1B3B" w:rsidRPr="000D7505">
        <w:rPr>
          <w:rFonts w:ascii="Arial" w:hAnsi="Arial" w:cs="Arial"/>
          <w:sz w:val="20"/>
          <w:szCs w:val="20"/>
        </w:rPr>
        <w:t>ample output</w:t>
      </w:r>
      <w:r w:rsidR="00601D34" w:rsidRPr="000D7505">
        <w:rPr>
          <w:rFonts w:ascii="Arial" w:hAnsi="Arial" w:cs="Arial"/>
          <w:sz w:val="20"/>
          <w:szCs w:val="20"/>
        </w:rPr>
        <w:t xml:space="preserve"> from mstat</w:t>
      </w:r>
      <w:r>
        <w:rPr>
          <w:rFonts w:ascii="Arial" w:hAnsi="Arial" w:cs="Arial"/>
          <w:sz w:val="20"/>
          <w:szCs w:val="20"/>
        </w:rPr>
        <w:t>.</w:t>
      </w:r>
    </w:p>
    <w:p w14:paraId="030734D3" w14:textId="77777777" w:rsidR="00601D34" w:rsidRDefault="00601D34" w:rsidP="00E7505F">
      <w:pPr>
        <w:pStyle w:val="PlainText"/>
        <w:rPr>
          <w:rFonts w:ascii="Arial" w:hAnsi="Arial" w:cs="Arial"/>
          <w:sz w:val="20"/>
          <w:szCs w:val="20"/>
        </w:rPr>
      </w:pPr>
    </w:p>
    <w:p w14:paraId="15A7BE1B" w14:textId="08E87785" w:rsidR="00F5289B" w:rsidRDefault="00F5289B" w:rsidP="00E7505F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&gt; mstat</w:t>
      </w:r>
    </w:p>
    <w:p w14:paraId="5F34D551" w14:textId="77777777" w:rsidR="00F5289B" w:rsidRPr="000D7505" w:rsidRDefault="00F5289B" w:rsidP="00E7505F">
      <w:pPr>
        <w:pStyle w:val="PlainText"/>
        <w:rPr>
          <w:rFonts w:ascii="Arial" w:hAnsi="Arial" w:cs="Arial"/>
          <w:sz w:val="20"/>
          <w:szCs w:val="20"/>
        </w:rPr>
      </w:pPr>
    </w:p>
    <w:p w14:paraId="164554AB" w14:textId="77777777" w:rsidR="000D7505" w:rsidRPr="000D7505" w:rsidRDefault="000D7505" w:rsidP="000D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MATLAB Users (3 used out of 3 issued floating licenses):</w:t>
      </w:r>
    </w:p>
    <w:p w14:paraId="7CCDCFCD" w14:textId="2EE1B3B9" w:rsidR="000D7505" w:rsidRPr="000D7505" w:rsidRDefault="00D226B1" w:rsidP="00D226B1">
      <w:pPr>
        <w:widowControl w:val="0"/>
        <w:tabs>
          <w:tab w:val="left" w:pos="720"/>
          <w:tab w:val="left" w:pos="1120"/>
          <w:tab w:val="left" w:pos="1800"/>
          <w:tab w:val="left" w:pos="1980"/>
          <w:tab w:val="left" w:pos="3060"/>
          <w:tab w:val="left" w:pos="342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jsmith</w:t>
      </w:r>
      <w:r>
        <w:rPr>
          <w:rFonts w:ascii="Arial" w:hAnsi="Arial" w:cs="Arial"/>
          <w:sz w:val="20"/>
          <w:szCs w:val="20"/>
        </w:rPr>
        <w:tab/>
      </w:r>
      <w:r w:rsidR="00A026C5">
        <w:rPr>
          <w:rFonts w:ascii="Arial" w:hAnsi="Arial" w:cs="Arial"/>
          <w:sz w:val="20"/>
          <w:szCs w:val="20"/>
        </w:rPr>
        <w:t>: start Fri</w:t>
      </w:r>
      <w:r w:rsidR="00A026C5">
        <w:rPr>
          <w:rFonts w:ascii="Arial" w:hAnsi="Arial" w:cs="Arial"/>
          <w:sz w:val="20"/>
          <w:szCs w:val="20"/>
        </w:rPr>
        <w:tab/>
      </w:r>
      <w:r w:rsidR="000D7505" w:rsidRPr="000D7505">
        <w:rPr>
          <w:rFonts w:ascii="Arial" w:hAnsi="Arial" w:cs="Arial"/>
          <w:sz w:val="20"/>
          <w:szCs w:val="20"/>
        </w:rPr>
        <w:t>Jan 30 08:44:00 EST 2015 (1371.7 hours)</w:t>
      </w:r>
    </w:p>
    <w:p w14:paraId="201DC190" w14:textId="7B6AD67F" w:rsidR="00D226B1" w:rsidRDefault="00D226B1" w:rsidP="00D226B1">
      <w:pPr>
        <w:widowControl w:val="0"/>
        <w:tabs>
          <w:tab w:val="left" w:pos="720"/>
          <w:tab w:val="left" w:pos="1120"/>
          <w:tab w:val="left" w:pos="1800"/>
          <w:tab w:val="left" w:pos="1980"/>
          <w:tab w:val="left" w:pos="3060"/>
          <w:tab w:val="left" w:pos="342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</w:t>
      </w:r>
      <w:r w:rsidR="0058735C">
        <w:rPr>
          <w:rFonts w:ascii="Arial" w:hAnsi="Arial" w:cs="Arial"/>
          <w:sz w:val="20"/>
          <w:szCs w:val="20"/>
        </w:rPr>
        <w:t>elliott</w:t>
      </w:r>
      <w:r>
        <w:rPr>
          <w:rFonts w:ascii="Arial" w:hAnsi="Arial" w:cs="Arial"/>
          <w:sz w:val="20"/>
          <w:szCs w:val="20"/>
        </w:rPr>
        <w:tab/>
      </w:r>
      <w:r w:rsidR="000D7505" w:rsidRPr="000D7505">
        <w:rPr>
          <w:rFonts w:ascii="Arial" w:hAnsi="Arial" w:cs="Arial"/>
          <w:sz w:val="20"/>
          <w:szCs w:val="20"/>
        </w:rPr>
        <w:t>: start Wed</w:t>
      </w:r>
      <w:r w:rsidR="00A026C5">
        <w:rPr>
          <w:rFonts w:ascii="Arial" w:hAnsi="Arial" w:cs="Arial"/>
          <w:sz w:val="20"/>
          <w:szCs w:val="20"/>
        </w:rPr>
        <w:tab/>
      </w:r>
      <w:r w:rsidR="000D7505" w:rsidRPr="000D7505">
        <w:rPr>
          <w:rFonts w:ascii="Arial" w:hAnsi="Arial" w:cs="Arial"/>
          <w:sz w:val="20"/>
          <w:szCs w:val="20"/>
        </w:rPr>
        <w:t>Jan 28 10:11:00 EST 2015 (1418.3 hours)</w:t>
      </w:r>
    </w:p>
    <w:p w14:paraId="572AC486" w14:textId="241DF3C6" w:rsidR="000D7505" w:rsidRPr="000D7505" w:rsidRDefault="00D226B1" w:rsidP="00D226B1">
      <w:pPr>
        <w:widowControl w:val="0"/>
        <w:tabs>
          <w:tab w:val="left" w:pos="720"/>
          <w:tab w:val="left" w:pos="1120"/>
          <w:tab w:val="left" w:pos="1800"/>
          <w:tab w:val="left" w:pos="1980"/>
          <w:tab w:val="left" w:pos="3060"/>
          <w:tab w:val="left" w:pos="342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</w:t>
      </w:r>
      <w:r w:rsidR="00A026C5">
        <w:rPr>
          <w:rFonts w:ascii="Arial" w:hAnsi="Arial" w:cs="Arial"/>
          <w:sz w:val="20"/>
          <w:szCs w:val="20"/>
        </w:rPr>
        <w:t>yan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ab/>
      </w:r>
      <w:r w:rsidR="000D7505" w:rsidRPr="000D7505">
        <w:rPr>
          <w:rFonts w:ascii="Arial" w:hAnsi="Arial" w:cs="Arial"/>
          <w:sz w:val="20"/>
          <w:szCs w:val="20"/>
        </w:rPr>
        <w:t>: start Fri</w:t>
      </w:r>
      <w:r w:rsidR="00A026C5">
        <w:rPr>
          <w:rFonts w:ascii="Arial" w:hAnsi="Arial" w:cs="Arial"/>
          <w:sz w:val="20"/>
          <w:szCs w:val="20"/>
        </w:rPr>
        <w:tab/>
      </w:r>
      <w:r w:rsidR="000D7505" w:rsidRPr="000D7505">
        <w:rPr>
          <w:rFonts w:ascii="Arial" w:hAnsi="Arial" w:cs="Arial"/>
          <w:sz w:val="20"/>
          <w:szCs w:val="20"/>
        </w:rPr>
        <w:t>Jan 30 08:52:00 EST 2015 (1371.6 hours)</w:t>
      </w:r>
    </w:p>
    <w:p w14:paraId="1EC22452" w14:textId="77777777" w:rsidR="000D7505" w:rsidRPr="000D7505" w:rsidRDefault="000D7505" w:rsidP="000D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8F816E3" w14:textId="77777777" w:rsidR="000D7505" w:rsidRPr="000D7505" w:rsidRDefault="000D7505" w:rsidP="000D7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Signal_Toolbox Users (1 used out of 2 issued floating license):</w:t>
      </w:r>
    </w:p>
    <w:p w14:paraId="0D942AF4" w14:textId="018C70A2" w:rsidR="00601D34" w:rsidRPr="000D7505" w:rsidRDefault="007327B3" w:rsidP="007E0F2F">
      <w:pPr>
        <w:pStyle w:val="PlainText"/>
        <w:tabs>
          <w:tab w:val="left" w:pos="720"/>
          <w:tab w:val="left" w:pos="1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</w:t>
      </w:r>
      <w:bookmarkStart w:id="0" w:name="_GoBack"/>
      <w:bookmarkEnd w:id="0"/>
      <w:r w:rsidR="000D7505" w:rsidRPr="000D7505">
        <w:rPr>
          <w:rFonts w:ascii="Arial" w:hAnsi="Arial" w:cs="Arial"/>
          <w:sz w:val="20"/>
          <w:szCs w:val="20"/>
        </w:rPr>
        <w:t>yang</w:t>
      </w:r>
      <w:r w:rsidR="007E0F2F">
        <w:rPr>
          <w:rFonts w:ascii="Arial" w:hAnsi="Arial" w:cs="Arial"/>
          <w:sz w:val="20"/>
          <w:szCs w:val="20"/>
        </w:rPr>
        <w:tab/>
      </w:r>
      <w:r w:rsidR="000D7505" w:rsidRPr="000D7505">
        <w:rPr>
          <w:rFonts w:ascii="Arial" w:hAnsi="Arial" w:cs="Arial"/>
          <w:sz w:val="20"/>
          <w:szCs w:val="20"/>
        </w:rPr>
        <w:t>: start Mon</w:t>
      </w:r>
      <w:r w:rsidR="007E0F2F">
        <w:rPr>
          <w:rFonts w:ascii="Arial" w:hAnsi="Arial" w:cs="Arial"/>
          <w:sz w:val="20"/>
          <w:szCs w:val="20"/>
        </w:rPr>
        <w:tab/>
      </w:r>
      <w:r w:rsidR="000D7505" w:rsidRPr="000D7505">
        <w:rPr>
          <w:rFonts w:ascii="Arial" w:hAnsi="Arial" w:cs="Arial"/>
          <w:sz w:val="20"/>
          <w:szCs w:val="20"/>
        </w:rPr>
        <w:t>Feb 02 08:33:00 EST 2015 (1299.9 hours)</w:t>
      </w:r>
    </w:p>
    <w:p w14:paraId="78B2929B" w14:textId="77777777" w:rsidR="00601D34" w:rsidRPr="000D7505" w:rsidRDefault="00601D34" w:rsidP="00E7505F">
      <w:pPr>
        <w:pStyle w:val="PlainText"/>
        <w:rPr>
          <w:rFonts w:ascii="Arial" w:hAnsi="Arial" w:cs="Arial"/>
          <w:sz w:val="20"/>
          <w:szCs w:val="20"/>
        </w:rPr>
      </w:pPr>
    </w:p>
    <w:p w14:paraId="6AC22168" w14:textId="77777777" w:rsidR="00433849" w:rsidRDefault="00433849" w:rsidP="00B2652D">
      <w:pPr>
        <w:pStyle w:val="PlainText"/>
        <w:rPr>
          <w:rFonts w:ascii="Arial" w:hAnsi="Arial" w:cs="Arial"/>
          <w:sz w:val="20"/>
          <w:szCs w:val="20"/>
        </w:rPr>
      </w:pPr>
    </w:p>
    <w:p w14:paraId="40EAAB83" w14:textId="77777777" w:rsidR="00B2652D" w:rsidRPr="000D7505" w:rsidRDefault="00B2652D" w:rsidP="00B2652D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 xml:space="preserve">The mstat application parses output provided by the Flexible License Manager (lmstat) that is provided as part of MathWork's Matlab installation. The license manager must be called using "lmstat -a". (Note: lmstat is Copyright </w:t>
      </w:r>
      <w:r w:rsidRPr="000D7505">
        <w:rPr>
          <w:rFonts w:ascii="Arial" w:hAnsi="Arial" w:cs="Arial"/>
          <w:b/>
          <w:color w:val="000000"/>
          <w:sz w:val="20"/>
          <w:szCs w:val="20"/>
        </w:rPr>
        <w:t>©</w:t>
      </w:r>
      <w:r w:rsidRPr="000D7505">
        <w:rPr>
          <w:rFonts w:ascii="Arial" w:hAnsi="Arial" w:cs="Arial"/>
          <w:sz w:val="20"/>
          <w:szCs w:val="20"/>
        </w:rPr>
        <w:t xml:space="preserve"> 1989-2013 Flexera Software LLC. All Rights Reserved.)</w:t>
      </w:r>
    </w:p>
    <w:p w14:paraId="66AC4834" w14:textId="77777777" w:rsidR="008D330F" w:rsidRPr="000D7505" w:rsidRDefault="008D330F" w:rsidP="00E7505F">
      <w:pPr>
        <w:pStyle w:val="PlainText"/>
        <w:rPr>
          <w:rFonts w:ascii="Arial" w:hAnsi="Arial" w:cs="Arial"/>
          <w:sz w:val="20"/>
          <w:szCs w:val="20"/>
        </w:rPr>
      </w:pPr>
    </w:p>
    <w:p w14:paraId="7E0B4F0A" w14:textId="73DF5E52" w:rsidR="008D330F" w:rsidRPr="000D7505" w:rsidRDefault="00077996" w:rsidP="00E7505F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 xml:space="preserve">The application is written in Java and </w:t>
      </w:r>
      <w:r w:rsidR="0062474B" w:rsidRPr="000D7505">
        <w:rPr>
          <w:rFonts w:ascii="Arial" w:hAnsi="Arial" w:cs="Arial"/>
          <w:sz w:val="20"/>
          <w:szCs w:val="20"/>
        </w:rPr>
        <w:t xml:space="preserve">requires access to a java compiler </w:t>
      </w:r>
      <w:r w:rsidRPr="000D7505">
        <w:rPr>
          <w:rFonts w:ascii="Arial" w:hAnsi="Arial" w:cs="Arial"/>
          <w:sz w:val="20"/>
          <w:szCs w:val="20"/>
        </w:rPr>
        <w:t xml:space="preserve">on the computer platform in which it is installed. </w:t>
      </w:r>
      <w:r w:rsidR="0062474B" w:rsidRPr="000D7505">
        <w:rPr>
          <w:rFonts w:ascii="Arial" w:hAnsi="Arial" w:cs="Arial"/>
          <w:sz w:val="20"/>
          <w:szCs w:val="20"/>
        </w:rPr>
        <w:t xml:space="preserve">The </w:t>
      </w:r>
      <w:r w:rsidR="00B434EA">
        <w:rPr>
          <w:rFonts w:ascii="Arial" w:hAnsi="Arial" w:cs="Arial"/>
          <w:sz w:val="20"/>
          <w:szCs w:val="20"/>
        </w:rPr>
        <w:t>J</w:t>
      </w:r>
      <w:r w:rsidR="0062474B" w:rsidRPr="000D7505">
        <w:rPr>
          <w:rFonts w:ascii="Arial" w:hAnsi="Arial" w:cs="Arial"/>
          <w:sz w:val="20"/>
          <w:szCs w:val="20"/>
        </w:rPr>
        <w:t>ava jar file (mstat.jar) should be portable across any operating system that has a Java Virtual Machine (JVM).</w:t>
      </w:r>
      <w:r w:rsidR="00B434EA">
        <w:rPr>
          <w:rFonts w:ascii="Arial" w:hAnsi="Arial" w:cs="Arial"/>
          <w:sz w:val="20"/>
          <w:szCs w:val="20"/>
        </w:rPr>
        <w:t xml:space="preserve"> The Java source code is provided in the event you need to compile the code or wish to add new features. Pease email the author </w:t>
      </w:r>
      <w:r w:rsidR="00433849">
        <w:rPr>
          <w:rFonts w:ascii="Arial" w:hAnsi="Arial" w:cs="Arial"/>
          <w:sz w:val="20"/>
          <w:szCs w:val="20"/>
        </w:rPr>
        <w:t xml:space="preserve">any modified code if bugs are fixed, </w:t>
      </w:r>
      <w:r w:rsidR="00B434EA">
        <w:rPr>
          <w:rFonts w:ascii="Arial" w:hAnsi="Arial" w:cs="Arial"/>
          <w:sz w:val="20"/>
          <w:szCs w:val="20"/>
        </w:rPr>
        <w:t>new features</w:t>
      </w:r>
      <w:r w:rsidR="00433849">
        <w:rPr>
          <w:rFonts w:ascii="Arial" w:hAnsi="Arial" w:cs="Arial"/>
          <w:sz w:val="20"/>
          <w:szCs w:val="20"/>
        </w:rPr>
        <w:t xml:space="preserve"> implemented</w:t>
      </w:r>
      <w:r w:rsidR="00B434EA">
        <w:rPr>
          <w:rFonts w:ascii="Arial" w:hAnsi="Arial" w:cs="Arial"/>
          <w:sz w:val="20"/>
          <w:szCs w:val="20"/>
        </w:rPr>
        <w:t>, enhancements</w:t>
      </w:r>
      <w:r w:rsidR="00433849">
        <w:rPr>
          <w:rFonts w:ascii="Arial" w:hAnsi="Arial" w:cs="Arial"/>
          <w:sz w:val="20"/>
          <w:szCs w:val="20"/>
        </w:rPr>
        <w:t xml:space="preserve"> made</w:t>
      </w:r>
      <w:r w:rsidR="00B434EA">
        <w:rPr>
          <w:rFonts w:ascii="Arial" w:hAnsi="Arial" w:cs="Arial"/>
          <w:sz w:val="20"/>
          <w:szCs w:val="20"/>
        </w:rPr>
        <w:t>, etc.</w:t>
      </w:r>
    </w:p>
    <w:p w14:paraId="12E44173" w14:textId="77777777" w:rsidR="008D330F" w:rsidRPr="000D7505" w:rsidRDefault="008D330F" w:rsidP="00E7505F">
      <w:pPr>
        <w:pStyle w:val="PlainText"/>
        <w:rPr>
          <w:rFonts w:ascii="Arial" w:hAnsi="Arial" w:cs="Arial"/>
          <w:sz w:val="20"/>
          <w:szCs w:val="20"/>
        </w:rPr>
      </w:pPr>
    </w:p>
    <w:p w14:paraId="7233D65D" w14:textId="78175149" w:rsidR="00077996" w:rsidRPr="000D7505" w:rsidRDefault="00F05704" w:rsidP="0042652A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Mstat has only been tested on platforms running a linux operating system. </w:t>
      </w:r>
      <w:r w:rsidR="00044781">
        <w:rPr>
          <w:rFonts w:ascii="Arial" w:hAnsi="Arial" w:cs="Arial"/>
          <w:sz w:val="20"/>
          <w:szCs w:val="20"/>
        </w:rPr>
        <w:t>The application should run on any platform for which the Java code can be built and exec</w:t>
      </w:r>
      <w:r w:rsidR="0042652A">
        <w:rPr>
          <w:rFonts w:ascii="Arial" w:hAnsi="Arial" w:cs="Arial"/>
          <w:sz w:val="20"/>
          <w:szCs w:val="20"/>
        </w:rPr>
        <w:t>uted. Please notify the author if you successfully build and run mstat on another platform.</w:t>
      </w:r>
    </w:p>
    <w:p w14:paraId="49B3AC30" w14:textId="77777777" w:rsidR="00077996" w:rsidRPr="000D7505" w:rsidRDefault="00077996" w:rsidP="00E7505F">
      <w:pPr>
        <w:pStyle w:val="PlainText"/>
        <w:rPr>
          <w:rFonts w:ascii="Arial" w:hAnsi="Arial" w:cs="Arial"/>
          <w:sz w:val="20"/>
          <w:szCs w:val="20"/>
        </w:rPr>
      </w:pPr>
    </w:p>
    <w:p w14:paraId="0F992AA7" w14:textId="72D68BBE" w:rsidR="00A948E0" w:rsidRPr="000D7505" w:rsidRDefault="00A948E0" w:rsidP="00A948E0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 xml:space="preserve">Copyright </w:t>
      </w:r>
      <w:r w:rsidR="0065231C" w:rsidRPr="000D7505">
        <w:rPr>
          <w:rFonts w:ascii="Arial" w:hAnsi="Arial" w:cs="Arial"/>
          <w:b/>
          <w:color w:val="000000"/>
          <w:sz w:val="20"/>
          <w:szCs w:val="20"/>
        </w:rPr>
        <w:t>©</w:t>
      </w:r>
      <w:r w:rsidRPr="000D7505">
        <w:rPr>
          <w:rFonts w:ascii="Arial" w:hAnsi="Arial" w:cs="Arial"/>
          <w:sz w:val="20"/>
          <w:szCs w:val="20"/>
        </w:rPr>
        <w:t xml:space="preserve"> 2015, Peter A. Rochford, Symplectic, LLC</w:t>
      </w:r>
    </w:p>
    <w:p w14:paraId="0205FAA6" w14:textId="77777777" w:rsidR="00A948E0" w:rsidRPr="000D7505" w:rsidRDefault="00A948E0" w:rsidP="00A948E0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All rights reserved.</w:t>
      </w:r>
    </w:p>
    <w:p w14:paraId="3A6D6BB3" w14:textId="77777777" w:rsidR="00A948E0" w:rsidRPr="000D7505" w:rsidRDefault="00A948E0" w:rsidP="00A948E0">
      <w:pPr>
        <w:pStyle w:val="PlainText"/>
        <w:rPr>
          <w:rFonts w:ascii="Arial" w:hAnsi="Arial" w:cs="Arial"/>
          <w:sz w:val="20"/>
          <w:szCs w:val="20"/>
        </w:rPr>
      </w:pPr>
    </w:p>
    <w:p w14:paraId="3DABB0D3" w14:textId="67D7D1DF" w:rsidR="00A948E0" w:rsidRPr="000D7505" w:rsidRDefault="00A948E0" w:rsidP="00A948E0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Redistribution and use in source and binary forms, with or without</w:t>
      </w:r>
      <w:r w:rsidR="00FC7833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modification, are permitted provided that the following conditions are</w:t>
      </w:r>
      <w:r w:rsidR="00FC7833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met:</w:t>
      </w:r>
    </w:p>
    <w:p w14:paraId="7EAB518F" w14:textId="77777777" w:rsidR="00A948E0" w:rsidRPr="000D7505" w:rsidRDefault="00A948E0" w:rsidP="00A948E0">
      <w:pPr>
        <w:pStyle w:val="PlainText"/>
        <w:rPr>
          <w:rFonts w:ascii="Arial" w:hAnsi="Arial" w:cs="Arial"/>
          <w:sz w:val="20"/>
          <w:szCs w:val="20"/>
        </w:rPr>
      </w:pPr>
    </w:p>
    <w:p w14:paraId="1CADE372" w14:textId="20FECC8C" w:rsidR="00FC7833" w:rsidRDefault="00A948E0" w:rsidP="00FC7833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Redistributions of source code must retain the above copyright</w:t>
      </w:r>
      <w:r w:rsidR="00FC7833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notice, this list of conditions and the following disclaimer.</w:t>
      </w:r>
      <w:r w:rsidR="00FC7833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 xml:space="preserve"> </w:t>
      </w:r>
    </w:p>
    <w:p w14:paraId="7C360005" w14:textId="68FD4395" w:rsidR="00A948E0" w:rsidRPr="00DB2F97" w:rsidRDefault="00A948E0" w:rsidP="00A948E0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B2F97">
        <w:rPr>
          <w:rFonts w:ascii="Arial" w:hAnsi="Arial" w:cs="Arial"/>
          <w:sz w:val="20"/>
          <w:szCs w:val="20"/>
        </w:rPr>
        <w:lastRenderedPageBreak/>
        <w:t>Redistributions in binary form must reproduce the above copyright</w:t>
      </w:r>
      <w:r w:rsidR="00FC7833" w:rsidRPr="00DB2F97">
        <w:rPr>
          <w:rFonts w:ascii="Arial" w:hAnsi="Arial" w:cs="Arial"/>
          <w:sz w:val="20"/>
          <w:szCs w:val="20"/>
        </w:rPr>
        <w:t xml:space="preserve"> </w:t>
      </w:r>
      <w:r w:rsidRPr="00DB2F97">
        <w:rPr>
          <w:rFonts w:ascii="Arial" w:hAnsi="Arial" w:cs="Arial"/>
          <w:sz w:val="20"/>
          <w:szCs w:val="20"/>
        </w:rPr>
        <w:t>notice, this list of conditions and the following disclaimer in</w:t>
      </w:r>
      <w:r w:rsidR="00DB2F97" w:rsidRPr="00DB2F97">
        <w:rPr>
          <w:rFonts w:ascii="Arial" w:hAnsi="Arial" w:cs="Arial"/>
          <w:sz w:val="20"/>
          <w:szCs w:val="20"/>
        </w:rPr>
        <w:t xml:space="preserve"> </w:t>
      </w:r>
      <w:r w:rsidRPr="00DB2F97">
        <w:rPr>
          <w:rFonts w:ascii="Arial" w:hAnsi="Arial" w:cs="Arial"/>
          <w:sz w:val="20"/>
          <w:szCs w:val="20"/>
        </w:rPr>
        <w:t>the documentation and/or other materials provided with the distribution</w:t>
      </w:r>
    </w:p>
    <w:p w14:paraId="3EABC111" w14:textId="77777777" w:rsidR="00A948E0" w:rsidRPr="000D7505" w:rsidRDefault="00A948E0" w:rsidP="00A948E0">
      <w:pPr>
        <w:pStyle w:val="PlainText"/>
        <w:rPr>
          <w:rFonts w:ascii="Arial" w:hAnsi="Arial" w:cs="Arial"/>
          <w:sz w:val="20"/>
          <w:szCs w:val="20"/>
        </w:rPr>
      </w:pPr>
    </w:p>
    <w:p w14:paraId="4E58EE85" w14:textId="1847BBDC" w:rsidR="00A948E0" w:rsidRPr="000D7505" w:rsidRDefault="00A948E0" w:rsidP="00A948E0">
      <w:pPr>
        <w:pStyle w:val="PlainText"/>
        <w:rPr>
          <w:rFonts w:ascii="Arial" w:hAnsi="Arial" w:cs="Arial"/>
          <w:sz w:val="20"/>
          <w:szCs w:val="20"/>
        </w:rPr>
      </w:pPr>
      <w:r w:rsidRPr="000D7505">
        <w:rPr>
          <w:rFonts w:ascii="Arial" w:hAnsi="Arial" w:cs="Arial"/>
          <w:sz w:val="20"/>
          <w:szCs w:val="20"/>
        </w:rPr>
        <w:t>THIS SOFTWARE IS PROVIDED BY THE COPYRIGHT HOLDERS AND CONTRIBUTORS "AS IS"</w:t>
      </w:r>
      <w:r w:rsidR="00F43FCE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AND ANY EXPRESS OR IMPLIED WARRANTIES, INCLUDING, BUT NOT LIMITED TO, THE</w:t>
      </w:r>
      <w:r w:rsidR="00F43FCE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IMPLIED WARRANTIES OF MERCHANTABILITY AND FITNESS FOR A PARTICULAR PURPOSE</w:t>
      </w:r>
      <w:r w:rsidR="00F43FCE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ARE DISCLAIMED. IN NO EVENT SHALL THE COPYRIGHT OWNER OR CONTRIBUTORS BE</w:t>
      </w:r>
      <w:r w:rsidR="00F43FCE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LIABLE FOR ANY DIRECT, INDIRECT, INCIDENTAL, SPECIAL, EXEMPLARY, OR</w:t>
      </w:r>
      <w:r w:rsidR="00F43FCE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CONSEQUENTIAL DAMAGES (INCLUDING, BUT NOT LIMITED TO, PROCUREMENT OF</w:t>
      </w:r>
      <w:r w:rsidR="00F43FCE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SUBSTITUTE GOODS OR SERVICES; LOSS OF USE, DATA, OR PROFITS; OR BUSINESS</w:t>
      </w:r>
      <w:r w:rsidR="00F43FCE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INTERRUPTION) HOWEVER CAUSED AND ON ANY THEORY OF LIABILITY, WHETHER IN</w:t>
      </w:r>
      <w:r w:rsidR="00F43FCE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CONTRACT, STRICT LIABILITY, OR TORT (INCLUDING NEGLIGENCE OR OTHERWISE)</w:t>
      </w:r>
      <w:r w:rsidR="00F43FCE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ARISING IN ANY WAY OUT OF THE USE OF THIS SOFTWARE, EVEN IF ADVISED OF THE</w:t>
      </w:r>
      <w:r w:rsidR="00F43FCE">
        <w:rPr>
          <w:rFonts w:ascii="Arial" w:hAnsi="Arial" w:cs="Arial"/>
          <w:sz w:val="20"/>
          <w:szCs w:val="20"/>
        </w:rPr>
        <w:t xml:space="preserve"> </w:t>
      </w:r>
      <w:r w:rsidRPr="000D7505">
        <w:rPr>
          <w:rFonts w:ascii="Arial" w:hAnsi="Arial" w:cs="Arial"/>
          <w:sz w:val="20"/>
          <w:szCs w:val="20"/>
        </w:rPr>
        <w:t>POSSIBILITY OF SUCH DAMAGE.</w:t>
      </w:r>
    </w:p>
    <w:p w14:paraId="0ABDED57" w14:textId="77777777" w:rsidR="00A948E0" w:rsidRPr="000D7505" w:rsidRDefault="00A948E0" w:rsidP="00E7505F">
      <w:pPr>
        <w:pStyle w:val="PlainText"/>
        <w:rPr>
          <w:rFonts w:ascii="Arial" w:hAnsi="Arial" w:cs="Arial"/>
          <w:sz w:val="20"/>
          <w:szCs w:val="20"/>
        </w:rPr>
      </w:pPr>
    </w:p>
    <w:sectPr w:rsidR="00A948E0" w:rsidRPr="000D7505" w:rsidSect="00E7505F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312A"/>
    <w:multiLevelType w:val="hybridMultilevel"/>
    <w:tmpl w:val="CBC2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9337C"/>
    <w:multiLevelType w:val="hybridMultilevel"/>
    <w:tmpl w:val="4DDC808E"/>
    <w:lvl w:ilvl="0" w:tplc="D44E48DA">
      <w:numFmt w:val="bullet"/>
      <w:lvlText w:val=""/>
      <w:lvlJc w:val="left"/>
      <w:pPr>
        <w:ind w:left="5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B0"/>
    <w:rsid w:val="00044781"/>
    <w:rsid w:val="00077996"/>
    <w:rsid w:val="000D7505"/>
    <w:rsid w:val="001760C0"/>
    <w:rsid w:val="001F6BD2"/>
    <w:rsid w:val="00211423"/>
    <w:rsid w:val="002B1B3B"/>
    <w:rsid w:val="0042652A"/>
    <w:rsid w:val="00433849"/>
    <w:rsid w:val="00436724"/>
    <w:rsid w:val="0058735C"/>
    <w:rsid w:val="00601D34"/>
    <w:rsid w:val="0062474B"/>
    <w:rsid w:val="0065231C"/>
    <w:rsid w:val="007327B3"/>
    <w:rsid w:val="0078344A"/>
    <w:rsid w:val="007E0F2F"/>
    <w:rsid w:val="008D330F"/>
    <w:rsid w:val="00A026C5"/>
    <w:rsid w:val="00A948E0"/>
    <w:rsid w:val="00AB3A14"/>
    <w:rsid w:val="00AF300E"/>
    <w:rsid w:val="00B2652D"/>
    <w:rsid w:val="00B434EA"/>
    <w:rsid w:val="00B669B0"/>
    <w:rsid w:val="00B729E3"/>
    <w:rsid w:val="00B72B2B"/>
    <w:rsid w:val="00B906B6"/>
    <w:rsid w:val="00BC186A"/>
    <w:rsid w:val="00D226B1"/>
    <w:rsid w:val="00DB2F97"/>
    <w:rsid w:val="00E7505F"/>
    <w:rsid w:val="00F05704"/>
    <w:rsid w:val="00F43FCE"/>
    <w:rsid w:val="00F5289B"/>
    <w:rsid w:val="00FC78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61AB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505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505F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729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9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505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505F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729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9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rochford@thesymplectic.com" TargetMode="External"/><Relationship Id="rId7" Type="http://schemas.openxmlformats.org/officeDocument/2006/relationships/hyperlink" Target="http://www.thesymplectic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541</Words>
  <Characters>3085</Characters>
  <Application>Microsoft Macintosh Word</Application>
  <DocSecurity>0</DocSecurity>
  <Lines>25</Lines>
  <Paragraphs>7</Paragraphs>
  <ScaleCrop>false</ScaleCrop>
  <Company>Computational Physics, Inc.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Rochford</dc:creator>
  <cp:keywords/>
  <dc:description/>
  <cp:lastModifiedBy>Peter Rochford</cp:lastModifiedBy>
  <cp:revision>26</cp:revision>
  <dcterms:created xsi:type="dcterms:W3CDTF">2015-03-28T16:07:00Z</dcterms:created>
  <dcterms:modified xsi:type="dcterms:W3CDTF">2015-03-28T22:05:00Z</dcterms:modified>
</cp:coreProperties>
</file>