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F5105" w:rsidRDefault="00DF5105">
      <w:pPr>
        <w:rPr>
          <w:rFonts w:ascii="Roboto" w:eastAsia="Roboto" w:hAnsi="Roboto" w:cs="Roboto"/>
          <w:b/>
          <w:sz w:val="20"/>
          <w:szCs w:val="20"/>
        </w:rPr>
      </w:pPr>
    </w:p>
    <w:p w14:paraId="00000002" w14:textId="3A1992AF" w:rsidR="00DF5105" w:rsidRDefault="002F7BE8">
      <w:pPr>
        <w:jc w:val="center"/>
        <w:rPr>
          <w:rFonts w:ascii="Roboto" w:eastAsia="Roboto" w:hAnsi="Roboto" w:cs="Roboto"/>
          <w:b/>
          <w:sz w:val="48"/>
          <w:szCs w:val="48"/>
        </w:rPr>
      </w:pPr>
      <w:r>
        <w:rPr>
          <w:rFonts w:ascii="Roboto" w:eastAsia="Roboto" w:hAnsi="Roboto" w:cs="Roboto"/>
          <w:b/>
          <w:sz w:val="48"/>
          <w:szCs w:val="48"/>
        </w:rPr>
        <w:t xml:space="preserve">Power BI </w:t>
      </w:r>
      <w:r w:rsidR="000B6444">
        <w:rPr>
          <w:rFonts w:ascii="Roboto" w:eastAsia="Roboto" w:hAnsi="Roboto" w:cs="Roboto"/>
          <w:b/>
          <w:sz w:val="48"/>
          <w:szCs w:val="48"/>
        </w:rPr>
        <w:t xml:space="preserve">Assignment </w:t>
      </w:r>
      <w:r>
        <w:rPr>
          <w:rFonts w:ascii="Roboto" w:eastAsia="Roboto" w:hAnsi="Roboto" w:cs="Roboto"/>
          <w:b/>
          <w:sz w:val="48"/>
          <w:szCs w:val="48"/>
        </w:rPr>
        <w:t>2</w:t>
      </w:r>
    </w:p>
    <w:p w14:paraId="00000003" w14:textId="77777777" w:rsidR="00DF5105" w:rsidRDefault="00DF5105">
      <w:pPr>
        <w:jc w:val="center"/>
        <w:rPr>
          <w:rFonts w:ascii="Roboto" w:eastAsia="Roboto" w:hAnsi="Roboto" w:cs="Roboto"/>
          <w:b/>
          <w:sz w:val="40"/>
          <w:szCs w:val="40"/>
        </w:rPr>
      </w:pPr>
    </w:p>
    <w:p w14:paraId="606A5964" w14:textId="48C196DC"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Explain the advantages of Natural Queries in PowerBi with </w:t>
      </w:r>
      <w:r>
        <w:rPr>
          <w:rFonts w:ascii="Roboto" w:eastAsia="Roboto" w:hAnsi="Roboto" w:cs="Roboto"/>
          <w:sz w:val="28"/>
          <w:szCs w:val="28"/>
        </w:rPr>
        <w:t xml:space="preserve">an </w:t>
      </w:r>
      <w:r w:rsidRPr="002F7BE8">
        <w:rPr>
          <w:rFonts w:ascii="Roboto" w:eastAsia="Roboto" w:hAnsi="Roboto" w:cs="Roboto"/>
          <w:sz w:val="28"/>
          <w:szCs w:val="28"/>
        </w:rPr>
        <w:t>example?</w:t>
      </w:r>
    </w:p>
    <w:p w14:paraId="6AF43C06" w14:textId="436FC1A0" w:rsidR="002F7BE8" w:rsidRDefault="002F7BE8" w:rsidP="002F7BE8">
      <w:pPr>
        <w:ind w:left="720"/>
        <w:rPr>
          <w:rFonts w:ascii="Roboto" w:eastAsia="Roboto" w:hAnsi="Roboto" w:cs="Roboto"/>
          <w:sz w:val="28"/>
          <w:szCs w:val="28"/>
        </w:rPr>
      </w:pPr>
    </w:p>
    <w:p w14:paraId="3163EF64" w14:textId="44B5A2CC" w:rsidR="00351F5B" w:rsidRDefault="00351F5B" w:rsidP="00351F5B">
      <w:pPr>
        <w:ind w:left="720" w:firstLine="720"/>
        <w:rPr>
          <w:rFonts w:ascii="Roboto" w:eastAsia="Roboto" w:hAnsi="Roboto" w:cs="Roboto"/>
          <w:sz w:val="28"/>
          <w:szCs w:val="28"/>
        </w:rPr>
      </w:pPr>
      <w:r>
        <w:rPr>
          <w:rFonts w:ascii="Roboto" w:eastAsia="Roboto" w:hAnsi="Roboto" w:cs="Roboto"/>
          <w:sz w:val="28"/>
          <w:szCs w:val="28"/>
        </w:rPr>
        <w:t xml:space="preserve">Natural language query is an attractive feature of Power BI. It allows the users to query the data by using natural language. This will be a faster and more custom way for the users. Additionally, the experience is interactive and fast due to Power BI’s in-memory storage. For example, </w:t>
      </w:r>
      <w:r w:rsidR="00135880">
        <w:rPr>
          <w:rFonts w:ascii="Roboto" w:eastAsia="Roboto" w:hAnsi="Roboto" w:cs="Roboto"/>
          <w:sz w:val="28"/>
          <w:szCs w:val="28"/>
        </w:rPr>
        <w:t>if a user wants to find the total quantity sold, then the user can simply type “total quantity” in the Q&amp;A. This will perform the sum operation on the “Quantity” column. This can be further understood from the below screenshot.</w:t>
      </w:r>
    </w:p>
    <w:p w14:paraId="073342A8" w14:textId="77777777" w:rsidR="00135880" w:rsidRDefault="00135880" w:rsidP="00351F5B">
      <w:pPr>
        <w:ind w:left="720" w:firstLine="720"/>
        <w:rPr>
          <w:rFonts w:ascii="Roboto" w:eastAsia="Roboto" w:hAnsi="Roboto" w:cs="Roboto"/>
          <w:sz w:val="28"/>
          <w:szCs w:val="28"/>
        </w:rPr>
      </w:pPr>
    </w:p>
    <w:p w14:paraId="4FF7B2AD" w14:textId="6CEBC42C" w:rsidR="00135880" w:rsidRDefault="00135880" w:rsidP="00351F5B">
      <w:pPr>
        <w:ind w:left="720" w:firstLine="720"/>
        <w:rPr>
          <w:rFonts w:ascii="Roboto" w:eastAsia="Roboto" w:hAnsi="Roboto" w:cs="Roboto"/>
          <w:sz w:val="28"/>
          <w:szCs w:val="28"/>
        </w:rPr>
      </w:pPr>
      <w:r w:rsidRPr="00135880">
        <w:rPr>
          <w:rFonts w:ascii="Roboto" w:eastAsia="Roboto" w:hAnsi="Roboto" w:cs="Roboto"/>
          <w:sz w:val="28"/>
          <w:szCs w:val="28"/>
        </w:rPr>
        <w:drawing>
          <wp:inline distT="0" distB="0" distL="0" distR="0" wp14:anchorId="2BD1AE24" wp14:editId="6CD50F37">
            <wp:extent cx="5691460" cy="177923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9174" cy="1794148"/>
                    </a:xfrm>
                    <a:prstGeom prst="rect">
                      <a:avLst/>
                    </a:prstGeom>
                  </pic:spPr>
                </pic:pic>
              </a:graphicData>
            </a:graphic>
          </wp:inline>
        </w:drawing>
      </w:r>
    </w:p>
    <w:p w14:paraId="56883BEC" w14:textId="77777777" w:rsidR="00351F5B" w:rsidRPr="002F7BE8" w:rsidRDefault="00351F5B" w:rsidP="002F7BE8">
      <w:pPr>
        <w:ind w:left="720"/>
        <w:rPr>
          <w:rFonts w:ascii="Roboto" w:eastAsia="Roboto" w:hAnsi="Roboto" w:cs="Roboto"/>
          <w:sz w:val="28"/>
          <w:szCs w:val="28"/>
        </w:rPr>
      </w:pPr>
    </w:p>
    <w:p w14:paraId="36AFA532" w14:textId="12E90231"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Explain Web Front End(WFE) cluster from Power BI Service Architecture?</w:t>
      </w:r>
    </w:p>
    <w:p w14:paraId="0B61421D" w14:textId="130A5B8F" w:rsidR="002F7BE8" w:rsidRDefault="002F7BE8" w:rsidP="002F7BE8">
      <w:pPr>
        <w:ind w:left="720"/>
        <w:rPr>
          <w:rFonts w:ascii="Roboto" w:eastAsia="Roboto" w:hAnsi="Roboto" w:cs="Roboto"/>
          <w:sz w:val="28"/>
          <w:szCs w:val="28"/>
        </w:rPr>
      </w:pPr>
    </w:p>
    <w:p w14:paraId="0F673812" w14:textId="79B525BC" w:rsidR="00135880" w:rsidRDefault="00135880" w:rsidP="00614044">
      <w:pPr>
        <w:ind w:left="720" w:firstLine="720"/>
        <w:rPr>
          <w:rFonts w:ascii="Roboto" w:eastAsia="Roboto" w:hAnsi="Roboto" w:cs="Roboto"/>
          <w:sz w:val="28"/>
          <w:szCs w:val="28"/>
        </w:rPr>
      </w:pPr>
      <w:r>
        <w:rPr>
          <w:rFonts w:ascii="Roboto" w:eastAsia="Roboto" w:hAnsi="Roboto" w:cs="Roboto"/>
          <w:sz w:val="28"/>
          <w:szCs w:val="28"/>
        </w:rPr>
        <w:t xml:space="preserve">The Power BI deployment </w:t>
      </w:r>
      <w:r w:rsidRPr="00135880">
        <w:rPr>
          <w:rFonts w:ascii="Roboto" w:eastAsia="Roboto" w:hAnsi="Roboto" w:cs="Roboto"/>
          <w:sz w:val="28"/>
          <w:szCs w:val="28"/>
        </w:rPr>
        <w:t xml:space="preserve">consists of two clusters </w:t>
      </w:r>
      <w:r>
        <w:rPr>
          <w:rFonts w:ascii="Roboto" w:eastAsia="Roboto" w:hAnsi="Roboto" w:cs="Roboto"/>
          <w:sz w:val="28"/>
          <w:szCs w:val="28"/>
        </w:rPr>
        <w:t>which are</w:t>
      </w:r>
      <w:r w:rsidRPr="00135880">
        <w:rPr>
          <w:rFonts w:ascii="Roboto" w:eastAsia="Roboto" w:hAnsi="Roboto" w:cs="Roboto"/>
          <w:sz w:val="28"/>
          <w:szCs w:val="28"/>
        </w:rPr>
        <w:t xml:space="preserve"> Web Front End (WFE) cluster, and a Back-End cluster.</w:t>
      </w:r>
      <w:r>
        <w:rPr>
          <w:rFonts w:ascii="Roboto" w:eastAsia="Roboto" w:hAnsi="Roboto" w:cs="Roboto"/>
          <w:sz w:val="28"/>
          <w:szCs w:val="28"/>
        </w:rPr>
        <w:t xml:space="preserve"> </w:t>
      </w:r>
      <w:r w:rsidRPr="00135880">
        <w:rPr>
          <w:rFonts w:ascii="Roboto" w:eastAsia="Roboto" w:hAnsi="Roboto" w:cs="Roboto"/>
          <w:sz w:val="28"/>
          <w:szCs w:val="28"/>
        </w:rPr>
        <w:t xml:space="preserve">The WFE cluster manages the </w:t>
      </w:r>
      <w:r w:rsidRPr="00614044">
        <w:rPr>
          <w:rFonts w:ascii="Roboto" w:eastAsia="Roboto" w:hAnsi="Roboto" w:cs="Roboto"/>
          <w:b/>
          <w:bCs/>
          <w:sz w:val="28"/>
          <w:szCs w:val="28"/>
        </w:rPr>
        <w:t>initial connection and authentication process</w:t>
      </w:r>
      <w:r w:rsidRPr="00135880">
        <w:rPr>
          <w:rFonts w:ascii="Roboto" w:eastAsia="Roboto" w:hAnsi="Roboto" w:cs="Roboto"/>
          <w:sz w:val="28"/>
          <w:szCs w:val="28"/>
        </w:rPr>
        <w:t xml:space="preserve"> for Power BI</w:t>
      </w:r>
      <w:r w:rsidR="00614044">
        <w:rPr>
          <w:rFonts w:ascii="Roboto" w:eastAsia="Roboto" w:hAnsi="Roboto" w:cs="Roboto"/>
          <w:sz w:val="28"/>
          <w:szCs w:val="28"/>
        </w:rPr>
        <w:t>. It uses</w:t>
      </w:r>
      <w:r w:rsidRPr="00135880">
        <w:rPr>
          <w:rFonts w:ascii="Roboto" w:eastAsia="Roboto" w:hAnsi="Roboto" w:cs="Roboto"/>
          <w:sz w:val="28"/>
          <w:szCs w:val="28"/>
        </w:rPr>
        <w:t xml:space="preserve"> AAD</w:t>
      </w:r>
      <w:r w:rsidR="00614044">
        <w:rPr>
          <w:rFonts w:ascii="Roboto" w:eastAsia="Roboto" w:hAnsi="Roboto" w:cs="Roboto"/>
          <w:sz w:val="28"/>
          <w:szCs w:val="28"/>
        </w:rPr>
        <w:t xml:space="preserve"> (Azure Active Directory)</w:t>
      </w:r>
      <w:r w:rsidRPr="00135880">
        <w:rPr>
          <w:rFonts w:ascii="Roboto" w:eastAsia="Roboto" w:hAnsi="Roboto" w:cs="Roboto"/>
          <w:sz w:val="28"/>
          <w:szCs w:val="28"/>
        </w:rPr>
        <w:t xml:space="preserve"> to authenticate clients and provide tokens for subsequent client connections to the Power BI service.</w:t>
      </w:r>
    </w:p>
    <w:p w14:paraId="52EDAC7A" w14:textId="77777777" w:rsidR="00135880" w:rsidRPr="002F7BE8" w:rsidRDefault="00135880" w:rsidP="00614044">
      <w:pPr>
        <w:rPr>
          <w:rFonts w:ascii="Roboto" w:eastAsia="Roboto" w:hAnsi="Roboto" w:cs="Roboto"/>
          <w:sz w:val="28"/>
          <w:szCs w:val="28"/>
        </w:rPr>
      </w:pPr>
    </w:p>
    <w:p w14:paraId="2D3208EF" w14:textId="45714E99"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Explain Back End cluster from Power BI Service Architecture?</w:t>
      </w:r>
    </w:p>
    <w:p w14:paraId="738D8DB7" w14:textId="3134B935" w:rsidR="002F7BE8" w:rsidRDefault="002F7BE8" w:rsidP="00614044">
      <w:pPr>
        <w:ind w:left="1440"/>
        <w:rPr>
          <w:rFonts w:ascii="Roboto" w:eastAsia="Roboto" w:hAnsi="Roboto" w:cs="Roboto"/>
          <w:sz w:val="28"/>
          <w:szCs w:val="28"/>
        </w:rPr>
      </w:pPr>
    </w:p>
    <w:p w14:paraId="4EB1EE69" w14:textId="18970A17" w:rsidR="00614044" w:rsidRDefault="00614044" w:rsidP="00761885">
      <w:pPr>
        <w:ind w:left="720" w:firstLine="720"/>
        <w:rPr>
          <w:rFonts w:ascii="Roboto" w:eastAsia="Roboto" w:hAnsi="Roboto" w:cs="Roboto"/>
          <w:sz w:val="28"/>
          <w:szCs w:val="28"/>
        </w:rPr>
      </w:pPr>
      <w:r>
        <w:rPr>
          <w:rFonts w:ascii="Roboto" w:eastAsia="Roboto" w:hAnsi="Roboto" w:cs="Roboto"/>
          <w:sz w:val="28"/>
          <w:szCs w:val="28"/>
        </w:rPr>
        <w:t xml:space="preserve">The Power BI deployment </w:t>
      </w:r>
      <w:r w:rsidRPr="00135880">
        <w:rPr>
          <w:rFonts w:ascii="Roboto" w:eastAsia="Roboto" w:hAnsi="Roboto" w:cs="Roboto"/>
          <w:sz w:val="28"/>
          <w:szCs w:val="28"/>
        </w:rPr>
        <w:t xml:space="preserve">consists of two clusters </w:t>
      </w:r>
      <w:r>
        <w:rPr>
          <w:rFonts w:ascii="Roboto" w:eastAsia="Roboto" w:hAnsi="Roboto" w:cs="Roboto"/>
          <w:sz w:val="28"/>
          <w:szCs w:val="28"/>
        </w:rPr>
        <w:t>which are</w:t>
      </w:r>
      <w:r w:rsidRPr="00135880">
        <w:rPr>
          <w:rFonts w:ascii="Roboto" w:eastAsia="Roboto" w:hAnsi="Roboto" w:cs="Roboto"/>
          <w:sz w:val="28"/>
          <w:szCs w:val="28"/>
        </w:rPr>
        <w:t xml:space="preserve"> Web Front End (WFE) cluster, and a Back-End cluster.</w:t>
      </w:r>
      <w:r>
        <w:rPr>
          <w:rFonts w:ascii="Roboto" w:eastAsia="Roboto" w:hAnsi="Roboto" w:cs="Roboto"/>
          <w:sz w:val="28"/>
          <w:szCs w:val="28"/>
        </w:rPr>
        <w:t xml:space="preserve"> After WFE cluster, the </w:t>
      </w:r>
      <w:r w:rsidRPr="00614044">
        <w:rPr>
          <w:rFonts w:ascii="Roboto" w:eastAsia="Roboto" w:hAnsi="Roboto" w:cs="Roboto"/>
          <w:sz w:val="28"/>
          <w:szCs w:val="28"/>
        </w:rPr>
        <w:t xml:space="preserve">Back-End cluster is how </w:t>
      </w:r>
      <w:r>
        <w:rPr>
          <w:rFonts w:ascii="Roboto" w:eastAsia="Roboto" w:hAnsi="Roboto" w:cs="Roboto"/>
          <w:sz w:val="28"/>
          <w:szCs w:val="28"/>
        </w:rPr>
        <w:t xml:space="preserve">the </w:t>
      </w:r>
      <w:r w:rsidRPr="00614044">
        <w:rPr>
          <w:rFonts w:ascii="Roboto" w:eastAsia="Roboto" w:hAnsi="Roboto" w:cs="Roboto"/>
          <w:sz w:val="28"/>
          <w:szCs w:val="28"/>
        </w:rPr>
        <w:t>authenticated clients interact with the Power BI service.</w:t>
      </w:r>
      <w:r w:rsidRPr="00614044">
        <w:t xml:space="preserve"> </w:t>
      </w:r>
      <w:r w:rsidRPr="00614044">
        <w:rPr>
          <w:rFonts w:ascii="Roboto" w:eastAsia="Roboto" w:hAnsi="Roboto" w:cs="Roboto"/>
          <w:sz w:val="28"/>
          <w:szCs w:val="28"/>
        </w:rPr>
        <w:t xml:space="preserve">The Back-End cluster </w:t>
      </w:r>
      <w:r w:rsidRPr="00544275">
        <w:rPr>
          <w:rFonts w:ascii="Roboto" w:eastAsia="Roboto" w:hAnsi="Roboto" w:cs="Roboto"/>
          <w:b/>
          <w:bCs/>
          <w:sz w:val="28"/>
          <w:szCs w:val="28"/>
        </w:rPr>
        <w:t>manages visualizations, user dashboards, datasets, reports, data storage, data connections, data refresh, and other aspects of interacting</w:t>
      </w:r>
      <w:r w:rsidRPr="00614044">
        <w:rPr>
          <w:rFonts w:ascii="Roboto" w:eastAsia="Roboto" w:hAnsi="Roboto" w:cs="Roboto"/>
          <w:sz w:val="28"/>
          <w:szCs w:val="28"/>
        </w:rPr>
        <w:t xml:space="preserve"> with the Power BI service.</w:t>
      </w:r>
    </w:p>
    <w:p w14:paraId="79CC6467" w14:textId="77777777" w:rsidR="00614044" w:rsidRPr="002F7BE8" w:rsidRDefault="00614044" w:rsidP="00614044">
      <w:pPr>
        <w:ind w:left="1440"/>
        <w:rPr>
          <w:rFonts w:ascii="Roboto" w:eastAsia="Roboto" w:hAnsi="Roboto" w:cs="Roboto"/>
          <w:sz w:val="28"/>
          <w:szCs w:val="28"/>
        </w:rPr>
      </w:pPr>
    </w:p>
    <w:p w14:paraId="18829DF8" w14:textId="5BE7EF77"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What ASP.NET component does in Power BI Service Architecture?</w:t>
      </w:r>
    </w:p>
    <w:p w14:paraId="65F2E991" w14:textId="0709539C" w:rsidR="002F7BE8" w:rsidRDefault="002F7BE8" w:rsidP="00544275">
      <w:pPr>
        <w:ind w:left="1440"/>
        <w:rPr>
          <w:rFonts w:ascii="Roboto" w:eastAsia="Roboto" w:hAnsi="Roboto" w:cs="Roboto"/>
          <w:sz w:val="28"/>
          <w:szCs w:val="28"/>
        </w:rPr>
      </w:pPr>
    </w:p>
    <w:p w14:paraId="0BD94CFC" w14:textId="19D7BCC4" w:rsidR="00544275" w:rsidRDefault="00C65660" w:rsidP="00761885">
      <w:pPr>
        <w:ind w:left="1440"/>
        <w:rPr>
          <w:rFonts w:ascii="Roboto" w:eastAsia="Roboto" w:hAnsi="Roboto" w:cs="Roboto"/>
          <w:sz w:val="28"/>
          <w:szCs w:val="28"/>
        </w:rPr>
      </w:pPr>
      <w:r>
        <w:rPr>
          <w:rFonts w:ascii="Roboto" w:eastAsia="Roboto" w:hAnsi="Roboto" w:cs="Roboto"/>
          <w:sz w:val="28"/>
          <w:szCs w:val="28"/>
        </w:rPr>
        <w:t xml:space="preserve">ASP.NET is used in the </w:t>
      </w:r>
      <w:r w:rsidR="00FE3745">
        <w:rPr>
          <w:rFonts w:ascii="Roboto" w:eastAsia="Roboto" w:hAnsi="Roboto" w:cs="Roboto"/>
          <w:sz w:val="28"/>
          <w:szCs w:val="28"/>
        </w:rPr>
        <w:t>Web front end (WFE) cluster in the Power BI Service Architecture. It is used as server-side web application framework to produce dynamic web pages in the WFE cluster.</w:t>
      </w:r>
    </w:p>
    <w:p w14:paraId="08DC5082" w14:textId="77777777" w:rsidR="00544275" w:rsidRPr="002F7BE8" w:rsidRDefault="00544275" w:rsidP="002F7BE8">
      <w:pPr>
        <w:ind w:left="720"/>
        <w:rPr>
          <w:rFonts w:ascii="Roboto" w:eastAsia="Roboto" w:hAnsi="Roboto" w:cs="Roboto"/>
          <w:sz w:val="28"/>
          <w:szCs w:val="28"/>
        </w:rPr>
      </w:pPr>
    </w:p>
    <w:p w14:paraId="32F73B8A" w14:textId="352C621C"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Compare Microsoft Excel and PowerBi Desktop on </w:t>
      </w:r>
      <w:r>
        <w:rPr>
          <w:rFonts w:ascii="Roboto" w:eastAsia="Roboto" w:hAnsi="Roboto" w:cs="Roboto"/>
          <w:sz w:val="28"/>
          <w:szCs w:val="28"/>
        </w:rPr>
        <w:t xml:space="preserve">the </w:t>
      </w:r>
      <w:r w:rsidRPr="002F7BE8">
        <w:rPr>
          <w:rFonts w:ascii="Roboto" w:eastAsia="Roboto" w:hAnsi="Roboto" w:cs="Roboto"/>
          <w:sz w:val="28"/>
          <w:szCs w:val="28"/>
        </w:rPr>
        <w:t>following features:</w:t>
      </w:r>
    </w:p>
    <w:p w14:paraId="7ECCAA29" w14:textId="7F370741" w:rsidR="006F711C" w:rsidRDefault="002F7BE8" w:rsidP="006F711C">
      <w:pPr>
        <w:ind w:left="1079"/>
        <w:rPr>
          <w:rFonts w:ascii="Roboto" w:eastAsia="Roboto" w:hAnsi="Roboto" w:cs="Roboto"/>
          <w:sz w:val="28"/>
          <w:szCs w:val="28"/>
        </w:rPr>
      </w:pPr>
      <w:r w:rsidRPr="006F711C">
        <w:rPr>
          <w:rFonts w:ascii="Roboto" w:eastAsia="Roboto" w:hAnsi="Roboto" w:cs="Roboto"/>
          <w:b/>
          <w:bCs/>
          <w:sz w:val="28"/>
          <w:szCs w:val="28"/>
        </w:rPr>
        <w:t>Data import</w:t>
      </w:r>
      <w:r w:rsidR="006F711C" w:rsidRPr="006F711C">
        <w:rPr>
          <w:rFonts w:ascii="Roboto" w:eastAsia="Roboto" w:hAnsi="Roboto" w:cs="Roboto"/>
          <w:b/>
          <w:bCs/>
          <w:sz w:val="28"/>
          <w:szCs w:val="28"/>
        </w:rPr>
        <w:t>:</w:t>
      </w:r>
      <w:r w:rsidR="006F711C">
        <w:rPr>
          <w:rFonts w:ascii="Roboto" w:eastAsia="Roboto" w:hAnsi="Roboto" w:cs="Roboto"/>
          <w:sz w:val="28"/>
          <w:szCs w:val="28"/>
        </w:rPr>
        <w:t xml:space="preserve"> Data import in excel has a limited number of sources from where data can be imported. However, apart from the sources available in excel there are multiple other data sources.</w:t>
      </w:r>
    </w:p>
    <w:p w14:paraId="3EF8BDFB" w14:textId="77777777" w:rsidR="006F711C" w:rsidRPr="002F7BE8" w:rsidRDefault="006F711C" w:rsidP="002F7BE8">
      <w:pPr>
        <w:ind w:left="1079"/>
        <w:rPr>
          <w:rFonts w:ascii="Roboto" w:eastAsia="Roboto" w:hAnsi="Roboto" w:cs="Roboto"/>
          <w:sz w:val="28"/>
          <w:szCs w:val="28"/>
        </w:rPr>
      </w:pPr>
    </w:p>
    <w:p w14:paraId="7E50548F" w14:textId="38BFF260" w:rsidR="002F7BE8" w:rsidRPr="00857B55" w:rsidRDefault="002F7BE8" w:rsidP="002F7BE8">
      <w:pPr>
        <w:ind w:left="1079"/>
        <w:rPr>
          <w:rFonts w:ascii="Roboto" w:eastAsia="Roboto" w:hAnsi="Roboto" w:cs="Roboto"/>
          <w:sz w:val="28"/>
          <w:szCs w:val="28"/>
        </w:rPr>
      </w:pPr>
      <w:r w:rsidRPr="006F711C">
        <w:rPr>
          <w:rFonts w:ascii="Roboto" w:eastAsia="Roboto" w:hAnsi="Roboto" w:cs="Roboto"/>
          <w:b/>
          <w:bCs/>
          <w:sz w:val="28"/>
          <w:szCs w:val="28"/>
        </w:rPr>
        <w:t>Data transformation</w:t>
      </w:r>
      <w:r w:rsidR="006F711C">
        <w:rPr>
          <w:rFonts w:ascii="Roboto" w:eastAsia="Roboto" w:hAnsi="Roboto" w:cs="Roboto"/>
          <w:b/>
          <w:bCs/>
          <w:sz w:val="28"/>
          <w:szCs w:val="28"/>
        </w:rPr>
        <w:t xml:space="preserve">: </w:t>
      </w:r>
      <w:r w:rsidR="00857B55">
        <w:rPr>
          <w:rFonts w:ascii="Roboto" w:eastAsia="Roboto" w:hAnsi="Roboto" w:cs="Roboto"/>
          <w:sz w:val="28"/>
          <w:szCs w:val="28"/>
        </w:rPr>
        <w:t>The transformation capabilities for both Excel and Power BI are almost same. i.e. the transformation which are done in Power BI can be achieved in Excel. However, Power BI has better user experience and optimized performance specific to data transformation.</w:t>
      </w:r>
    </w:p>
    <w:p w14:paraId="487CDE6C" w14:textId="77777777" w:rsidR="006F711C" w:rsidRPr="006F711C" w:rsidRDefault="006F711C" w:rsidP="002F7BE8">
      <w:pPr>
        <w:ind w:left="1079"/>
        <w:rPr>
          <w:rFonts w:ascii="Roboto" w:eastAsia="Roboto" w:hAnsi="Roboto" w:cs="Roboto"/>
          <w:sz w:val="28"/>
          <w:szCs w:val="28"/>
        </w:rPr>
      </w:pPr>
    </w:p>
    <w:p w14:paraId="6AC8F0A7" w14:textId="40BB2214" w:rsidR="002F7BE8" w:rsidRPr="00857B55" w:rsidRDefault="002F7BE8" w:rsidP="002F7BE8">
      <w:pPr>
        <w:ind w:left="1079"/>
        <w:rPr>
          <w:rFonts w:ascii="Roboto" w:eastAsia="Roboto" w:hAnsi="Roboto" w:cs="Roboto"/>
          <w:sz w:val="28"/>
          <w:szCs w:val="28"/>
        </w:rPr>
      </w:pPr>
      <w:r w:rsidRPr="00857B55">
        <w:rPr>
          <w:rFonts w:ascii="Roboto" w:eastAsia="Roboto" w:hAnsi="Roboto" w:cs="Roboto"/>
          <w:b/>
          <w:bCs/>
          <w:sz w:val="28"/>
          <w:szCs w:val="28"/>
        </w:rPr>
        <w:t>Modeling</w:t>
      </w:r>
      <w:r w:rsidR="00857B55" w:rsidRPr="00857B55">
        <w:rPr>
          <w:rFonts w:ascii="Roboto" w:eastAsia="Roboto" w:hAnsi="Roboto" w:cs="Roboto"/>
          <w:b/>
          <w:bCs/>
          <w:sz w:val="28"/>
          <w:szCs w:val="28"/>
        </w:rPr>
        <w:t xml:space="preserve">: </w:t>
      </w:r>
      <w:r w:rsidR="00857B55">
        <w:rPr>
          <w:rFonts w:ascii="Roboto" w:eastAsia="Roboto" w:hAnsi="Roboto" w:cs="Roboto"/>
          <w:sz w:val="28"/>
          <w:szCs w:val="28"/>
        </w:rPr>
        <w:t>Modelling is possible in both the Excel and Power BI. However, Power BI has more features and user friendly when compared to the Excel.</w:t>
      </w:r>
    </w:p>
    <w:p w14:paraId="2F4F1E86" w14:textId="77777777" w:rsidR="00857B55" w:rsidRPr="002F7BE8" w:rsidRDefault="00857B55" w:rsidP="002F7BE8">
      <w:pPr>
        <w:ind w:left="1079"/>
        <w:rPr>
          <w:rFonts w:ascii="Roboto" w:eastAsia="Roboto" w:hAnsi="Roboto" w:cs="Roboto"/>
          <w:sz w:val="28"/>
          <w:szCs w:val="28"/>
        </w:rPr>
      </w:pPr>
    </w:p>
    <w:p w14:paraId="39C51681" w14:textId="75E651D1" w:rsidR="002F7BE8" w:rsidRDefault="002F7BE8" w:rsidP="002F7BE8">
      <w:pPr>
        <w:ind w:left="1079"/>
        <w:rPr>
          <w:rFonts w:ascii="Roboto" w:eastAsia="Roboto" w:hAnsi="Roboto" w:cs="Roboto"/>
          <w:sz w:val="28"/>
          <w:szCs w:val="28"/>
        </w:rPr>
      </w:pPr>
      <w:r w:rsidRPr="00857B55">
        <w:rPr>
          <w:rFonts w:ascii="Roboto" w:eastAsia="Roboto" w:hAnsi="Roboto" w:cs="Roboto"/>
          <w:b/>
          <w:bCs/>
          <w:sz w:val="28"/>
          <w:szCs w:val="28"/>
        </w:rPr>
        <w:t>Reporting</w:t>
      </w:r>
      <w:r w:rsidR="00857B55">
        <w:rPr>
          <w:rFonts w:ascii="Roboto" w:eastAsia="Roboto" w:hAnsi="Roboto" w:cs="Roboto"/>
          <w:b/>
          <w:bCs/>
          <w:sz w:val="28"/>
          <w:szCs w:val="28"/>
        </w:rPr>
        <w:t xml:space="preserve">: </w:t>
      </w:r>
      <w:r w:rsidR="00857B55">
        <w:rPr>
          <w:rFonts w:ascii="Roboto" w:eastAsia="Roboto" w:hAnsi="Roboto" w:cs="Roboto"/>
          <w:sz w:val="28"/>
          <w:szCs w:val="28"/>
        </w:rPr>
        <w:t>Reporting in excel involves lot of manual work. However, in Power BI it is very easy and reports can be created in lesser time with more functionalities.</w:t>
      </w:r>
    </w:p>
    <w:p w14:paraId="1FDDC846" w14:textId="77777777" w:rsidR="00857B55" w:rsidRPr="00857B55" w:rsidRDefault="00857B55" w:rsidP="002F7BE8">
      <w:pPr>
        <w:ind w:left="1079"/>
        <w:rPr>
          <w:rFonts w:ascii="Roboto" w:eastAsia="Roboto" w:hAnsi="Roboto" w:cs="Roboto"/>
          <w:sz w:val="28"/>
          <w:szCs w:val="28"/>
        </w:rPr>
      </w:pPr>
    </w:p>
    <w:p w14:paraId="58FD12A0" w14:textId="63A60546" w:rsidR="002F7BE8" w:rsidRDefault="002F7BE8" w:rsidP="002F7BE8">
      <w:pPr>
        <w:ind w:left="1079"/>
        <w:rPr>
          <w:rFonts w:ascii="Roboto" w:eastAsia="Roboto" w:hAnsi="Roboto" w:cs="Roboto"/>
          <w:sz w:val="28"/>
          <w:szCs w:val="28"/>
        </w:rPr>
      </w:pPr>
      <w:r w:rsidRPr="00857B55">
        <w:rPr>
          <w:rFonts w:ascii="Roboto" w:eastAsia="Roboto" w:hAnsi="Roboto" w:cs="Roboto"/>
          <w:b/>
          <w:bCs/>
          <w:sz w:val="28"/>
          <w:szCs w:val="28"/>
        </w:rPr>
        <w:t>Server Deployment</w:t>
      </w:r>
      <w:r w:rsidR="00857B55">
        <w:rPr>
          <w:rFonts w:ascii="Roboto" w:eastAsia="Roboto" w:hAnsi="Roboto" w:cs="Roboto"/>
          <w:b/>
          <w:bCs/>
          <w:sz w:val="28"/>
          <w:szCs w:val="28"/>
        </w:rPr>
        <w:t xml:space="preserve">: </w:t>
      </w:r>
      <w:r w:rsidR="00857B55">
        <w:rPr>
          <w:rFonts w:ascii="Roboto" w:eastAsia="Roboto" w:hAnsi="Roboto" w:cs="Roboto"/>
          <w:sz w:val="28"/>
          <w:szCs w:val="28"/>
        </w:rPr>
        <w:t xml:space="preserve">Deployment of excel </w:t>
      </w:r>
      <w:r w:rsidR="00ED317F">
        <w:rPr>
          <w:rFonts w:ascii="Roboto" w:eastAsia="Roboto" w:hAnsi="Roboto" w:cs="Roboto"/>
          <w:sz w:val="28"/>
          <w:szCs w:val="28"/>
        </w:rPr>
        <w:t>sheets are very uncommon. Power BI reports and dashboards are usually deployed in the Power BI Service. After deployment they can be accessed by the shareholders.</w:t>
      </w:r>
    </w:p>
    <w:p w14:paraId="1F6206AC" w14:textId="77777777" w:rsidR="00ED317F" w:rsidRPr="00857B55" w:rsidRDefault="00ED317F" w:rsidP="002F7BE8">
      <w:pPr>
        <w:ind w:left="1079"/>
        <w:rPr>
          <w:rFonts w:ascii="Roboto" w:eastAsia="Roboto" w:hAnsi="Roboto" w:cs="Roboto"/>
          <w:sz w:val="28"/>
          <w:szCs w:val="28"/>
        </w:rPr>
      </w:pPr>
    </w:p>
    <w:p w14:paraId="7FC07410" w14:textId="0FF50996" w:rsidR="002F7BE8" w:rsidRPr="00292E15" w:rsidRDefault="002F7BE8" w:rsidP="002F7BE8">
      <w:pPr>
        <w:ind w:left="1079"/>
        <w:rPr>
          <w:rFonts w:ascii="Roboto" w:eastAsia="Roboto" w:hAnsi="Roboto" w:cs="Roboto"/>
          <w:sz w:val="28"/>
          <w:szCs w:val="28"/>
        </w:rPr>
      </w:pPr>
      <w:r w:rsidRPr="00ED317F">
        <w:rPr>
          <w:rFonts w:ascii="Roboto" w:eastAsia="Roboto" w:hAnsi="Roboto" w:cs="Roboto"/>
          <w:b/>
          <w:bCs/>
          <w:sz w:val="28"/>
          <w:szCs w:val="28"/>
        </w:rPr>
        <w:t>Convert Models</w:t>
      </w:r>
      <w:r w:rsidR="00ED317F">
        <w:rPr>
          <w:rFonts w:ascii="Roboto" w:eastAsia="Roboto" w:hAnsi="Roboto" w:cs="Roboto"/>
          <w:b/>
          <w:bCs/>
          <w:sz w:val="28"/>
          <w:szCs w:val="28"/>
        </w:rPr>
        <w:t xml:space="preserve">: </w:t>
      </w:r>
      <w:r w:rsidR="00292E15">
        <w:rPr>
          <w:rFonts w:ascii="Roboto" w:eastAsia="Roboto" w:hAnsi="Roboto" w:cs="Roboto"/>
          <w:sz w:val="28"/>
          <w:szCs w:val="28"/>
        </w:rPr>
        <w:t>Need more clarity</w:t>
      </w:r>
    </w:p>
    <w:p w14:paraId="738C707A" w14:textId="77777777" w:rsidR="00ED317F" w:rsidRPr="002F7BE8" w:rsidRDefault="00ED317F" w:rsidP="00ED317F">
      <w:pPr>
        <w:rPr>
          <w:rFonts w:ascii="Roboto" w:eastAsia="Roboto" w:hAnsi="Roboto" w:cs="Roboto"/>
          <w:sz w:val="28"/>
          <w:szCs w:val="28"/>
        </w:rPr>
      </w:pPr>
    </w:p>
    <w:p w14:paraId="15319841" w14:textId="072B1901" w:rsidR="002F7BE8" w:rsidRPr="001272EA" w:rsidRDefault="002F7BE8" w:rsidP="002F7BE8">
      <w:pPr>
        <w:ind w:left="1079"/>
        <w:rPr>
          <w:rFonts w:ascii="Roboto" w:eastAsia="Roboto" w:hAnsi="Roboto" w:cs="Roboto"/>
          <w:sz w:val="28"/>
          <w:szCs w:val="28"/>
        </w:rPr>
      </w:pPr>
      <w:r w:rsidRPr="00ED317F">
        <w:rPr>
          <w:rFonts w:ascii="Roboto" w:eastAsia="Roboto" w:hAnsi="Roboto" w:cs="Roboto"/>
          <w:b/>
          <w:bCs/>
          <w:sz w:val="28"/>
          <w:szCs w:val="28"/>
        </w:rPr>
        <w:t>Cost</w:t>
      </w:r>
      <w:r w:rsidR="00292E15">
        <w:rPr>
          <w:rFonts w:ascii="Roboto" w:eastAsia="Roboto" w:hAnsi="Roboto" w:cs="Roboto"/>
          <w:b/>
          <w:bCs/>
          <w:sz w:val="28"/>
          <w:szCs w:val="28"/>
        </w:rPr>
        <w:t xml:space="preserve">: </w:t>
      </w:r>
      <w:r w:rsidR="001272EA">
        <w:rPr>
          <w:rFonts w:ascii="Roboto" w:eastAsia="Roboto" w:hAnsi="Roboto" w:cs="Roboto"/>
          <w:sz w:val="28"/>
          <w:szCs w:val="28"/>
        </w:rPr>
        <w:t>Excel comes as a package with the MS office suite. However, for Power BI the licensing cost is separate. For Power BI Pro the cost is 9.99 Dollars per user per month, for Power BI premium 20 dollars per user/per month or 4995 dollars per capacity per month.</w:t>
      </w:r>
    </w:p>
    <w:p w14:paraId="2AAAB4A1" w14:textId="77777777" w:rsidR="002F7BE8" w:rsidRPr="002F7BE8" w:rsidRDefault="002F7BE8" w:rsidP="002F7BE8">
      <w:pPr>
        <w:ind w:left="720"/>
        <w:rPr>
          <w:rFonts w:ascii="Roboto" w:eastAsia="Roboto" w:hAnsi="Roboto" w:cs="Roboto"/>
          <w:sz w:val="28"/>
          <w:szCs w:val="28"/>
        </w:rPr>
      </w:pPr>
    </w:p>
    <w:p w14:paraId="00000006" w14:textId="70DF2AE8" w:rsidR="00DF5105" w:rsidRDefault="002F7BE8" w:rsidP="001272EA">
      <w:pPr>
        <w:numPr>
          <w:ilvl w:val="0"/>
          <w:numId w:val="1"/>
        </w:numPr>
        <w:rPr>
          <w:rFonts w:ascii="Roboto" w:eastAsia="Roboto" w:hAnsi="Roboto" w:cs="Roboto"/>
          <w:sz w:val="28"/>
          <w:szCs w:val="28"/>
        </w:rPr>
      </w:pPr>
      <w:r w:rsidRPr="002F7BE8">
        <w:rPr>
          <w:rFonts w:ascii="Roboto" w:eastAsia="Roboto" w:hAnsi="Roboto" w:cs="Roboto"/>
          <w:sz w:val="28"/>
          <w:szCs w:val="28"/>
        </w:rPr>
        <w:t>List 20 data sources supported by Power Bi desktop</w:t>
      </w:r>
      <w:r>
        <w:rPr>
          <w:rFonts w:ascii="Roboto" w:eastAsia="Roboto" w:hAnsi="Roboto" w:cs="Roboto"/>
          <w:sz w:val="28"/>
          <w:szCs w:val="28"/>
        </w:rPr>
        <w:t>.</w:t>
      </w:r>
    </w:p>
    <w:p w14:paraId="3C7DF819" w14:textId="47A3ADA0" w:rsidR="001272EA" w:rsidRDefault="001272EA" w:rsidP="001272EA">
      <w:pPr>
        <w:ind w:left="1440"/>
        <w:rPr>
          <w:rFonts w:ascii="Roboto" w:eastAsia="Roboto" w:hAnsi="Roboto" w:cs="Roboto"/>
          <w:sz w:val="28"/>
          <w:szCs w:val="28"/>
        </w:rPr>
      </w:pPr>
    </w:p>
    <w:p w14:paraId="6D48A518" w14:textId="4B6945D2" w:rsidR="001272EA" w:rsidRDefault="001272EA" w:rsidP="001272EA">
      <w:pPr>
        <w:pStyle w:val="ListParagraph"/>
        <w:numPr>
          <w:ilvl w:val="0"/>
          <w:numId w:val="4"/>
        </w:numPr>
        <w:rPr>
          <w:rFonts w:ascii="Roboto" w:eastAsia="Roboto" w:hAnsi="Roboto" w:cs="Roboto"/>
          <w:sz w:val="28"/>
          <w:szCs w:val="28"/>
        </w:rPr>
      </w:pPr>
      <w:r w:rsidRPr="001272EA">
        <w:rPr>
          <w:rFonts w:ascii="Roboto" w:eastAsia="Roboto" w:hAnsi="Roboto" w:cs="Roboto"/>
          <w:sz w:val="28"/>
          <w:szCs w:val="28"/>
        </w:rPr>
        <w:t>Access database</w:t>
      </w:r>
    </w:p>
    <w:p w14:paraId="20A878C9" w14:textId="7DE08D3C" w:rsidR="001272EA" w:rsidRDefault="001272EA" w:rsidP="001272EA">
      <w:pPr>
        <w:pStyle w:val="ListParagraph"/>
        <w:numPr>
          <w:ilvl w:val="0"/>
          <w:numId w:val="4"/>
        </w:numPr>
        <w:rPr>
          <w:rFonts w:ascii="Roboto" w:eastAsia="Roboto" w:hAnsi="Roboto" w:cs="Roboto"/>
          <w:sz w:val="28"/>
          <w:szCs w:val="28"/>
        </w:rPr>
      </w:pPr>
      <w:r>
        <w:rPr>
          <w:rFonts w:ascii="Roboto" w:eastAsia="Roboto" w:hAnsi="Roboto" w:cs="Roboto"/>
          <w:sz w:val="28"/>
          <w:szCs w:val="28"/>
        </w:rPr>
        <w:t>I</w:t>
      </w:r>
      <w:r w:rsidRPr="001272EA">
        <w:rPr>
          <w:rFonts w:ascii="Roboto" w:eastAsia="Roboto" w:hAnsi="Roboto" w:cs="Roboto"/>
          <w:sz w:val="28"/>
          <w:szCs w:val="28"/>
        </w:rPr>
        <w:t>BM DB2</w:t>
      </w:r>
    </w:p>
    <w:p w14:paraId="2A9725EB" w14:textId="077A72E1" w:rsidR="001272EA" w:rsidRDefault="001272EA" w:rsidP="001272EA">
      <w:pPr>
        <w:pStyle w:val="ListParagraph"/>
        <w:numPr>
          <w:ilvl w:val="0"/>
          <w:numId w:val="4"/>
        </w:numPr>
        <w:rPr>
          <w:rFonts w:ascii="Roboto" w:eastAsia="Roboto" w:hAnsi="Roboto" w:cs="Roboto"/>
          <w:sz w:val="28"/>
          <w:szCs w:val="28"/>
        </w:rPr>
      </w:pPr>
      <w:r w:rsidRPr="001272EA">
        <w:rPr>
          <w:rFonts w:ascii="Roboto" w:eastAsia="Roboto" w:hAnsi="Roboto" w:cs="Roboto"/>
          <w:sz w:val="28"/>
          <w:szCs w:val="28"/>
        </w:rPr>
        <w:t>IBM Informix Database</w:t>
      </w:r>
    </w:p>
    <w:p w14:paraId="7F95C494" w14:textId="60DAA467" w:rsidR="001272EA" w:rsidRDefault="001272EA" w:rsidP="001272EA">
      <w:pPr>
        <w:pStyle w:val="ListParagraph"/>
        <w:numPr>
          <w:ilvl w:val="0"/>
          <w:numId w:val="4"/>
        </w:numPr>
        <w:rPr>
          <w:rFonts w:ascii="Roboto" w:eastAsia="Roboto" w:hAnsi="Roboto" w:cs="Roboto"/>
          <w:sz w:val="28"/>
          <w:szCs w:val="28"/>
        </w:rPr>
      </w:pPr>
      <w:r w:rsidRPr="001272EA">
        <w:rPr>
          <w:rFonts w:ascii="Roboto" w:eastAsia="Roboto" w:hAnsi="Roboto" w:cs="Roboto"/>
          <w:sz w:val="28"/>
          <w:szCs w:val="28"/>
        </w:rPr>
        <w:t>IBM Netezza</w:t>
      </w:r>
    </w:p>
    <w:p w14:paraId="3EE20040" w14:textId="3BF370BF" w:rsidR="001272EA" w:rsidRDefault="001272EA" w:rsidP="001272EA">
      <w:pPr>
        <w:pStyle w:val="ListParagraph"/>
        <w:numPr>
          <w:ilvl w:val="0"/>
          <w:numId w:val="4"/>
        </w:numPr>
        <w:rPr>
          <w:rFonts w:ascii="Roboto" w:eastAsia="Roboto" w:hAnsi="Roboto" w:cs="Roboto"/>
          <w:sz w:val="28"/>
          <w:szCs w:val="28"/>
        </w:rPr>
      </w:pPr>
      <w:r w:rsidRPr="001272EA">
        <w:rPr>
          <w:rFonts w:ascii="Roboto" w:eastAsia="Roboto" w:hAnsi="Roboto" w:cs="Roboto"/>
          <w:sz w:val="28"/>
          <w:szCs w:val="28"/>
        </w:rPr>
        <w:t>SAP Business Warehouse Server</w:t>
      </w:r>
    </w:p>
    <w:p w14:paraId="05392422" w14:textId="300723B5" w:rsidR="001272EA" w:rsidRDefault="001272EA" w:rsidP="001272EA">
      <w:pPr>
        <w:pStyle w:val="ListParagraph"/>
        <w:numPr>
          <w:ilvl w:val="0"/>
          <w:numId w:val="4"/>
        </w:numPr>
        <w:rPr>
          <w:rFonts w:ascii="Roboto" w:eastAsia="Roboto" w:hAnsi="Roboto" w:cs="Roboto"/>
          <w:sz w:val="28"/>
          <w:szCs w:val="28"/>
        </w:rPr>
      </w:pPr>
      <w:r w:rsidRPr="001272EA">
        <w:rPr>
          <w:rFonts w:ascii="Roboto" w:eastAsia="Roboto" w:hAnsi="Roboto" w:cs="Roboto"/>
          <w:sz w:val="28"/>
          <w:szCs w:val="28"/>
        </w:rPr>
        <w:t>SAP HANA</w:t>
      </w:r>
    </w:p>
    <w:p w14:paraId="1CF1A3B5" w14:textId="1DBB8D28" w:rsidR="001272EA" w:rsidRDefault="001272EA" w:rsidP="001272EA">
      <w:pPr>
        <w:pStyle w:val="ListParagraph"/>
        <w:numPr>
          <w:ilvl w:val="0"/>
          <w:numId w:val="4"/>
        </w:numPr>
        <w:rPr>
          <w:rFonts w:ascii="Roboto" w:eastAsia="Roboto" w:hAnsi="Roboto" w:cs="Roboto"/>
          <w:sz w:val="28"/>
          <w:szCs w:val="28"/>
        </w:rPr>
      </w:pPr>
      <w:r w:rsidRPr="001272EA">
        <w:rPr>
          <w:rFonts w:ascii="Roboto" w:eastAsia="Roboto" w:hAnsi="Roboto" w:cs="Roboto"/>
          <w:sz w:val="28"/>
          <w:szCs w:val="28"/>
        </w:rPr>
        <w:t>Snowflake</w:t>
      </w:r>
    </w:p>
    <w:p w14:paraId="3F22F6B2" w14:textId="647CB5C3" w:rsidR="001272EA" w:rsidRDefault="001272EA" w:rsidP="001272EA">
      <w:pPr>
        <w:pStyle w:val="ListParagraph"/>
        <w:numPr>
          <w:ilvl w:val="0"/>
          <w:numId w:val="4"/>
        </w:numPr>
        <w:rPr>
          <w:rFonts w:ascii="Roboto" w:eastAsia="Roboto" w:hAnsi="Roboto" w:cs="Roboto"/>
          <w:sz w:val="28"/>
          <w:szCs w:val="28"/>
        </w:rPr>
      </w:pPr>
      <w:r w:rsidRPr="001272EA">
        <w:rPr>
          <w:rFonts w:ascii="Roboto" w:eastAsia="Roboto" w:hAnsi="Roboto" w:cs="Roboto"/>
          <w:sz w:val="28"/>
          <w:szCs w:val="28"/>
        </w:rPr>
        <w:t>Spark</w:t>
      </w:r>
    </w:p>
    <w:p w14:paraId="19C28688" w14:textId="2964A10D" w:rsidR="001272EA" w:rsidRDefault="001272EA" w:rsidP="001272EA">
      <w:pPr>
        <w:pStyle w:val="ListParagraph"/>
        <w:numPr>
          <w:ilvl w:val="0"/>
          <w:numId w:val="4"/>
        </w:numPr>
        <w:rPr>
          <w:rFonts w:ascii="Roboto" w:eastAsia="Roboto" w:hAnsi="Roboto" w:cs="Roboto"/>
          <w:sz w:val="28"/>
          <w:szCs w:val="28"/>
        </w:rPr>
      </w:pPr>
      <w:r w:rsidRPr="001272EA">
        <w:rPr>
          <w:rFonts w:ascii="Roboto" w:eastAsia="Roboto" w:hAnsi="Roboto" w:cs="Roboto"/>
          <w:sz w:val="28"/>
          <w:szCs w:val="28"/>
        </w:rPr>
        <w:t>SparkPost</w:t>
      </w:r>
    </w:p>
    <w:p w14:paraId="14834538" w14:textId="28D388DA" w:rsidR="001272EA" w:rsidRDefault="001272EA" w:rsidP="001272EA">
      <w:pPr>
        <w:pStyle w:val="ListParagraph"/>
        <w:numPr>
          <w:ilvl w:val="0"/>
          <w:numId w:val="4"/>
        </w:numPr>
        <w:rPr>
          <w:rFonts w:ascii="Roboto" w:eastAsia="Roboto" w:hAnsi="Roboto" w:cs="Roboto"/>
          <w:sz w:val="28"/>
          <w:szCs w:val="28"/>
        </w:rPr>
      </w:pPr>
      <w:r w:rsidRPr="001272EA">
        <w:rPr>
          <w:rFonts w:ascii="Roboto" w:eastAsia="Roboto" w:hAnsi="Roboto" w:cs="Roboto"/>
          <w:sz w:val="28"/>
          <w:szCs w:val="28"/>
        </w:rPr>
        <w:t>SQL Server</w:t>
      </w:r>
      <w:r w:rsidRPr="001272EA">
        <w:rPr>
          <w:rFonts w:ascii="Roboto" w:eastAsia="Roboto" w:hAnsi="Roboto" w:cs="Roboto"/>
          <w:sz w:val="28"/>
          <w:szCs w:val="28"/>
        </w:rPr>
        <w:tab/>
      </w:r>
    </w:p>
    <w:p w14:paraId="5635EC49" w14:textId="5919B52F" w:rsidR="001272EA" w:rsidRDefault="001272EA" w:rsidP="001272EA">
      <w:pPr>
        <w:pStyle w:val="ListParagraph"/>
        <w:numPr>
          <w:ilvl w:val="0"/>
          <w:numId w:val="4"/>
        </w:numPr>
        <w:rPr>
          <w:rFonts w:ascii="Roboto" w:eastAsia="Roboto" w:hAnsi="Roboto" w:cs="Roboto"/>
          <w:sz w:val="28"/>
          <w:szCs w:val="28"/>
        </w:rPr>
      </w:pPr>
      <w:r w:rsidRPr="001272EA">
        <w:rPr>
          <w:rFonts w:ascii="Roboto" w:eastAsia="Roboto" w:hAnsi="Roboto" w:cs="Roboto"/>
          <w:sz w:val="28"/>
          <w:szCs w:val="28"/>
        </w:rPr>
        <w:t>Sybase</w:t>
      </w:r>
    </w:p>
    <w:p w14:paraId="4A48AEFB" w14:textId="12B70917" w:rsidR="001272EA" w:rsidRDefault="001272EA" w:rsidP="001272EA">
      <w:pPr>
        <w:pStyle w:val="ListParagraph"/>
        <w:numPr>
          <w:ilvl w:val="0"/>
          <w:numId w:val="4"/>
        </w:numPr>
        <w:rPr>
          <w:rFonts w:ascii="Roboto" w:eastAsia="Roboto" w:hAnsi="Roboto" w:cs="Roboto"/>
          <w:sz w:val="28"/>
          <w:szCs w:val="28"/>
        </w:rPr>
      </w:pPr>
      <w:r w:rsidRPr="001272EA">
        <w:rPr>
          <w:rFonts w:ascii="Roboto" w:eastAsia="Roboto" w:hAnsi="Roboto" w:cs="Roboto"/>
          <w:sz w:val="28"/>
          <w:szCs w:val="28"/>
        </w:rPr>
        <w:t>PostgreSQL</w:t>
      </w:r>
    </w:p>
    <w:p w14:paraId="12E46657" w14:textId="2C1A832E" w:rsidR="001272EA" w:rsidRDefault="001272EA" w:rsidP="001272EA">
      <w:pPr>
        <w:pStyle w:val="ListParagraph"/>
        <w:numPr>
          <w:ilvl w:val="0"/>
          <w:numId w:val="4"/>
        </w:numPr>
        <w:rPr>
          <w:rFonts w:ascii="Roboto" w:eastAsia="Roboto" w:hAnsi="Roboto" w:cs="Roboto"/>
          <w:sz w:val="28"/>
          <w:szCs w:val="28"/>
        </w:rPr>
      </w:pPr>
      <w:r w:rsidRPr="001272EA">
        <w:rPr>
          <w:rFonts w:ascii="Roboto" w:eastAsia="Roboto" w:hAnsi="Roboto" w:cs="Roboto"/>
          <w:sz w:val="28"/>
          <w:szCs w:val="28"/>
        </w:rPr>
        <w:t>Azure Data Lake Storage Gen1</w:t>
      </w:r>
    </w:p>
    <w:p w14:paraId="102742BF" w14:textId="68735BCD" w:rsidR="001272EA" w:rsidRDefault="001272EA" w:rsidP="001272EA">
      <w:pPr>
        <w:pStyle w:val="ListParagraph"/>
        <w:numPr>
          <w:ilvl w:val="0"/>
          <w:numId w:val="4"/>
        </w:numPr>
        <w:rPr>
          <w:rFonts w:ascii="Roboto" w:eastAsia="Roboto" w:hAnsi="Roboto" w:cs="Roboto"/>
          <w:sz w:val="28"/>
          <w:szCs w:val="28"/>
        </w:rPr>
      </w:pPr>
      <w:r w:rsidRPr="001272EA">
        <w:rPr>
          <w:rFonts w:ascii="Roboto" w:eastAsia="Roboto" w:hAnsi="Roboto" w:cs="Roboto"/>
          <w:sz w:val="28"/>
          <w:szCs w:val="28"/>
        </w:rPr>
        <w:t>Azure Databricks</w:t>
      </w:r>
      <w:r w:rsidRPr="001272EA">
        <w:rPr>
          <w:rFonts w:ascii="Roboto" w:eastAsia="Roboto" w:hAnsi="Roboto" w:cs="Roboto"/>
          <w:sz w:val="28"/>
          <w:szCs w:val="28"/>
        </w:rPr>
        <w:tab/>
      </w:r>
    </w:p>
    <w:p w14:paraId="2C95BF22" w14:textId="0D4FC742" w:rsidR="001272EA" w:rsidRDefault="001272EA" w:rsidP="001272EA">
      <w:pPr>
        <w:pStyle w:val="ListParagraph"/>
        <w:numPr>
          <w:ilvl w:val="0"/>
          <w:numId w:val="4"/>
        </w:numPr>
        <w:rPr>
          <w:rFonts w:ascii="Roboto" w:eastAsia="Roboto" w:hAnsi="Roboto" w:cs="Roboto"/>
          <w:sz w:val="28"/>
          <w:szCs w:val="28"/>
        </w:rPr>
      </w:pPr>
      <w:r w:rsidRPr="001272EA">
        <w:rPr>
          <w:rFonts w:ascii="Roboto" w:eastAsia="Roboto" w:hAnsi="Roboto" w:cs="Roboto"/>
          <w:sz w:val="28"/>
          <w:szCs w:val="28"/>
        </w:rPr>
        <w:t>Google Analytics</w:t>
      </w:r>
    </w:p>
    <w:p w14:paraId="489BDEC8" w14:textId="20DCC21D" w:rsidR="001272EA" w:rsidRDefault="001272EA" w:rsidP="001272EA">
      <w:pPr>
        <w:pStyle w:val="ListParagraph"/>
        <w:numPr>
          <w:ilvl w:val="0"/>
          <w:numId w:val="4"/>
        </w:numPr>
        <w:rPr>
          <w:rFonts w:ascii="Roboto" w:eastAsia="Roboto" w:hAnsi="Roboto" w:cs="Roboto"/>
          <w:sz w:val="28"/>
          <w:szCs w:val="28"/>
        </w:rPr>
      </w:pPr>
      <w:r w:rsidRPr="001272EA">
        <w:rPr>
          <w:rFonts w:ascii="Roboto" w:eastAsia="Roboto" w:hAnsi="Roboto" w:cs="Roboto"/>
          <w:sz w:val="28"/>
          <w:szCs w:val="28"/>
        </w:rPr>
        <w:t>Google BigQuery</w:t>
      </w:r>
    </w:p>
    <w:p w14:paraId="500F9140" w14:textId="1F10E3C4" w:rsidR="001272EA" w:rsidRDefault="001272EA" w:rsidP="001272EA">
      <w:pPr>
        <w:pStyle w:val="ListParagraph"/>
        <w:numPr>
          <w:ilvl w:val="0"/>
          <w:numId w:val="4"/>
        </w:numPr>
        <w:rPr>
          <w:rFonts w:ascii="Roboto" w:eastAsia="Roboto" w:hAnsi="Roboto" w:cs="Roboto"/>
          <w:sz w:val="28"/>
          <w:szCs w:val="28"/>
        </w:rPr>
      </w:pPr>
      <w:r w:rsidRPr="001272EA">
        <w:rPr>
          <w:rFonts w:ascii="Roboto" w:eastAsia="Roboto" w:hAnsi="Roboto" w:cs="Roboto"/>
          <w:sz w:val="28"/>
          <w:szCs w:val="28"/>
        </w:rPr>
        <w:t>Google Sheets</w:t>
      </w:r>
    </w:p>
    <w:p w14:paraId="65FEA95F" w14:textId="5A332315" w:rsidR="001272EA" w:rsidRDefault="001272EA" w:rsidP="001272EA">
      <w:pPr>
        <w:pStyle w:val="ListParagraph"/>
        <w:numPr>
          <w:ilvl w:val="0"/>
          <w:numId w:val="4"/>
        </w:numPr>
        <w:rPr>
          <w:rFonts w:ascii="Roboto" w:eastAsia="Roboto" w:hAnsi="Roboto" w:cs="Roboto"/>
          <w:sz w:val="28"/>
          <w:szCs w:val="28"/>
        </w:rPr>
      </w:pPr>
      <w:r w:rsidRPr="001272EA">
        <w:rPr>
          <w:rFonts w:ascii="Roboto" w:eastAsia="Roboto" w:hAnsi="Roboto" w:cs="Roboto"/>
          <w:sz w:val="28"/>
          <w:szCs w:val="28"/>
        </w:rPr>
        <w:t>Excel</w:t>
      </w:r>
    </w:p>
    <w:p w14:paraId="76D5C108" w14:textId="7FA5B82B" w:rsidR="001272EA" w:rsidRDefault="001272EA" w:rsidP="001272EA">
      <w:pPr>
        <w:pStyle w:val="ListParagraph"/>
        <w:numPr>
          <w:ilvl w:val="0"/>
          <w:numId w:val="4"/>
        </w:numPr>
        <w:rPr>
          <w:rFonts w:ascii="Roboto" w:eastAsia="Roboto" w:hAnsi="Roboto" w:cs="Roboto"/>
          <w:sz w:val="28"/>
          <w:szCs w:val="28"/>
        </w:rPr>
      </w:pPr>
      <w:r w:rsidRPr="001272EA">
        <w:rPr>
          <w:rFonts w:ascii="Roboto" w:eastAsia="Roboto" w:hAnsi="Roboto" w:cs="Roboto"/>
          <w:sz w:val="28"/>
          <w:szCs w:val="28"/>
        </w:rPr>
        <w:t>Amazon Athena</w:t>
      </w:r>
    </w:p>
    <w:p w14:paraId="139741F5" w14:textId="4AD03FB5" w:rsidR="001272EA" w:rsidRPr="001272EA" w:rsidRDefault="001272EA" w:rsidP="001272EA">
      <w:pPr>
        <w:pStyle w:val="ListParagraph"/>
        <w:numPr>
          <w:ilvl w:val="0"/>
          <w:numId w:val="4"/>
        </w:numPr>
        <w:rPr>
          <w:rFonts w:ascii="Roboto" w:eastAsia="Roboto" w:hAnsi="Roboto" w:cs="Roboto"/>
          <w:sz w:val="28"/>
          <w:szCs w:val="28"/>
        </w:rPr>
      </w:pPr>
      <w:r w:rsidRPr="001272EA">
        <w:rPr>
          <w:rFonts w:ascii="Roboto" w:eastAsia="Roboto" w:hAnsi="Roboto" w:cs="Roboto"/>
          <w:sz w:val="28"/>
          <w:szCs w:val="28"/>
        </w:rPr>
        <w:t>Amazon Redshift</w:t>
      </w:r>
    </w:p>
    <w:p w14:paraId="00000007" w14:textId="77777777" w:rsidR="00DF5105" w:rsidRDefault="00DF5105">
      <w:pPr>
        <w:rPr>
          <w:rFonts w:ascii="Roboto" w:eastAsia="Roboto" w:hAnsi="Roboto" w:cs="Roboto"/>
          <w:b/>
          <w:sz w:val="40"/>
          <w:szCs w:val="40"/>
        </w:rPr>
      </w:pPr>
    </w:p>
    <w:sectPr w:rsidR="00DF5105">
      <w:headerReference w:type="default" r:id="rId8"/>
      <w:footerReference w:type="default" r:id="rId9"/>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41AEF" w14:textId="77777777" w:rsidR="00E91695" w:rsidRDefault="00E91695">
      <w:pPr>
        <w:spacing w:line="240" w:lineRule="auto"/>
      </w:pPr>
      <w:r>
        <w:separator/>
      </w:r>
    </w:p>
  </w:endnote>
  <w:endnote w:type="continuationSeparator" w:id="0">
    <w:p w14:paraId="661E756A" w14:textId="77777777" w:rsidR="00E91695" w:rsidRDefault="00E916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DF5105" w:rsidRDefault="00DF5105"/>
  <w:p w14:paraId="0000000C" w14:textId="77777777" w:rsidR="00DF5105" w:rsidRDefault="00E91695">
    <w:r>
      <w:pict w14:anchorId="7E4B83F8">
        <v:rect id="_x0000_i1026" style="width:0;height:1.5pt" o:hralign="center" o:hrstd="t" o:hr="t" fillcolor="#a0a0a0" stroked="f"/>
      </w:pict>
    </w:r>
  </w:p>
  <w:p w14:paraId="0000000D" w14:textId="77777777" w:rsidR="00DF5105" w:rsidRDefault="00DF51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BFA87" w14:textId="77777777" w:rsidR="00E91695" w:rsidRDefault="00E91695">
      <w:pPr>
        <w:spacing w:line="240" w:lineRule="auto"/>
      </w:pPr>
      <w:r>
        <w:separator/>
      </w:r>
    </w:p>
  </w:footnote>
  <w:footnote w:type="continuationSeparator" w:id="0">
    <w:p w14:paraId="2F32F426" w14:textId="77777777" w:rsidR="00E91695" w:rsidRDefault="00E916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DF5105" w:rsidRDefault="00DF5105"/>
  <w:p w14:paraId="00000009" w14:textId="77777777" w:rsidR="00DF5105" w:rsidRDefault="00E91695">
    <w:r>
      <w:pict w14:anchorId="366B92B2">
        <v:rect id="_x0000_i1025" style="width:0;height:1.5pt" o:hralign="center" o:hrstd="t" o:hr="t" fillcolor="#a0a0a0" stroked="f"/>
      </w:pict>
    </w:r>
  </w:p>
  <w:p w14:paraId="0000000A" w14:textId="77777777" w:rsidR="00DF5105" w:rsidRDefault="00E91695">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6834DD"/>
    <w:multiLevelType w:val="hybridMultilevel"/>
    <w:tmpl w:val="97401874"/>
    <w:lvl w:ilvl="0" w:tplc="762C0BF8">
      <w:numFmt w:val="bullet"/>
      <w:lvlText w:val="-"/>
      <w:lvlJc w:val="left"/>
      <w:pPr>
        <w:ind w:left="1800" w:hanging="360"/>
      </w:pPr>
      <w:rPr>
        <w:rFonts w:ascii="Roboto" w:eastAsia="Roboto" w:hAnsi="Roboto" w:cs="Roboto"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B8815DC"/>
    <w:multiLevelType w:val="hybridMultilevel"/>
    <w:tmpl w:val="A8C400F4"/>
    <w:lvl w:ilvl="0" w:tplc="4009000F">
      <w:start w:val="1"/>
      <w:numFmt w:val="decimal"/>
      <w:lvlText w:val="%1."/>
      <w:lvlJc w:val="left"/>
      <w:pPr>
        <w:ind w:left="1800" w:hanging="360"/>
      </w:pPr>
      <w:rPr>
        <w:rFont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B6444"/>
    <w:rsid w:val="001272EA"/>
    <w:rsid w:val="00135880"/>
    <w:rsid w:val="00292E15"/>
    <w:rsid w:val="002F7BE8"/>
    <w:rsid w:val="00351F5B"/>
    <w:rsid w:val="00544275"/>
    <w:rsid w:val="00614044"/>
    <w:rsid w:val="006F711C"/>
    <w:rsid w:val="00761885"/>
    <w:rsid w:val="00857B55"/>
    <w:rsid w:val="00C65660"/>
    <w:rsid w:val="00DF5105"/>
    <w:rsid w:val="00E91695"/>
    <w:rsid w:val="00EA1C3E"/>
    <w:rsid w:val="00ED317F"/>
    <w:rsid w:val="00FE37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2C87CF5"/>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655009">
      <w:bodyDiv w:val="1"/>
      <w:marLeft w:val="0"/>
      <w:marRight w:val="0"/>
      <w:marTop w:val="0"/>
      <w:marBottom w:val="0"/>
      <w:divBdr>
        <w:top w:val="none" w:sz="0" w:space="0" w:color="auto"/>
        <w:left w:val="none" w:sz="0" w:space="0" w:color="auto"/>
        <w:bottom w:val="none" w:sz="0" w:space="0" w:color="auto"/>
        <w:right w:val="none" w:sz="0" w:space="0" w:color="auto"/>
      </w:divBdr>
    </w:div>
    <w:div w:id="766773486">
      <w:bodyDiv w:val="1"/>
      <w:marLeft w:val="0"/>
      <w:marRight w:val="0"/>
      <w:marTop w:val="0"/>
      <w:marBottom w:val="0"/>
      <w:divBdr>
        <w:top w:val="none" w:sz="0" w:space="0" w:color="auto"/>
        <w:left w:val="none" w:sz="0" w:space="0" w:color="auto"/>
        <w:bottom w:val="none" w:sz="0" w:space="0" w:color="auto"/>
        <w:right w:val="none" w:sz="0" w:space="0" w:color="auto"/>
      </w:divBdr>
    </w:div>
    <w:div w:id="1414081324">
      <w:bodyDiv w:val="1"/>
      <w:marLeft w:val="0"/>
      <w:marRight w:val="0"/>
      <w:marTop w:val="0"/>
      <w:marBottom w:val="0"/>
      <w:divBdr>
        <w:top w:val="none" w:sz="0" w:space="0" w:color="auto"/>
        <w:left w:val="none" w:sz="0" w:space="0" w:color="auto"/>
        <w:bottom w:val="none" w:sz="0" w:space="0" w:color="auto"/>
        <w:right w:val="none" w:sz="0" w:space="0" w:color="auto"/>
      </w:divBdr>
    </w:div>
    <w:div w:id="2069986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Sharun Woodman</cp:lastModifiedBy>
  <cp:revision>12</cp:revision>
  <dcterms:created xsi:type="dcterms:W3CDTF">2021-12-05T16:16:00Z</dcterms:created>
  <dcterms:modified xsi:type="dcterms:W3CDTF">2022-03-04T15:37:00Z</dcterms:modified>
</cp:coreProperties>
</file>