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39" w:rsidRPr="00BB0339" w:rsidRDefault="00BB0339" w:rsidP="00BB033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ru-RU" w:eastAsia="en-GB"/>
        </w:rPr>
        <w:t>Условия задачи</w:t>
      </w:r>
    </w:p>
    <w:p w:rsidR="00BB0339" w:rsidRPr="00BB0339" w:rsidRDefault="00BB0339" w:rsidP="00BB0339">
      <w:pPr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Представьте, что вы работаете в крупном </w:t>
      </w:r>
      <w:proofErr w:type="spellStart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дейтинговом</w:t>
      </w:r>
      <w:proofErr w:type="spell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приложении.</w:t>
      </w:r>
    </w:p>
    <w:p w:rsidR="00BB0339" w:rsidRPr="00BB0339" w:rsidRDefault="00BB0339" w:rsidP="00BB0339">
      <w:pPr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Помимо базовых функций, в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приложении также имеется премиум-подписка, которая дает доступ к ряду важных дополнительных возможностей. Был проведен 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A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/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B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тест, в рамках которого для новых пользователей из нескольких стран была изменена стоимость премиум-подписки*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при покупке через две новые платежные системы. При этом стоимость пробного периода оставалась прежней.</w:t>
      </w:r>
    </w:p>
    <w:p w:rsidR="00BB0339" w:rsidRPr="00BB0339" w:rsidRDefault="00BB0339" w:rsidP="00BB0339">
      <w:pPr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Проверьте:</w:t>
      </w:r>
    </w:p>
    <w:p w:rsidR="00BB0339" w:rsidRPr="00BB0339" w:rsidRDefault="00BB0339" w:rsidP="00BB0339">
      <w:pPr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Был ли эксперимент успешен в целом.</w:t>
      </w:r>
    </w:p>
    <w:p w:rsidR="00BB0339" w:rsidRPr="00BB0339" w:rsidRDefault="00BB0339" w:rsidP="00BB0339">
      <w:pPr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Проанализируйте, имеет ли нововведение смысл среди каких-либо конкретных групп пользователей.</w:t>
      </w:r>
    </w:p>
    <w:p w:rsidR="00BB0339" w:rsidRPr="00BB0339" w:rsidRDefault="00BB0339" w:rsidP="00BB0339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ru-RU" w:eastAsia="en-GB"/>
        </w:rPr>
        <w:t>*Деньги за подписку списываются ежемесячно до тех пор, пока пользователь её не отменит.</w:t>
      </w:r>
    </w:p>
    <w:p w:rsidR="00BB0339" w:rsidRPr="00BB0339" w:rsidRDefault="00BB0339" w:rsidP="00BB0339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ru-RU" w:eastAsia="en-GB"/>
        </w:rPr>
      </w:pPr>
    </w:p>
    <w:p w:rsidR="00BB0339" w:rsidRPr="00BB0339" w:rsidRDefault="00BB0339" w:rsidP="00BB0339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ru-RU" w:eastAsia="en-GB"/>
        </w:rPr>
        <w:t>Данные</w:t>
      </w:r>
    </w:p>
    <w:p w:rsidR="00BB0339" w:rsidRPr="00BB0339" w:rsidRDefault="00BB0339" w:rsidP="00BB0339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Всего есть три группы: тестовая (</w:t>
      </w:r>
      <w:r w:rsidRPr="00BB033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bdr w:val="none" w:sz="0" w:space="0" w:color="auto" w:frame="1"/>
          <w:lang w:eastAsia="en-GB"/>
        </w:rPr>
        <w:t>test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), контрольная 1 (</w:t>
      </w:r>
      <w:r w:rsidRPr="00BB033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bdr w:val="none" w:sz="0" w:space="0" w:color="auto" w:frame="1"/>
          <w:lang w:eastAsia="en-GB"/>
        </w:rPr>
        <w:t>control</w:t>
      </w:r>
      <w:r w:rsidRPr="00BB033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_1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) и контрольная 2 (</w:t>
      </w:r>
      <w:r w:rsidRPr="00BB033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bdr w:val="none" w:sz="0" w:space="0" w:color="auto" w:frame="1"/>
          <w:lang w:eastAsia="en-GB"/>
        </w:rPr>
        <w:t>control</w:t>
      </w:r>
      <w:r w:rsidRPr="00BB033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_2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). </w:t>
      </w:r>
    </w:p>
    <w:p w:rsidR="00BB0339" w:rsidRPr="00BB0339" w:rsidRDefault="00BB0339" w:rsidP="00BB0339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Для каждой из них: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users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_*.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csv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информация о пользователях: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proofErr w:type="spellStart"/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uid</w:t>
      </w:r>
      <w:proofErr w:type="spell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идентификатор пользователя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age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возраст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attraction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proofErr w:type="spellStart"/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coeff</w:t>
      </w:r>
      <w:proofErr w:type="spell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коэффициент привлекательности (от 0 до 1000,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\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frac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{лайки}{просмотры}*1000просмотрылайки​</w:t>
      </w:r>
      <w:r w:rsidRPr="00BB0339">
        <w:rPr>
          <w:rFonts w:ascii="Cambria Math" w:hAnsi="Cambria Math" w:cs="Cambria Math"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∗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1000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)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coins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число монеток (внутренняя валюта)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country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страна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visit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days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в какие дни после регистрации пользователь посещал приложение (напр. в 1, затем в 7)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gender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пол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age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filter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proofErr w:type="gramStart"/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start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proofErr w:type="gram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фильтр поиска, мин. значение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age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filter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proofErr w:type="gramStart"/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end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proofErr w:type="gram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фильтр поиска, макс. значение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views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count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число полученных оценок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was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premium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был ли когда-либо премиум (либо пробный период премиум-статуса, либо купленный за деньги)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is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premium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proofErr w:type="gramStart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является</w:t>
      </w:r>
      <w:proofErr w:type="gram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ли премиум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total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revenue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нормированная выручка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transactions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_*.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eastAsia="en-GB"/>
        </w:rPr>
        <w:t>csv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информация о платежах пользователей: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proofErr w:type="spellStart"/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uid</w:t>
      </w:r>
      <w:proofErr w:type="spellEnd"/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идентификатор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пользователя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country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страна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joined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at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дата и время регистрации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paid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at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дата и время покупки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revenue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нормированная выручка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payment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id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идентификатор платежа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from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page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откуда пользователь перешел на страницу оплаты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lastRenderedPageBreak/>
        <w:t>product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_</w:t>
      </w: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en-GB"/>
        </w:rPr>
        <w:t>type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 тип продукта (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trial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_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premium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пробная премиум-подписка,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premium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_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no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_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trial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премиум-подписка без пробной,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coins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– подписка за внутреннюю валюту,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other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_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type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 xml:space="preserve"> – другое)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</w:p>
    <w:p w:rsidR="00BB0339" w:rsidRPr="00BB0339" w:rsidRDefault="00BB0339" w:rsidP="00BB03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r w:rsidRPr="00BB033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val="ru-RU" w:eastAsia="en-GB"/>
        </w:rPr>
        <w:t>Файлы: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hyperlink r:id="rId5" w:tgtFrame="_blank" w:history="1"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users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test</w:t>
        </w:r>
      </w:hyperlink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информация о пользователях в тестовой группе.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hyperlink r:id="rId6" w:tgtFrame="_blank" w:history="1"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users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control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_1</w:t>
        </w:r>
      </w:hyperlink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информация о пользователях в первой контрольной группе.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hyperlink r:id="rId7" w:tgtFrame="_blank" w:history="1"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users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control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_2</w:t>
        </w:r>
      </w:hyperlink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информация о пользователях во второй контрольной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группе.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hyperlink r:id="rId8" w:tgtFrame="_blank" w:history="1"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transactions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test</w:t>
        </w:r>
      </w:hyperlink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информация о платежах пользователей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в тестовой группе.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hyperlink r:id="rId9" w:tgtFrame="_blank" w:history="1"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transactions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control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_1</w:t>
        </w:r>
      </w:hyperlink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информация о платежах пользователей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в первой контрольной группе.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</w:pPr>
      <w:hyperlink r:id="rId10" w:tgtFrame="_blank" w:history="1"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transactions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eastAsia="en-GB"/>
          </w:rPr>
          <w:t>control</w:t>
        </w:r>
        <w:r w:rsidRPr="00BB0339">
          <w:rPr>
            <w:rFonts w:ascii="Times New Roman" w:hAnsi="Times New Roman" w:cs="Times New Roman"/>
            <w:color w:val="000000" w:themeColor="text1"/>
            <w:sz w:val="26"/>
            <w:szCs w:val="26"/>
            <w:u w:val="single"/>
            <w:bdr w:val="none" w:sz="0" w:space="0" w:color="auto" w:frame="1"/>
            <w:lang w:val="ru-RU" w:eastAsia="en-GB"/>
          </w:rPr>
          <w:t>_2</w:t>
        </w:r>
      </w:hyperlink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–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информация о платежах пользователей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во второй контрольной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val="ru-RU" w:eastAsia="en-GB"/>
        </w:rPr>
        <w:t>группе</w:t>
      </w:r>
      <w:r w:rsidRPr="00BB0339"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  <w:t> </w:t>
      </w:r>
    </w:p>
    <w:p w:rsidR="00BB0339" w:rsidRPr="00BB0339" w:rsidRDefault="00BB0339" w:rsidP="00BB0339">
      <w:pPr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</w:p>
    <w:sectPr w:rsidR="00BB0339" w:rsidRPr="00BB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432"/>
    <w:multiLevelType w:val="multilevel"/>
    <w:tmpl w:val="7D9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04DC7"/>
    <w:multiLevelType w:val="multilevel"/>
    <w:tmpl w:val="122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32DBC"/>
    <w:multiLevelType w:val="multilevel"/>
    <w:tmpl w:val="958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B66CF"/>
    <w:multiLevelType w:val="multilevel"/>
    <w:tmpl w:val="C3BE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215957">
    <w:abstractNumId w:val="3"/>
  </w:num>
  <w:num w:numId="2" w16cid:durableId="1985692131">
    <w:abstractNumId w:val="1"/>
  </w:num>
  <w:num w:numId="3" w16cid:durableId="1917127389">
    <w:abstractNumId w:val="2"/>
  </w:num>
  <w:num w:numId="4" w16cid:durableId="174995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39"/>
    <w:rsid w:val="00BB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17FC"/>
  <w15:chartTrackingRefBased/>
  <w15:docId w15:val="{FEA945B4-043C-2F4D-B38A-C9F9F32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3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03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33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33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p--1qua">
    <w:name w:val="p--1qua"/>
    <w:basedOn w:val="Normal"/>
    <w:rsid w:val="00BB03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033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B0339"/>
  </w:style>
  <w:style w:type="character" w:customStyle="1" w:styleId="mord">
    <w:name w:val="mord"/>
    <w:basedOn w:val="DefaultParagraphFont"/>
    <w:rsid w:val="00BB0339"/>
  </w:style>
  <w:style w:type="character" w:customStyle="1" w:styleId="vlist-s">
    <w:name w:val="vlist-s"/>
    <w:basedOn w:val="DefaultParagraphFont"/>
    <w:rsid w:val="00BB0339"/>
  </w:style>
  <w:style w:type="character" w:customStyle="1" w:styleId="mbin">
    <w:name w:val="mbin"/>
    <w:basedOn w:val="DefaultParagraphFont"/>
    <w:rsid w:val="00BB0339"/>
  </w:style>
  <w:style w:type="character" w:styleId="Hyperlink">
    <w:name w:val="Hyperlink"/>
    <w:basedOn w:val="DefaultParagraphFont"/>
    <w:uiPriority w:val="99"/>
    <w:semiHidden/>
    <w:unhideWhenUsed/>
    <w:rsid w:val="00BB0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gvCWpZ55ODzs2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d/br6KkQupzzTGo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yJFydMNNGkEKf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k.yandex.ru/d/4XXIME4osGrMRA" TargetMode="External"/><Relationship Id="rId10" Type="http://schemas.openxmlformats.org/officeDocument/2006/relationships/hyperlink" Target="https://disk.yandex.ru/d/th5GL0mGOc-qz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VY5W0keMX5TZ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2023-08-03T19:26:00Z</dcterms:created>
  <dcterms:modified xsi:type="dcterms:W3CDTF">2023-08-03T19:35:00Z</dcterms:modified>
</cp:coreProperties>
</file>