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Work Breakdown Structure (WBS)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EZ-Maintenance Project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VanHorn Solutions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406 Montana Street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Helena, MT 59601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03/20/2024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Work Breakdown Structure presented here represents all the work required to complete this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Outline View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EZ-Maintenance Project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Gather Data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Evaluation &amp; Recommendations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Assess stakeholders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Market Research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Sponsor Reviews Data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Charter Signed/Approved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charts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gantt chart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Pert Chart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WBS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Network Diagram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Budget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EVM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subcontractors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Finalize scope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Determine platform/technologies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Proposal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Consolidate project progress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Formalize budget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stakeholder presentation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Project Management Plan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Meet Stakeholders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presentation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Gather feedback/concerns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Files/Records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 to Project sponsor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Plan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Reassess gantt chart and pert diagram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 tasks to groups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Project Management Plan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Brief entire team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 to project sponsor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 plan approved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Schedule work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Establish Deadlines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Gather teams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Publish schedule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 Development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scaffolding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 modules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Environment preparation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Setup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 1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scaffolding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framework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 test data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 2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framework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 test data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Unify Modules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 one scaffolded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 two scaffolded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testing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Project Management Plan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 3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framework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 test data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 4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framework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Generate test data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Unify Modules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 three scaffolded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 four scaffolded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testing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Project Management Plan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Unify Project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testing data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on testing hardware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testing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Feedback period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 project in limited testing environment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Gather feedback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minor changes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Modifications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 major modifications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major changes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Re-install on testing hardware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major changes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Training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Combine documentation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Finalize manuals/help materials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Hire help line staff</w:t>
      </w:r>
    </w:p>
    <w:p>
      <w:pPr>
        <w:numPr>
          <w:ilvl w:val="0"/>
          <w:numId w:val="7"/>
        </w:numPr>
        <w:spacing w:before="0" w:after="0" w:line="24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Wrap up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Whole team meeting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 down failures successes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 learning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 to stakeholders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 to sponsor</w:t>
      </w:r>
    </w:p>
    <w:p>
      <w:pPr>
        <w:numPr>
          <w:ilvl w:val="0"/>
          <w:numId w:val="7"/>
        </w:numPr>
        <w:spacing w:before="0" w:after="0" w:line="240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Complete!</w:t>
      </w:r>
    </w:p>
    <w:p>
      <w:pPr>
        <w:spacing w:before="0" w:after="0" w:line="240"/>
        <w:ind w:right="0" w:left="12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Hierarchical Structure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026"/>
        <w:gridCol w:w="1571"/>
        <w:gridCol w:w="7093"/>
      </w:tblGrid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Level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WBS Code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Element Name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EZ-Maintenance Project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 Data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 and recommendations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Assess stakeholders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 Research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Sponsor Reviews Data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1.1.5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Charter Signed/Approved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Charts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Gantt chart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Pert diagram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WBS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network diagram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Budget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Initialize EVM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subcontractors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Finalize scope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Determine platform/technologies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Proposal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Consolidate project progress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Formalize budget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stakeholder presentation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project management plan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Meet Stakeholders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 feedback/concerns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Records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 to sponsor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1.6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Plan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1.6.1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Reassess gantt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1.6.2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 tasks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1.6.3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project management plan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1.6.4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Brief team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1.6.5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 to sponsor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1.6.6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 plan approved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1.7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Schedule Work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1.7.1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Establish Deadlines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1.7.2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 teams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1.7.3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Publish schedule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1.8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Begin Development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1.8.1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scaffolding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1.8.2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 modules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1.8.3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 preparation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1.8.4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Setup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1.9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1.9.1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scaffolding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1.9.2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framework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1.9.3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 test data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1.9.4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2.1.1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framework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2.1.2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 test data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2.1.3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Unify Modules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2.2.1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one scaffolded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2.2.2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two scaffolded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2.2.3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testing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2.2.4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project management plan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3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2.3.1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framework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2.3.2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 test data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2.3.3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4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2.4.1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framework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2.4.2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 test data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2.4.3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2.5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Unify Modules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2.5.1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three scaffolded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2.5.2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four scaffolded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2.5.3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testing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2.5.4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project management plan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2.6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Unify Project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2.6.1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testing data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2.6.2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 on testing hardware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2.6.3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testing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2.7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Feedback Period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2.7.1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 project in limited testing environment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2.7.2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 feedback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2.7.3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minor changes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2.8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Modifications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2.8.1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major work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2.8.2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major changes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2.8.3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Re-install on testing hardware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2.8.4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major changes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2.9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2.9.1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Combine documentation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2.9.2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Finalize manuals/help material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2.9.3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Hire help line staff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Wrap Up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3.1.1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meeting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3.1.2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Break down failures successes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3.1.3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 learning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3.1.4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 to stakeholders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3.1.5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 to sponsor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3.1.6</w:t>
            </w:r>
          </w:p>
        </w:tc>
        <w:tc>
          <w:tcPr>
            <w:tcW w:w="7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Complete!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WBS 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824"/>
        <w:gridCol w:w="953"/>
        <w:gridCol w:w="3416"/>
        <w:gridCol w:w="4049"/>
      </w:tblGrid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Level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WBS Code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Element Name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Definition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Widget Management System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work to implement a new widget management system.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Initiation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work to initiate the project.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1.1.1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Evaluation &amp; Recommendations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Working group to evaluate solution sets and make recommendations.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1.1.2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Project Charter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 to develop the Project Charter.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1.1.3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Deliverable: Submit Project Charter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Charter is delivered to the Project Sponsor.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1.1.4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Sponsor Reviews Project Charter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sponsor reviews the Project Charter.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1.1.5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Charter Signed/Approved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Project Sponsor signs the Project Charter which authorizes the Project Manager to move to the Planning Process.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Planning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work for the planning process for the project.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1.2.1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Preliminary Scope Statement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 creates a Preliminary Scope Statement.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1.2.2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Determine Project Team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Project Manager determines the project team and requests the resources.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1.2.3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Team Kickoff Meeting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planning process is officially started with a project kickoff meeting which includes the Project Manager, Project Team and Project Sponsor (optional).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1.2.4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Project Plan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Under the direction of the Project Manager the team develops the project plan.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1.2.5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 Project Plan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 submits the project plan for approval.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1.2.6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Milestone: Project Plan Approval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project plan is approved and the Project Manager has permission to proceed to execute the project according to the project plan.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Execution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Work involved to execute the project.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1.3.1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Kickoff Meeting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 conducts a formal kick off meeting with the project team, project stakeholders and project sponsor.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1.3.2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Verify &amp; Validate User Requirements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original user requirements is reviewed by the project manager and team, then validated with the users/stakeholders. This is where additional clarification may be needed.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1.3.3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 System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technical resources design the new widget management system.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1.3.4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Procure Hardware/Software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procurement of all hardware, software and facility needs for the project.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1.3.5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 Development System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installs a development system for testing and customizations of user interfaces.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1.3.6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Phase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system is tested with a select set of users.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1.3.7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 Live System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actual system is installed and configured.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1.3.8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 Training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users are provided with a four hours training class.  Additionally, managers are provided with an additional two hours class to cover advanced reporting.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1.3.9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Go Live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goes live with all users.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work involved for the control process of the project.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1.4.1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Management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Overall project management for the project.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1.4.2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Status Meetings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Weekly team status meetings.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1.4.3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Risk Management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Risk management efforts as defined in the Risk Management Plan.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1.4.4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Project Management Plan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 updates the Project Management Plan as the project progresses.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Closeout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work to close-out the project.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1.5.1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Audit Procurement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 audit of all hardware and software procured for the project, ensures that all procured products are accounted for and in the asset management system.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1.5.2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 Lessons Learned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 along with the project team performs a lessons learned meeting and documents the lessons learned for the project.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1.5.3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Files/Records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files and records are updated to reflect the widget management system.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1.5.4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Gain Formal Acceptance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Project Sponsor formally accepts the project by signing the acceptance document included in the project plan.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1.5.5</w:t>
            </w:r>
          </w:p>
        </w:tc>
        <w:tc>
          <w:tcPr>
            <w:tcW w:w="3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Archive Files/Documents</w:t>
            </w:r>
          </w:p>
        </w:tc>
        <w:tc>
          <w:tcPr>
            <w:tcW w:w="4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project related files and documents are formally archived.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Glossary of Terms</w:t>
      </w:r>
    </w:p>
    <w:p>
      <w:pPr>
        <w:spacing w:before="0" w:after="0" w:line="240"/>
        <w:ind w:right="0" w:left="1980" w:hanging="19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Level of Effort:</w:t>
        <w:tab/>
        <w:t xml:space="preserve">Level of Effort (LOE) is how much work is required to complete a task.</w:t>
      </w:r>
    </w:p>
    <w:p>
      <w:pPr>
        <w:spacing w:before="0" w:after="0" w:line="240"/>
        <w:ind w:right="0" w:left="1980" w:hanging="19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WBS Code:</w:t>
        <w:tab/>
        <w:t xml:space="preserve">A unique identifier assigned to each element in a Work Breakdown Structure for the purpose of designating the elements hierarchical location within the WBS.</w:t>
      </w:r>
    </w:p>
    <w:p>
      <w:pPr>
        <w:spacing w:before="0" w:after="0" w:line="240"/>
        <w:ind w:right="0" w:left="1980" w:hanging="19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Package:</w:t>
        <w:tab/>
        <w:t xml:space="preserve">A Work Package is a deliverable or work component at the lowest level of its WBS branch.</w:t>
      </w:r>
    </w:p>
    <w:p>
      <w:pPr>
        <w:spacing w:before="0" w:after="0" w:line="240"/>
        <w:ind w:right="0" w:left="1980" w:hanging="19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WBS Component:</w:t>
        <w:tab/>
        <w:t xml:space="preserve">A component of a WBS which is located at any level.  It can be a Work Package or a WBS Element as there's no restriction on what a WBS Component is.</w:t>
      </w:r>
    </w:p>
    <w:p>
      <w:pPr>
        <w:spacing w:before="0" w:after="0" w:line="240"/>
        <w:ind w:right="0" w:left="1980" w:hanging="19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WBS Element:</w:t>
        <w:tab/>
        <w:t xml:space="preserve">A WBS Element is a single WBS component and its associated attributes located anywhere within a WBS.  A WBS Element can contain work, or it can contain other WBS Elements or Work Packages.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