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EZ-Maintenance Project Budget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Overview: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EZ-Maintenance project aims to develop a mobile application for on-site service technicians to track customers, time, and materials. The project will be divided into multiple modules, each serving a different function within the app. This budget was developed with the input of ChatGPT.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Budget Categories: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Development Costs: $200,000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Infrastructure Costs: $50,000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Personnel Costs: $300,000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Training and Documentation Costs: $20,000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Contingency Reserve (10% of total budget): $57,000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Marketing and Launch Costs: $30,000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Legal and Regulatory Compliance Costs: $15,000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Budget Estimate: $672,000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Budget Breakdown: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Development Costs: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Coding, programming, testing, and debugging activities.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Estimated Cost: $200,000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Infrastructure Costs: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Hardware, software tools, servers, and other development infrastructure.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Estimated Cost: $50,000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Personnel Costs: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Salaries for project managers, developers, testers, designers, etc.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Estimated Cost: $300,000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Training and Documentation Costs: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Training sessions, user manuals, technical documentation.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Estimated Cost: $20,000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Contingency Reserve: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Reserve fund to cover unforeseen expenses or risks.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Estimated Cost: $57,000 (10% of total budget)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Marketing and Launch Costs: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Marketing activities, promotional materials, launch events.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Estimated Cost: $30,000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Legal and Regulatory Compliance Costs: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Legal consultation, IP protection, compliance with regulations.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Estimated Cost: $15,000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The budget estimates provided above are based on industry averages and should be adjusted based on the specific requirements and circumstances of the EZ-Maintenance project.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Actual costs may vary and should be validated through a detailed cost analysis and budgeting process.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It's important to monitor and track actual expenses throughout the project lifecycle to ensure adherence to the budget and identify any deviations or overruns.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