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6BFA" w14:textId="0072DF5F" w:rsidR="00701512" w:rsidRPr="00A90353" w:rsidRDefault="00A90353" w:rsidP="00FB65A4">
      <w:pPr>
        <w:contextualSpacing/>
        <w:jc w:val="center"/>
        <w:rPr>
          <w:sz w:val="56"/>
          <w:szCs w:val="56"/>
        </w:rPr>
      </w:pPr>
      <w:r>
        <w:rPr>
          <w:noProof/>
        </w:rPr>
        <mc:AlternateContent>
          <mc:Choice Requires="wps">
            <w:drawing>
              <wp:anchor distT="0" distB="0" distL="114300" distR="114300" simplePos="0" relativeHeight="251658240" behindDoc="0" locked="0" layoutInCell="1" allowOverlap="1" wp14:anchorId="0050380A" wp14:editId="2D6FD4A1">
                <wp:simplePos x="0" y="0"/>
                <wp:positionH relativeFrom="column">
                  <wp:posOffset>-2078355</wp:posOffset>
                </wp:positionH>
                <wp:positionV relativeFrom="paragraph">
                  <wp:posOffset>432806</wp:posOffset>
                </wp:positionV>
                <wp:extent cx="10006642" cy="51758"/>
                <wp:effectExtent l="0" t="0" r="0" b="5715"/>
                <wp:wrapNone/>
                <wp:docPr id="1478188193" name="Rectangle 1478188193"/>
                <wp:cNvGraphicFramePr/>
                <a:graphic xmlns:a="http://schemas.openxmlformats.org/drawingml/2006/main">
                  <a:graphicData uri="http://schemas.microsoft.com/office/word/2010/wordprocessingShape">
                    <wps:wsp>
                      <wps:cNvSpPr/>
                      <wps:spPr>
                        <a:xfrm>
                          <a:off x="0" y="0"/>
                          <a:ext cx="10006642" cy="51758"/>
                        </a:xfrm>
                        <a:prstGeom prst="rect">
                          <a:avLst/>
                        </a:prstGeom>
                        <a:solidFill>
                          <a:srgbClr val="024A8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1A1A0BF3">
              <v:rect id="Rectangle 1" style="position:absolute;margin-left:-163.65pt;margin-top:34.1pt;width:787.9pt;height: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24a86" stroked="f" strokeweight="1pt" w14:anchorId="06DDF0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"/>
            </w:pict>
          </mc:Fallback>
        </mc:AlternateContent>
      </w:r>
      <w:r>
        <w:rPr>
          <w:sz w:val="56"/>
          <w:szCs w:val="56"/>
        </w:rPr>
        <w:t>CSCI221 – System Analysis &amp; Design</w:t>
      </w:r>
    </w:p>
    <w:p w14:paraId="70C5930E" w14:textId="57DB2909" w:rsidR="00A90353" w:rsidRPr="00A90353" w:rsidRDefault="006278BF" w:rsidP="00FB65A4">
      <w:pPr>
        <w:contextualSpacing/>
        <w:jc w:val="center"/>
        <w:rPr>
          <w:sz w:val="44"/>
          <w:szCs w:val="44"/>
        </w:rPr>
      </w:pPr>
      <w:r>
        <w:rPr>
          <w:sz w:val="44"/>
          <w:szCs w:val="44"/>
        </w:rPr>
        <w:t>Email System Transition</w:t>
      </w:r>
    </w:p>
    <w:p w14:paraId="6F775A40" w14:textId="78BB23F4" w:rsidR="002F70EB" w:rsidRDefault="002F70EB" w:rsidP="00FB65A4">
      <w:pPr>
        <w:contextualSpacing/>
      </w:pPr>
    </w:p>
    <w:p w14:paraId="13946819" w14:textId="306095E9" w:rsidR="002F70EB" w:rsidRDefault="00A90353" w:rsidP="00FB65A4">
      <w:pPr>
        <w:contextualSpacing/>
        <w:jc w:val="center"/>
      </w:pPr>
      <w:r w:rsidRPr="00A90353">
        <w:rPr>
          <w:noProof/>
        </w:rPr>
        <w:drawing>
          <wp:inline distT="0" distB="0" distL="0" distR="0" wp14:anchorId="6D6FD06B" wp14:editId="03FADF2B">
            <wp:extent cx="3616625" cy="4822166"/>
            <wp:effectExtent l="0" t="0" r="3175" b="0"/>
            <wp:docPr id="5" name="Picture 5" descr="A blue and white logo with a buffalo head&#10;&#10;Description automatically generated">
              <a:extLst xmlns:a="http://schemas.openxmlformats.org/drawingml/2006/main">
                <a:ext uri="{FF2B5EF4-FFF2-40B4-BE49-F238E27FC236}">
                  <a16:creationId xmlns:a16="http://schemas.microsoft.com/office/drawing/2014/main" id="{8F282412-8ABD-D574-70DA-8549913BFE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ue and white logo with a buffalo head&#10;&#10;Description automatically generated">
                      <a:extLst>
                        <a:ext uri="{FF2B5EF4-FFF2-40B4-BE49-F238E27FC236}">
                          <a16:creationId xmlns:a16="http://schemas.microsoft.com/office/drawing/2014/main" id="{8F282412-8ABD-D574-70DA-8549913BFEA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21981" cy="4829308"/>
                    </a:xfrm>
                    <a:prstGeom prst="rect">
                      <a:avLst/>
                    </a:prstGeom>
                  </pic:spPr>
                </pic:pic>
              </a:graphicData>
            </a:graphic>
          </wp:inline>
        </w:drawing>
      </w:r>
    </w:p>
    <w:p w14:paraId="68DF76EC" w14:textId="4FDE2FF8" w:rsidR="002F70EB" w:rsidRDefault="002F70EB" w:rsidP="00FB65A4">
      <w:pPr>
        <w:contextualSpacing/>
      </w:pPr>
    </w:p>
    <w:p w14:paraId="22477207" w14:textId="72C0EC8B" w:rsidR="00A90353" w:rsidRDefault="00A90353" w:rsidP="00FB65A4">
      <w:pPr>
        <w:contextualSpacing/>
        <w:jc w:val="center"/>
        <w:rPr>
          <w:sz w:val="44"/>
          <w:szCs w:val="44"/>
        </w:rPr>
      </w:pPr>
      <w:r w:rsidRPr="00A90353">
        <w:rPr>
          <w:sz w:val="44"/>
          <w:szCs w:val="44"/>
        </w:rPr>
        <w:t>Presented By:</w:t>
      </w:r>
    </w:p>
    <w:p w14:paraId="6C21DC32" w14:textId="638707DD" w:rsidR="00A90353" w:rsidRDefault="00A90353" w:rsidP="00FB65A4">
      <w:pPr>
        <w:contextualSpacing/>
        <w:jc w:val="center"/>
        <w:rPr>
          <w:sz w:val="28"/>
          <w:szCs w:val="28"/>
        </w:rPr>
      </w:pPr>
      <w:r>
        <w:rPr>
          <w:sz w:val="28"/>
          <w:szCs w:val="28"/>
        </w:rPr>
        <w:t>Paul Morgan,</w:t>
      </w:r>
    </w:p>
    <w:p w14:paraId="4FE21FC9" w14:textId="5C1F266F" w:rsidR="00A90353" w:rsidRDefault="00A90353" w:rsidP="00FB65A4">
      <w:pPr>
        <w:contextualSpacing/>
        <w:jc w:val="center"/>
        <w:rPr>
          <w:sz w:val="28"/>
          <w:szCs w:val="28"/>
        </w:rPr>
      </w:pPr>
      <w:r>
        <w:rPr>
          <w:sz w:val="28"/>
          <w:szCs w:val="28"/>
        </w:rPr>
        <w:t>Peter Van Horn, and</w:t>
      </w:r>
    </w:p>
    <w:p w14:paraId="3585BF1B" w14:textId="32125A93" w:rsidR="00A90353" w:rsidRPr="00A90353" w:rsidRDefault="00A90353" w:rsidP="00FB65A4">
      <w:pPr>
        <w:contextualSpacing/>
        <w:jc w:val="center"/>
        <w:rPr>
          <w:sz w:val="28"/>
          <w:szCs w:val="28"/>
        </w:rPr>
      </w:pPr>
      <w:r>
        <w:rPr>
          <w:noProof/>
        </w:rPr>
        <mc:AlternateContent>
          <mc:Choice Requires="wps">
            <w:drawing>
              <wp:anchor distT="0" distB="0" distL="114300" distR="114300" simplePos="0" relativeHeight="251658241" behindDoc="0" locked="0" layoutInCell="1" allowOverlap="1" wp14:anchorId="1C072350" wp14:editId="4F9D4B2E">
                <wp:simplePos x="0" y="0"/>
                <wp:positionH relativeFrom="column">
                  <wp:posOffset>-1925955</wp:posOffset>
                </wp:positionH>
                <wp:positionV relativeFrom="paragraph">
                  <wp:posOffset>284324</wp:posOffset>
                </wp:positionV>
                <wp:extent cx="10006330" cy="51435"/>
                <wp:effectExtent l="0" t="0" r="0" b="5715"/>
                <wp:wrapNone/>
                <wp:docPr id="1217450859" name="Rectangle 1217450859"/>
                <wp:cNvGraphicFramePr/>
                <a:graphic xmlns:a="http://schemas.openxmlformats.org/drawingml/2006/main">
                  <a:graphicData uri="http://schemas.microsoft.com/office/word/2010/wordprocessingShape">
                    <wps:wsp>
                      <wps:cNvSpPr/>
                      <wps:spPr>
                        <a:xfrm>
                          <a:off x="0" y="0"/>
                          <a:ext cx="10006330" cy="51435"/>
                        </a:xfrm>
                        <a:prstGeom prst="rect">
                          <a:avLst/>
                        </a:prstGeom>
                        <a:solidFill>
                          <a:srgbClr val="024A8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0C463C2F">
              <v:rect id="Rectangle 1" style="position:absolute;margin-left:-151.65pt;margin-top:22.4pt;width:787.9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24a86" stroked="f" strokeweight="1pt" w14:anchorId="5BBC7E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"/>
            </w:pict>
          </mc:Fallback>
        </mc:AlternateContent>
      </w:r>
      <w:r>
        <w:rPr>
          <w:sz w:val="28"/>
          <w:szCs w:val="28"/>
        </w:rPr>
        <w:t>Tyler Coenen</w:t>
      </w:r>
    </w:p>
    <w:p w14:paraId="31D187DA" w14:textId="77777777" w:rsidR="00A90353" w:rsidRDefault="00A90353" w:rsidP="00FB65A4">
      <w:pPr>
        <w:contextualSpacing/>
      </w:pPr>
    </w:p>
    <w:p w14:paraId="01A44015" w14:textId="5F47466B" w:rsidR="002F70EB" w:rsidRPr="00A90353" w:rsidRDefault="00A90353" w:rsidP="00FB65A4">
      <w:pPr>
        <w:contextualSpacing/>
        <w:jc w:val="center"/>
        <w:rPr>
          <w:sz w:val="28"/>
          <w:szCs w:val="28"/>
        </w:rPr>
      </w:pPr>
      <w:r w:rsidRPr="00A90353">
        <w:rPr>
          <w:sz w:val="28"/>
          <w:szCs w:val="28"/>
        </w:rPr>
        <w:t>2023 Fall Semester</w:t>
      </w:r>
    </w:p>
    <w:p w14:paraId="1986783B" w14:textId="7759ACB7" w:rsidR="002F70EB" w:rsidRPr="006278BF" w:rsidRDefault="006278BF" w:rsidP="00FB65A4">
      <w:pPr>
        <w:contextualSpacing/>
        <w:jc w:val="center"/>
        <w:rPr>
          <w:sz w:val="28"/>
          <w:szCs w:val="28"/>
        </w:rPr>
      </w:pPr>
      <w:r>
        <w:rPr>
          <w:sz w:val="28"/>
          <w:szCs w:val="28"/>
        </w:rPr>
        <w:t>Instructed by Bill Hallinan</w:t>
      </w:r>
    </w:p>
    <w:p w14:paraId="7846BAF2" w14:textId="77777777" w:rsidR="006278BF" w:rsidRDefault="006278BF" w:rsidP="0028678C">
      <w:pPr>
        <w:spacing w:line="480" w:lineRule="auto"/>
        <w:contextualSpacing/>
      </w:pPr>
    </w:p>
    <w:p w14:paraId="0E05BFE8" w14:textId="77777777" w:rsidR="005B6382" w:rsidRDefault="005B6382" w:rsidP="0028678C">
      <w:pPr>
        <w:spacing w:line="480" w:lineRule="auto"/>
        <w:contextualSpacing/>
        <w:sectPr w:rsidR="005B6382">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263665663"/>
        <w:docPartObj>
          <w:docPartGallery w:val="Table of Contents"/>
          <w:docPartUnique/>
        </w:docPartObj>
      </w:sdtPr>
      <w:sdtContent>
        <w:p w14:paraId="6E04C750" w14:textId="21D5E1A0" w:rsidR="006278BF" w:rsidRDefault="006278BF" w:rsidP="0054785F">
          <w:pPr>
            <w:pStyle w:val="TOCHeading"/>
            <w:numPr>
              <w:ilvl w:val="0"/>
              <w:numId w:val="0"/>
            </w:numPr>
            <w:spacing w:line="240" w:lineRule="auto"/>
          </w:pPr>
          <w:r>
            <w:t>Contents</w:t>
          </w:r>
        </w:p>
        <w:p w14:paraId="3F5F7368" w14:textId="3649F9E4" w:rsidR="00831582" w:rsidRDefault="64CAADBB">
          <w:pPr>
            <w:pStyle w:val="TOC1"/>
            <w:tabs>
              <w:tab w:val="left" w:pos="440"/>
              <w:tab w:val="right" w:leader="dot" w:pos="9350"/>
            </w:tabs>
            <w:rPr>
              <w:rFonts w:eastAsiaTheme="minorEastAsia"/>
              <w:noProof/>
              <w:kern w:val="2"/>
              <w14:ligatures w14:val="standardContextual"/>
            </w:rPr>
          </w:pPr>
          <w:r>
            <w:fldChar w:fldCharType="begin"/>
          </w:r>
          <w:r w:rsidR="006278BF">
            <w:instrText>TOC \o "1-3" \h \z \u</w:instrText>
          </w:r>
          <w:r>
            <w:fldChar w:fldCharType="separate"/>
          </w:r>
          <w:hyperlink w:anchor="_Toc153482095" w:history="1">
            <w:r w:rsidR="00831582" w:rsidRPr="00285450">
              <w:rPr>
                <w:rStyle w:val="Hyperlink"/>
                <w:noProof/>
              </w:rPr>
              <w:t>A.</w:t>
            </w:r>
            <w:r w:rsidR="00831582">
              <w:rPr>
                <w:rFonts w:eastAsiaTheme="minorEastAsia"/>
                <w:noProof/>
                <w:kern w:val="2"/>
                <w14:ligatures w14:val="standardContextual"/>
              </w:rPr>
              <w:tab/>
            </w:r>
            <w:r w:rsidR="00831582" w:rsidRPr="00285450">
              <w:rPr>
                <w:rStyle w:val="Hyperlink"/>
                <w:noProof/>
              </w:rPr>
              <w:t>Executive Summary</w:t>
            </w:r>
            <w:r w:rsidR="00831582">
              <w:rPr>
                <w:noProof/>
                <w:webHidden/>
              </w:rPr>
              <w:tab/>
            </w:r>
            <w:r w:rsidR="00831582">
              <w:rPr>
                <w:noProof/>
                <w:webHidden/>
              </w:rPr>
              <w:fldChar w:fldCharType="begin"/>
            </w:r>
            <w:r w:rsidR="00831582">
              <w:rPr>
                <w:noProof/>
                <w:webHidden/>
              </w:rPr>
              <w:instrText xml:space="preserve"> PAGEREF _Toc153482095 \h </w:instrText>
            </w:r>
            <w:r w:rsidR="00831582">
              <w:rPr>
                <w:noProof/>
                <w:webHidden/>
              </w:rPr>
            </w:r>
            <w:r w:rsidR="00831582">
              <w:rPr>
                <w:noProof/>
                <w:webHidden/>
              </w:rPr>
              <w:fldChar w:fldCharType="separate"/>
            </w:r>
            <w:r w:rsidR="00831582">
              <w:rPr>
                <w:noProof/>
                <w:webHidden/>
              </w:rPr>
              <w:t>3</w:t>
            </w:r>
            <w:r w:rsidR="00831582">
              <w:rPr>
                <w:noProof/>
                <w:webHidden/>
              </w:rPr>
              <w:fldChar w:fldCharType="end"/>
            </w:r>
          </w:hyperlink>
        </w:p>
        <w:p w14:paraId="4BDB45C1" w14:textId="073D5332" w:rsidR="00831582" w:rsidRDefault="00831582">
          <w:pPr>
            <w:pStyle w:val="TOC1"/>
            <w:tabs>
              <w:tab w:val="left" w:pos="440"/>
              <w:tab w:val="right" w:leader="dot" w:pos="9350"/>
            </w:tabs>
            <w:rPr>
              <w:rFonts w:eastAsiaTheme="minorEastAsia"/>
              <w:noProof/>
              <w:kern w:val="2"/>
              <w14:ligatures w14:val="standardContextual"/>
            </w:rPr>
          </w:pPr>
          <w:hyperlink w:anchor="_Toc153482096" w:history="1">
            <w:r w:rsidRPr="00285450">
              <w:rPr>
                <w:rStyle w:val="Hyperlink"/>
                <w:noProof/>
              </w:rPr>
              <w:t>B.</w:t>
            </w:r>
            <w:r>
              <w:rPr>
                <w:rFonts w:eastAsiaTheme="minorEastAsia"/>
                <w:noProof/>
                <w:kern w:val="2"/>
                <w14:ligatures w14:val="standardContextual"/>
              </w:rPr>
              <w:tab/>
            </w:r>
            <w:r w:rsidRPr="00285450">
              <w:rPr>
                <w:rStyle w:val="Hyperlink"/>
                <w:noProof/>
              </w:rPr>
              <w:t>Introduction</w:t>
            </w:r>
            <w:r>
              <w:rPr>
                <w:noProof/>
                <w:webHidden/>
              </w:rPr>
              <w:tab/>
            </w:r>
            <w:r>
              <w:rPr>
                <w:noProof/>
                <w:webHidden/>
              </w:rPr>
              <w:fldChar w:fldCharType="begin"/>
            </w:r>
            <w:r>
              <w:rPr>
                <w:noProof/>
                <w:webHidden/>
              </w:rPr>
              <w:instrText xml:space="preserve"> PAGEREF _Toc153482096 \h </w:instrText>
            </w:r>
            <w:r>
              <w:rPr>
                <w:noProof/>
                <w:webHidden/>
              </w:rPr>
            </w:r>
            <w:r>
              <w:rPr>
                <w:noProof/>
                <w:webHidden/>
              </w:rPr>
              <w:fldChar w:fldCharType="separate"/>
            </w:r>
            <w:r>
              <w:rPr>
                <w:noProof/>
                <w:webHidden/>
              </w:rPr>
              <w:t>3</w:t>
            </w:r>
            <w:r>
              <w:rPr>
                <w:noProof/>
                <w:webHidden/>
              </w:rPr>
              <w:fldChar w:fldCharType="end"/>
            </w:r>
          </w:hyperlink>
        </w:p>
        <w:p w14:paraId="360FE950" w14:textId="217916CA" w:rsidR="00831582" w:rsidRDefault="00831582">
          <w:pPr>
            <w:pStyle w:val="TOC1"/>
            <w:tabs>
              <w:tab w:val="left" w:pos="440"/>
              <w:tab w:val="right" w:leader="dot" w:pos="9350"/>
            </w:tabs>
            <w:rPr>
              <w:rFonts w:eastAsiaTheme="minorEastAsia"/>
              <w:noProof/>
              <w:kern w:val="2"/>
              <w14:ligatures w14:val="standardContextual"/>
            </w:rPr>
          </w:pPr>
          <w:hyperlink w:anchor="_Toc153482097" w:history="1">
            <w:r w:rsidRPr="00285450">
              <w:rPr>
                <w:rStyle w:val="Hyperlink"/>
                <w:noProof/>
              </w:rPr>
              <w:t>C.</w:t>
            </w:r>
            <w:r>
              <w:rPr>
                <w:rFonts w:eastAsiaTheme="minorEastAsia"/>
                <w:noProof/>
                <w:kern w:val="2"/>
                <w14:ligatures w14:val="standardContextual"/>
              </w:rPr>
              <w:tab/>
            </w:r>
            <w:r w:rsidRPr="00285450">
              <w:rPr>
                <w:rStyle w:val="Hyperlink"/>
                <w:noProof/>
              </w:rPr>
              <w:t>Information Systems Background</w:t>
            </w:r>
            <w:r>
              <w:rPr>
                <w:noProof/>
                <w:webHidden/>
              </w:rPr>
              <w:tab/>
            </w:r>
            <w:r>
              <w:rPr>
                <w:noProof/>
                <w:webHidden/>
              </w:rPr>
              <w:fldChar w:fldCharType="begin"/>
            </w:r>
            <w:r>
              <w:rPr>
                <w:noProof/>
                <w:webHidden/>
              </w:rPr>
              <w:instrText xml:space="preserve"> PAGEREF _Toc153482097 \h </w:instrText>
            </w:r>
            <w:r>
              <w:rPr>
                <w:noProof/>
                <w:webHidden/>
              </w:rPr>
            </w:r>
            <w:r>
              <w:rPr>
                <w:noProof/>
                <w:webHidden/>
              </w:rPr>
              <w:fldChar w:fldCharType="separate"/>
            </w:r>
            <w:r>
              <w:rPr>
                <w:noProof/>
                <w:webHidden/>
              </w:rPr>
              <w:t>4</w:t>
            </w:r>
            <w:r>
              <w:rPr>
                <w:noProof/>
                <w:webHidden/>
              </w:rPr>
              <w:fldChar w:fldCharType="end"/>
            </w:r>
          </w:hyperlink>
        </w:p>
        <w:p w14:paraId="1B7660A1" w14:textId="4087585A" w:rsidR="00831582" w:rsidRDefault="00831582">
          <w:pPr>
            <w:pStyle w:val="TOC1"/>
            <w:tabs>
              <w:tab w:val="left" w:pos="440"/>
              <w:tab w:val="right" w:leader="dot" w:pos="9350"/>
            </w:tabs>
            <w:rPr>
              <w:rFonts w:eastAsiaTheme="minorEastAsia"/>
              <w:noProof/>
              <w:kern w:val="2"/>
              <w14:ligatures w14:val="standardContextual"/>
            </w:rPr>
          </w:pPr>
          <w:hyperlink w:anchor="_Toc153482098" w:history="1">
            <w:r w:rsidRPr="00285450">
              <w:rPr>
                <w:rStyle w:val="Hyperlink"/>
                <w:noProof/>
              </w:rPr>
              <w:t>D.</w:t>
            </w:r>
            <w:r>
              <w:rPr>
                <w:rFonts w:eastAsiaTheme="minorEastAsia"/>
                <w:noProof/>
                <w:kern w:val="2"/>
                <w14:ligatures w14:val="standardContextual"/>
              </w:rPr>
              <w:tab/>
            </w:r>
            <w:r w:rsidRPr="00285450">
              <w:rPr>
                <w:rStyle w:val="Hyperlink"/>
                <w:noProof/>
              </w:rPr>
              <w:t>Functional Requirements</w:t>
            </w:r>
            <w:r>
              <w:rPr>
                <w:noProof/>
                <w:webHidden/>
              </w:rPr>
              <w:tab/>
            </w:r>
            <w:r>
              <w:rPr>
                <w:noProof/>
                <w:webHidden/>
              </w:rPr>
              <w:fldChar w:fldCharType="begin"/>
            </w:r>
            <w:r>
              <w:rPr>
                <w:noProof/>
                <w:webHidden/>
              </w:rPr>
              <w:instrText xml:space="preserve"> PAGEREF _Toc153482098 \h </w:instrText>
            </w:r>
            <w:r>
              <w:rPr>
                <w:noProof/>
                <w:webHidden/>
              </w:rPr>
            </w:r>
            <w:r>
              <w:rPr>
                <w:noProof/>
                <w:webHidden/>
              </w:rPr>
              <w:fldChar w:fldCharType="separate"/>
            </w:r>
            <w:r>
              <w:rPr>
                <w:noProof/>
                <w:webHidden/>
              </w:rPr>
              <w:t>5</w:t>
            </w:r>
            <w:r>
              <w:rPr>
                <w:noProof/>
                <w:webHidden/>
              </w:rPr>
              <w:fldChar w:fldCharType="end"/>
            </w:r>
          </w:hyperlink>
        </w:p>
        <w:p w14:paraId="2765CDAB" w14:textId="7D676E10" w:rsidR="00831582" w:rsidRDefault="00831582">
          <w:pPr>
            <w:pStyle w:val="TOC1"/>
            <w:tabs>
              <w:tab w:val="left" w:pos="440"/>
              <w:tab w:val="right" w:leader="dot" w:pos="9350"/>
            </w:tabs>
            <w:rPr>
              <w:rFonts w:eastAsiaTheme="minorEastAsia"/>
              <w:noProof/>
              <w:kern w:val="2"/>
              <w14:ligatures w14:val="standardContextual"/>
            </w:rPr>
          </w:pPr>
          <w:hyperlink w:anchor="_Toc153482099" w:history="1">
            <w:r w:rsidRPr="00285450">
              <w:rPr>
                <w:rStyle w:val="Hyperlink"/>
                <w:noProof/>
              </w:rPr>
              <w:t>E.</w:t>
            </w:r>
            <w:r>
              <w:rPr>
                <w:rFonts w:eastAsiaTheme="minorEastAsia"/>
                <w:noProof/>
                <w:kern w:val="2"/>
                <w14:ligatures w14:val="standardContextual"/>
              </w:rPr>
              <w:tab/>
            </w:r>
            <w:r w:rsidRPr="00285450">
              <w:rPr>
                <w:rStyle w:val="Hyperlink"/>
                <w:noProof/>
              </w:rPr>
              <w:t>User Stories</w:t>
            </w:r>
            <w:r>
              <w:rPr>
                <w:noProof/>
                <w:webHidden/>
              </w:rPr>
              <w:tab/>
            </w:r>
            <w:r>
              <w:rPr>
                <w:noProof/>
                <w:webHidden/>
              </w:rPr>
              <w:fldChar w:fldCharType="begin"/>
            </w:r>
            <w:r>
              <w:rPr>
                <w:noProof/>
                <w:webHidden/>
              </w:rPr>
              <w:instrText xml:space="preserve"> PAGEREF _Toc153482099 \h </w:instrText>
            </w:r>
            <w:r>
              <w:rPr>
                <w:noProof/>
                <w:webHidden/>
              </w:rPr>
            </w:r>
            <w:r>
              <w:rPr>
                <w:noProof/>
                <w:webHidden/>
              </w:rPr>
              <w:fldChar w:fldCharType="separate"/>
            </w:r>
            <w:r>
              <w:rPr>
                <w:noProof/>
                <w:webHidden/>
              </w:rPr>
              <w:t>7</w:t>
            </w:r>
            <w:r>
              <w:rPr>
                <w:noProof/>
                <w:webHidden/>
              </w:rPr>
              <w:fldChar w:fldCharType="end"/>
            </w:r>
          </w:hyperlink>
        </w:p>
        <w:p w14:paraId="078FD00C" w14:textId="198A0016" w:rsidR="00831582" w:rsidRDefault="00831582">
          <w:pPr>
            <w:pStyle w:val="TOC1"/>
            <w:tabs>
              <w:tab w:val="left" w:pos="440"/>
              <w:tab w:val="right" w:leader="dot" w:pos="9350"/>
            </w:tabs>
            <w:rPr>
              <w:rFonts w:eastAsiaTheme="minorEastAsia"/>
              <w:noProof/>
              <w:kern w:val="2"/>
              <w14:ligatures w14:val="standardContextual"/>
            </w:rPr>
          </w:pPr>
          <w:hyperlink w:anchor="_Toc153482100" w:history="1">
            <w:r w:rsidRPr="00285450">
              <w:rPr>
                <w:rStyle w:val="Hyperlink"/>
                <w:noProof/>
              </w:rPr>
              <w:t>F.</w:t>
            </w:r>
            <w:r>
              <w:rPr>
                <w:rFonts w:eastAsiaTheme="minorEastAsia"/>
                <w:noProof/>
                <w:kern w:val="2"/>
                <w14:ligatures w14:val="standardContextual"/>
              </w:rPr>
              <w:tab/>
            </w:r>
            <w:r w:rsidRPr="00285450">
              <w:rPr>
                <w:rStyle w:val="Hyperlink"/>
                <w:noProof/>
              </w:rPr>
              <w:t>Alternatives</w:t>
            </w:r>
            <w:r>
              <w:rPr>
                <w:noProof/>
                <w:webHidden/>
              </w:rPr>
              <w:tab/>
            </w:r>
            <w:r>
              <w:rPr>
                <w:noProof/>
                <w:webHidden/>
              </w:rPr>
              <w:fldChar w:fldCharType="begin"/>
            </w:r>
            <w:r>
              <w:rPr>
                <w:noProof/>
                <w:webHidden/>
              </w:rPr>
              <w:instrText xml:space="preserve"> PAGEREF _Toc153482100 \h </w:instrText>
            </w:r>
            <w:r>
              <w:rPr>
                <w:noProof/>
                <w:webHidden/>
              </w:rPr>
            </w:r>
            <w:r>
              <w:rPr>
                <w:noProof/>
                <w:webHidden/>
              </w:rPr>
              <w:fldChar w:fldCharType="separate"/>
            </w:r>
            <w:r>
              <w:rPr>
                <w:noProof/>
                <w:webHidden/>
              </w:rPr>
              <w:t>8</w:t>
            </w:r>
            <w:r>
              <w:rPr>
                <w:noProof/>
                <w:webHidden/>
              </w:rPr>
              <w:fldChar w:fldCharType="end"/>
            </w:r>
          </w:hyperlink>
        </w:p>
        <w:p w14:paraId="332D154E" w14:textId="3CE03570" w:rsidR="00831582" w:rsidRDefault="00831582">
          <w:pPr>
            <w:pStyle w:val="TOC2"/>
            <w:tabs>
              <w:tab w:val="right" w:leader="dot" w:pos="9350"/>
            </w:tabs>
            <w:rPr>
              <w:rFonts w:eastAsiaTheme="minorEastAsia"/>
              <w:noProof/>
              <w:kern w:val="2"/>
              <w14:ligatures w14:val="standardContextual"/>
            </w:rPr>
          </w:pPr>
          <w:hyperlink w:anchor="_Toc153482101" w:history="1">
            <w:r w:rsidRPr="00285450">
              <w:rPr>
                <w:rStyle w:val="Hyperlink"/>
                <w:noProof/>
              </w:rPr>
              <w:t>Microsoft 365</w:t>
            </w:r>
            <w:r>
              <w:rPr>
                <w:noProof/>
                <w:webHidden/>
              </w:rPr>
              <w:tab/>
            </w:r>
            <w:r>
              <w:rPr>
                <w:noProof/>
                <w:webHidden/>
              </w:rPr>
              <w:fldChar w:fldCharType="begin"/>
            </w:r>
            <w:r>
              <w:rPr>
                <w:noProof/>
                <w:webHidden/>
              </w:rPr>
              <w:instrText xml:space="preserve"> PAGEREF _Toc153482101 \h </w:instrText>
            </w:r>
            <w:r>
              <w:rPr>
                <w:noProof/>
                <w:webHidden/>
              </w:rPr>
            </w:r>
            <w:r>
              <w:rPr>
                <w:noProof/>
                <w:webHidden/>
              </w:rPr>
              <w:fldChar w:fldCharType="separate"/>
            </w:r>
            <w:r>
              <w:rPr>
                <w:noProof/>
                <w:webHidden/>
              </w:rPr>
              <w:t>8</w:t>
            </w:r>
            <w:r>
              <w:rPr>
                <w:noProof/>
                <w:webHidden/>
              </w:rPr>
              <w:fldChar w:fldCharType="end"/>
            </w:r>
          </w:hyperlink>
        </w:p>
        <w:p w14:paraId="63972CF9" w14:textId="1737288A" w:rsidR="00831582" w:rsidRDefault="00831582">
          <w:pPr>
            <w:pStyle w:val="TOC2"/>
            <w:tabs>
              <w:tab w:val="right" w:leader="dot" w:pos="9350"/>
            </w:tabs>
            <w:rPr>
              <w:rFonts w:eastAsiaTheme="minorEastAsia"/>
              <w:noProof/>
              <w:kern w:val="2"/>
              <w14:ligatures w14:val="standardContextual"/>
            </w:rPr>
          </w:pPr>
          <w:hyperlink w:anchor="_Toc153482102" w:history="1">
            <w:r w:rsidRPr="00285450">
              <w:rPr>
                <w:rStyle w:val="Hyperlink"/>
                <w:noProof/>
              </w:rPr>
              <w:t>IceWarp</w:t>
            </w:r>
            <w:r>
              <w:rPr>
                <w:noProof/>
                <w:webHidden/>
              </w:rPr>
              <w:tab/>
            </w:r>
            <w:r>
              <w:rPr>
                <w:noProof/>
                <w:webHidden/>
              </w:rPr>
              <w:fldChar w:fldCharType="begin"/>
            </w:r>
            <w:r>
              <w:rPr>
                <w:noProof/>
                <w:webHidden/>
              </w:rPr>
              <w:instrText xml:space="preserve"> PAGEREF _Toc153482102 \h </w:instrText>
            </w:r>
            <w:r>
              <w:rPr>
                <w:noProof/>
                <w:webHidden/>
              </w:rPr>
            </w:r>
            <w:r>
              <w:rPr>
                <w:noProof/>
                <w:webHidden/>
              </w:rPr>
              <w:fldChar w:fldCharType="separate"/>
            </w:r>
            <w:r>
              <w:rPr>
                <w:noProof/>
                <w:webHidden/>
              </w:rPr>
              <w:t>11</w:t>
            </w:r>
            <w:r>
              <w:rPr>
                <w:noProof/>
                <w:webHidden/>
              </w:rPr>
              <w:fldChar w:fldCharType="end"/>
            </w:r>
          </w:hyperlink>
        </w:p>
        <w:p w14:paraId="39A52BEB" w14:textId="2E045AF4" w:rsidR="00831582" w:rsidRDefault="00831582">
          <w:pPr>
            <w:pStyle w:val="TOC2"/>
            <w:tabs>
              <w:tab w:val="right" w:leader="dot" w:pos="9350"/>
            </w:tabs>
            <w:rPr>
              <w:rFonts w:eastAsiaTheme="minorEastAsia"/>
              <w:noProof/>
              <w:kern w:val="2"/>
              <w14:ligatures w14:val="standardContextual"/>
            </w:rPr>
          </w:pPr>
          <w:hyperlink w:anchor="_Toc153482103" w:history="1">
            <w:r w:rsidRPr="00285450">
              <w:rPr>
                <w:rStyle w:val="Hyperlink"/>
                <w:noProof/>
              </w:rPr>
              <w:t>Google Workspace</w:t>
            </w:r>
            <w:r>
              <w:rPr>
                <w:noProof/>
                <w:webHidden/>
              </w:rPr>
              <w:tab/>
            </w:r>
            <w:r>
              <w:rPr>
                <w:noProof/>
                <w:webHidden/>
              </w:rPr>
              <w:fldChar w:fldCharType="begin"/>
            </w:r>
            <w:r>
              <w:rPr>
                <w:noProof/>
                <w:webHidden/>
              </w:rPr>
              <w:instrText xml:space="preserve"> PAGEREF _Toc153482103 \h </w:instrText>
            </w:r>
            <w:r>
              <w:rPr>
                <w:noProof/>
                <w:webHidden/>
              </w:rPr>
            </w:r>
            <w:r>
              <w:rPr>
                <w:noProof/>
                <w:webHidden/>
              </w:rPr>
              <w:fldChar w:fldCharType="separate"/>
            </w:r>
            <w:r>
              <w:rPr>
                <w:noProof/>
                <w:webHidden/>
              </w:rPr>
              <w:t>12</w:t>
            </w:r>
            <w:r>
              <w:rPr>
                <w:noProof/>
                <w:webHidden/>
              </w:rPr>
              <w:fldChar w:fldCharType="end"/>
            </w:r>
          </w:hyperlink>
        </w:p>
        <w:p w14:paraId="10929996" w14:textId="16728C49" w:rsidR="00831582" w:rsidRDefault="00831582">
          <w:pPr>
            <w:pStyle w:val="TOC1"/>
            <w:tabs>
              <w:tab w:val="left" w:pos="440"/>
              <w:tab w:val="right" w:leader="dot" w:pos="9350"/>
            </w:tabs>
            <w:rPr>
              <w:rFonts w:eastAsiaTheme="minorEastAsia"/>
              <w:noProof/>
              <w:kern w:val="2"/>
              <w14:ligatures w14:val="standardContextual"/>
            </w:rPr>
          </w:pPr>
          <w:hyperlink w:anchor="_Toc153482104" w:history="1">
            <w:r w:rsidRPr="00285450">
              <w:rPr>
                <w:rStyle w:val="Hyperlink"/>
                <w:noProof/>
              </w:rPr>
              <w:t>G.</w:t>
            </w:r>
            <w:r>
              <w:rPr>
                <w:rFonts w:eastAsiaTheme="minorEastAsia"/>
                <w:noProof/>
                <w:kern w:val="2"/>
                <w14:ligatures w14:val="standardContextual"/>
              </w:rPr>
              <w:tab/>
            </w:r>
            <w:r w:rsidRPr="00285450">
              <w:rPr>
                <w:rStyle w:val="Hyperlink"/>
                <w:noProof/>
              </w:rPr>
              <w:t>Recommended Alternative</w:t>
            </w:r>
            <w:r>
              <w:rPr>
                <w:noProof/>
                <w:webHidden/>
              </w:rPr>
              <w:tab/>
            </w:r>
            <w:r>
              <w:rPr>
                <w:noProof/>
                <w:webHidden/>
              </w:rPr>
              <w:fldChar w:fldCharType="begin"/>
            </w:r>
            <w:r>
              <w:rPr>
                <w:noProof/>
                <w:webHidden/>
              </w:rPr>
              <w:instrText xml:space="preserve"> PAGEREF _Toc153482104 \h </w:instrText>
            </w:r>
            <w:r>
              <w:rPr>
                <w:noProof/>
                <w:webHidden/>
              </w:rPr>
            </w:r>
            <w:r>
              <w:rPr>
                <w:noProof/>
                <w:webHidden/>
              </w:rPr>
              <w:fldChar w:fldCharType="separate"/>
            </w:r>
            <w:r>
              <w:rPr>
                <w:noProof/>
                <w:webHidden/>
              </w:rPr>
              <w:t>13</w:t>
            </w:r>
            <w:r>
              <w:rPr>
                <w:noProof/>
                <w:webHidden/>
              </w:rPr>
              <w:fldChar w:fldCharType="end"/>
            </w:r>
          </w:hyperlink>
        </w:p>
        <w:p w14:paraId="631AC058" w14:textId="115FAD46" w:rsidR="00831582" w:rsidRPr="00831582" w:rsidRDefault="00831582">
          <w:pPr>
            <w:pStyle w:val="TOC2"/>
            <w:tabs>
              <w:tab w:val="right" w:leader="dot" w:pos="9350"/>
            </w:tabs>
            <w:rPr>
              <w:rStyle w:val="Hyperlink"/>
            </w:rPr>
          </w:pPr>
          <w:hyperlink w:anchor="_Toc153482105" w:history="1">
            <w:r w:rsidRPr="00831582">
              <w:rPr>
                <w:rStyle w:val="Hyperlink"/>
                <w:noProof/>
              </w:rPr>
              <w:t>Quest On Demand</w:t>
            </w:r>
            <w:r w:rsidRPr="00831582">
              <w:rPr>
                <w:rStyle w:val="Hyperlink"/>
                <w:webHidden/>
              </w:rPr>
              <w:tab/>
            </w:r>
            <w:r w:rsidRPr="00831582">
              <w:rPr>
                <w:rStyle w:val="Hyperlink"/>
                <w:webHidden/>
              </w:rPr>
              <w:fldChar w:fldCharType="begin"/>
            </w:r>
            <w:r w:rsidRPr="00831582">
              <w:rPr>
                <w:rStyle w:val="Hyperlink"/>
                <w:webHidden/>
              </w:rPr>
              <w:instrText xml:space="preserve"> PAGEREF _Toc153482105 \h </w:instrText>
            </w:r>
            <w:r w:rsidRPr="00831582">
              <w:rPr>
                <w:rStyle w:val="Hyperlink"/>
                <w:webHidden/>
              </w:rPr>
            </w:r>
            <w:r w:rsidRPr="00831582">
              <w:rPr>
                <w:rStyle w:val="Hyperlink"/>
                <w:webHidden/>
              </w:rPr>
              <w:fldChar w:fldCharType="separate"/>
            </w:r>
            <w:r w:rsidRPr="00831582">
              <w:rPr>
                <w:rStyle w:val="Hyperlink"/>
                <w:webHidden/>
              </w:rPr>
              <w:t>13</w:t>
            </w:r>
            <w:r w:rsidRPr="00831582">
              <w:rPr>
                <w:rStyle w:val="Hyperlink"/>
                <w:webHidden/>
              </w:rPr>
              <w:fldChar w:fldCharType="end"/>
            </w:r>
          </w:hyperlink>
        </w:p>
        <w:p w14:paraId="1451DA4C" w14:textId="502DC5DA" w:rsidR="00831582" w:rsidRPr="00831582" w:rsidRDefault="00831582">
          <w:pPr>
            <w:pStyle w:val="TOC2"/>
            <w:tabs>
              <w:tab w:val="right" w:leader="dot" w:pos="9350"/>
            </w:tabs>
            <w:rPr>
              <w:rStyle w:val="Hyperlink"/>
            </w:rPr>
          </w:pPr>
          <w:hyperlink w:anchor="_Toc153482106" w:history="1">
            <w:r w:rsidRPr="00831582">
              <w:rPr>
                <w:rStyle w:val="Hyperlink"/>
                <w:noProof/>
              </w:rPr>
              <w:t>BitTitan MigrationWiz</w:t>
            </w:r>
            <w:r w:rsidRPr="00831582">
              <w:rPr>
                <w:rStyle w:val="Hyperlink"/>
                <w:webHidden/>
              </w:rPr>
              <w:tab/>
            </w:r>
            <w:r w:rsidRPr="00831582">
              <w:rPr>
                <w:rStyle w:val="Hyperlink"/>
                <w:webHidden/>
              </w:rPr>
              <w:fldChar w:fldCharType="begin"/>
            </w:r>
            <w:r w:rsidRPr="00831582">
              <w:rPr>
                <w:rStyle w:val="Hyperlink"/>
                <w:webHidden/>
              </w:rPr>
              <w:instrText xml:space="preserve"> PAGEREF _Toc153482106 \h </w:instrText>
            </w:r>
            <w:r w:rsidRPr="00831582">
              <w:rPr>
                <w:rStyle w:val="Hyperlink"/>
                <w:webHidden/>
              </w:rPr>
            </w:r>
            <w:r w:rsidRPr="00831582">
              <w:rPr>
                <w:rStyle w:val="Hyperlink"/>
                <w:webHidden/>
              </w:rPr>
              <w:fldChar w:fldCharType="separate"/>
            </w:r>
            <w:r w:rsidRPr="00831582">
              <w:rPr>
                <w:rStyle w:val="Hyperlink"/>
                <w:webHidden/>
              </w:rPr>
              <w:t>14</w:t>
            </w:r>
            <w:r w:rsidRPr="00831582">
              <w:rPr>
                <w:rStyle w:val="Hyperlink"/>
                <w:webHidden/>
              </w:rPr>
              <w:fldChar w:fldCharType="end"/>
            </w:r>
          </w:hyperlink>
        </w:p>
        <w:p w14:paraId="23303F6C" w14:textId="7D96A2F6" w:rsidR="00831582" w:rsidRPr="00831582" w:rsidRDefault="00831582">
          <w:pPr>
            <w:pStyle w:val="TOC2"/>
            <w:tabs>
              <w:tab w:val="right" w:leader="dot" w:pos="9350"/>
            </w:tabs>
            <w:rPr>
              <w:rStyle w:val="Hyperlink"/>
            </w:rPr>
          </w:pPr>
          <w:hyperlink w:anchor="_Toc153482107" w:history="1">
            <w:r w:rsidRPr="00831582">
              <w:rPr>
                <w:rStyle w:val="Hyperlink"/>
                <w:noProof/>
              </w:rPr>
              <w:t>Microsoft FastTrack</w:t>
            </w:r>
            <w:r w:rsidRPr="00831582">
              <w:rPr>
                <w:rStyle w:val="Hyperlink"/>
                <w:webHidden/>
              </w:rPr>
              <w:tab/>
            </w:r>
            <w:r w:rsidRPr="00831582">
              <w:rPr>
                <w:rStyle w:val="Hyperlink"/>
                <w:webHidden/>
              </w:rPr>
              <w:fldChar w:fldCharType="begin"/>
            </w:r>
            <w:r w:rsidRPr="00831582">
              <w:rPr>
                <w:rStyle w:val="Hyperlink"/>
                <w:webHidden/>
              </w:rPr>
              <w:instrText xml:space="preserve"> PAGEREF _Toc153482107 \h </w:instrText>
            </w:r>
            <w:r w:rsidRPr="00831582">
              <w:rPr>
                <w:rStyle w:val="Hyperlink"/>
                <w:webHidden/>
              </w:rPr>
            </w:r>
            <w:r w:rsidRPr="00831582">
              <w:rPr>
                <w:rStyle w:val="Hyperlink"/>
                <w:webHidden/>
              </w:rPr>
              <w:fldChar w:fldCharType="separate"/>
            </w:r>
            <w:r w:rsidRPr="00831582">
              <w:rPr>
                <w:rStyle w:val="Hyperlink"/>
                <w:webHidden/>
              </w:rPr>
              <w:t>15</w:t>
            </w:r>
            <w:r w:rsidRPr="00831582">
              <w:rPr>
                <w:rStyle w:val="Hyperlink"/>
                <w:webHidden/>
              </w:rPr>
              <w:fldChar w:fldCharType="end"/>
            </w:r>
          </w:hyperlink>
        </w:p>
        <w:p w14:paraId="0CFDD35A" w14:textId="3BB3332F" w:rsidR="00831582" w:rsidRPr="00831582" w:rsidRDefault="00831582">
          <w:pPr>
            <w:pStyle w:val="TOC2"/>
            <w:tabs>
              <w:tab w:val="right" w:leader="dot" w:pos="9350"/>
            </w:tabs>
            <w:rPr>
              <w:rStyle w:val="Hyperlink"/>
            </w:rPr>
          </w:pPr>
          <w:hyperlink w:anchor="_Toc153482108" w:history="1">
            <w:r w:rsidRPr="00831582">
              <w:rPr>
                <w:rStyle w:val="Hyperlink"/>
                <w:noProof/>
              </w:rPr>
              <w:t>Recommendations</w:t>
            </w:r>
            <w:r w:rsidRPr="00831582">
              <w:rPr>
                <w:rStyle w:val="Hyperlink"/>
                <w:webHidden/>
              </w:rPr>
              <w:tab/>
            </w:r>
            <w:r w:rsidRPr="00831582">
              <w:rPr>
                <w:rStyle w:val="Hyperlink"/>
                <w:webHidden/>
              </w:rPr>
              <w:fldChar w:fldCharType="begin"/>
            </w:r>
            <w:r w:rsidRPr="00831582">
              <w:rPr>
                <w:rStyle w:val="Hyperlink"/>
                <w:webHidden/>
              </w:rPr>
              <w:instrText xml:space="preserve"> PAGEREF _Toc153482108 \h </w:instrText>
            </w:r>
            <w:r w:rsidRPr="00831582">
              <w:rPr>
                <w:rStyle w:val="Hyperlink"/>
                <w:webHidden/>
              </w:rPr>
            </w:r>
            <w:r w:rsidRPr="00831582">
              <w:rPr>
                <w:rStyle w:val="Hyperlink"/>
                <w:webHidden/>
              </w:rPr>
              <w:fldChar w:fldCharType="separate"/>
            </w:r>
            <w:r w:rsidRPr="00831582">
              <w:rPr>
                <w:rStyle w:val="Hyperlink"/>
                <w:webHidden/>
              </w:rPr>
              <w:t>16</w:t>
            </w:r>
            <w:r w:rsidRPr="00831582">
              <w:rPr>
                <w:rStyle w:val="Hyperlink"/>
                <w:webHidden/>
              </w:rPr>
              <w:fldChar w:fldCharType="end"/>
            </w:r>
          </w:hyperlink>
        </w:p>
        <w:p w14:paraId="00A1D142" w14:textId="07BB02A2" w:rsidR="00831582" w:rsidRDefault="00831582">
          <w:pPr>
            <w:pStyle w:val="TOC1"/>
            <w:tabs>
              <w:tab w:val="left" w:pos="440"/>
              <w:tab w:val="right" w:leader="dot" w:pos="9350"/>
            </w:tabs>
            <w:rPr>
              <w:rFonts w:eastAsiaTheme="minorEastAsia"/>
              <w:noProof/>
              <w:kern w:val="2"/>
              <w14:ligatures w14:val="standardContextual"/>
            </w:rPr>
          </w:pPr>
          <w:hyperlink w:anchor="_Toc153482109" w:history="1">
            <w:r w:rsidRPr="00285450">
              <w:rPr>
                <w:rStyle w:val="Hyperlink"/>
                <w:noProof/>
              </w:rPr>
              <w:t>H.</w:t>
            </w:r>
            <w:r>
              <w:rPr>
                <w:rFonts w:eastAsiaTheme="minorEastAsia"/>
                <w:noProof/>
                <w:kern w:val="2"/>
                <w14:ligatures w14:val="standardContextual"/>
              </w:rPr>
              <w:tab/>
            </w:r>
            <w:r w:rsidRPr="00285450">
              <w:rPr>
                <w:rStyle w:val="Hyperlink"/>
                <w:noProof/>
              </w:rPr>
              <w:t>Time and Cost Estimate</w:t>
            </w:r>
            <w:r>
              <w:rPr>
                <w:noProof/>
                <w:webHidden/>
              </w:rPr>
              <w:tab/>
            </w:r>
            <w:r>
              <w:rPr>
                <w:noProof/>
                <w:webHidden/>
              </w:rPr>
              <w:fldChar w:fldCharType="begin"/>
            </w:r>
            <w:r>
              <w:rPr>
                <w:noProof/>
                <w:webHidden/>
              </w:rPr>
              <w:instrText xml:space="preserve"> PAGEREF _Toc153482109 \h </w:instrText>
            </w:r>
            <w:r>
              <w:rPr>
                <w:noProof/>
                <w:webHidden/>
              </w:rPr>
            </w:r>
            <w:r>
              <w:rPr>
                <w:noProof/>
                <w:webHidden/>
              </w:rPr>
              <w:fldChar w:fldCharType="separate"/>
            </w:r>
            <w:r>
              <w:rPr>
                <w:noProof/>
                <w:webHidden/>
              </w:rPr>
              <w:t>17</w:t>
            </w:r>
            <w:r>
              <w:rPr>
                <w:noProof/>
                <w:webHidden/>
              </w:rPr>
              <w:fldChar w:fldCharType="end"/>
            </w:r>
          </w:hyperlink>
        </w:p>
        <w:p w14:paraId="5AE56EDF" w14:textId="767EAEF0" w:rsidR="00831582" w:rsidRDefault="00831582">
          <w:pPr>
            <w:pStyle w:val="TOC1"/>
            <w:tabs>
              <w:tab w:val="left" w:pos="440"/>
              <w:tab w:val="right" w:leader="dot" w:pos="9350"/>
            </w:tabs>
            <w:rPr>
              <w:rFonts w:eastAsiaTheme="minorEastAsia"/>
              <w:noProof/>
              <w:kern w:val="2"/>
              <w14:ligatures w14:val="standardContextual"/>
            </w:rPr>
          </w:pPr>
          <w:hyperlink w:anchor="_Toc153482110" w:history="1">
            <w:r w:rsidRPr="00285450">
              <w:rPr>
                <w:rStyle w:val="Hyperlink"/>
                <w:noProof/>
              </w:rPr>
              <w:t>I.</w:t>
            </w:r>
            <w:r>
              <w:rPr>
                <w:rFonts w:eastAsiaTheme="minorEastAsia"/>
                <w:noProof/>
                <w:kern w:val="2"/>
                <w14:ligatures w14:val="standardContextual"/>
              </w:rPr>
              <w:tab/>
            </w:r>
            <w:r w:rsidRPr="00285450">
              <w:rPr>
                <w:rStyle w:val="Hyperlink"/>
                <w:noProof/>
              </w:rPr>
              <w:t>Financial Analysis / Feasibility Study</w:t>
            </w:r>
            <w:r>
              <w:rPr>
                <w:noProof/>
                <w:webHidden/>
              </w:rPr>
              <w:tab/>
            </w:r>
            <w:r>
              <w:rPr>
                <w:noProof/>
                <w:webHidden/>
              </w:rPr>
              <w:fldChar w:fldCharType="begin"/>
            </w:r>
            <w:r>
              <w:rPr>
                <w:noProof/>
                <w:webHidden/>
              </w:rPr>
              <w:instrText xml:space="preserve"> PAGEREF _Toc153482110 \h </w:instrText>
            </w:r>
            <w:r>
              <w:rPr>
                <w:noProof/>
                <w:webHidden/>
              </w:rPr>
            </w:r>
            <w:r>
              <w:rPr>
                <w:noProof/>
                <w:webHidden/>
              </w:rPr>
              <w:fldChar w:fldCharType="separate"/>
            </w:r>
            <w:r>
              <w:rPr>
                <w:noProof/>
                <w:webHidden/>
              </w:rPr>
              <w:t>20</w:t>
            </w:r>
            <w:r>
              <w:rPr>
                <w:noProof/>
                <w:webHidden/>
              </w:rPr>
              <w:fldChar w:fldCharType="end"/>
            </w:r>
          </w:hyperlink>
        </w:p>
        <w:p w14:paraId="2EDB4D10" w14:textId="4726A7D5" w:rsidR="00831582" w:rsidRDefault="00831582">
          <w:pPr>
            <w:pStyle w:val="TOC2"/>
            <w:tabs>
              <w:tab w:val="right" w:leader="dot" w:pos="9350"/>
            </w:tabs>
            <w:rPr>
              <w:rFonts w:eastAsiaTheme="minorEastAsia"/>
              <w:noProof/>
              <w:kern w:val="2"/>
              <w14:ligatures w14:val="standardContextual"/>
            </w:rPr>
          </w:pPr>
          <w:hyperlink w:anchor="_Toc153482111" w:history="1">
            <w:r w:rsidRPr="00285450">
              <w:rPr>
                <w:rStyle w:val="Hyperlink"/>
                <w:noProof/>
              </w:rPr>
              <w:t>The Problems And How They are Solved</w:t>
            </w:r>
            <w:r>
              <w:rPr>
                <w:noProof/>
                <w:webHidden/>
              </w:rPr>
              <w:tab/>
            </w:r>
            <w:r>
              <w:rPr>
                <w:noProof/>
                <w:webHidden/>
              </w:rPr>
              <w:fldChar w:fldCharType="begin"/>
            </w:r>
            <w:r>
              <w:rPr>
                <w:noProof/>
                <w:webHidden/>
              </w:rPr>
              <w:instrText xml:space="preserve"> PAGEREF _Toc153482111 \h </w:instrText>
            </w:r>
            <w:r>
              <w:rPr>
                <w:noProof/>
                <w:webHidden/>
              </w:rPr>
            </w:r>
            <w:r>
              <w:rPr>
                <w:noProof/>
                <w:webHidden/>
              </w:rPr>
              <w:fldChar w:fldCharType="separate"/>
            </w:r>
            <w:r>
              <w:rPr>
                <w:noProof/>
                <w:webHidden/>
              </w:rPr>
              <w:t>20</w:t>
            </w:r>
            <w:r>
              <w:rPr>
                <w:noProof/>
                <w:webHidden/>
              </w:rPr>
              <w:fldChar w:fldCharType="end"/>
            </w:r>
          </w:hyperlink>
        </w:p>
        <w:p w14:paraId="2E281AE8" w14:textId="6C3A3525" w:rsidR="00831582" w:rsidRDefault="00831582">
          <w:pPr>
            <w:pStyle w:val="TOC2"/>
            <w:tabs>
              <w:tab w:val="right" w:leader="dot" w:pos="9350"/>
            </w:tabs>
            <w:rPr>
              <w:rFonts w:eastAsiaTheme="minorEastAsia"/>
              <w:noProof/>
              <w:kern w:val="2"/>
              <w14:ligatures w14:val="standardContextual"/>
            </w:rPr>
          </w:pPr>
          <w:hyperlink w:anchor="_Toc153482112" w:history="1">
            <w:r w:rsidRPr="00285450">
              <w:rPr>
                <w:rStyle w:val="Hyperlink"/>
                <w:noProof/>
              </w:rPr>
              <w:t>SWOT (Strengths, Weaknesses, Opportunities, Threats) Analysis</w:t>
            </w:r>
            <w:r>
              <w:rPr>
                <w:noProof/>
                <w:webHidden/>
              </w:rPr>
              <w:tab/>
            </w:r>
            <w:r>
              <w:rPr>
                <w:noProof/>
                <w:webHidden/>
              </w:rPr>
              <w:fldChar w:fldCharType="begin"/>
            </w:r>
            <w:r>
              <w:rPr>
                <w:noProof/>
                <w:webHidden/>
              </w:rPr>
              <w:instrText xml:space="preserve"> PAGEREF _Toc153482112 \h </w:instrText>
            </w:r>
            <w:r>
              <w:rPr>
                <w:noProof/>
                <w:webHidden/>
              </w:rPr>
            </w:r>
            <w:r>
              <w:rPr>
                <w:noProof/>
                <w:webHidden/>
              </w:rPr>
              <w:fldChar w:fldCharType="separate"/>
            </w:r>
            <w:r>
              <w:rPr>
                <w:noProof/>
                <w:webHidden/>
              </w:rPr>
              <w:t>21</w:t>
            </w:r>
            <w:r>
              <w:rPr>
                <w:noProof/>
                <w:webHidden/>
              </w:rPr>
              <w:fldChar w:fldCharType="end"/>
            </w:r>
          </w:hyperlink>
        </w:p>
        <w:p w14:paraId="539D03AE" w14:textId="3E0C43BC" w:rsidR="00831582" w:rsidRDefault="00831582">
          <w:pPr>
            <w:pStyle w:val="TOC3"/>
            <w:tabs>
              <w:tab w:val="right" w:leader="dot" w:pos="9350"/>
            </w:tabs>
            <w:rPr>
              <w:rFonts w:eastAsiaTheme="minorEastAsia"/>
              <w:noProof/>
              <w:kern w:val="2"/>
              <w14:ligatures w14:val="standardContextual"/>
            </w:rPr>
          </w:pPr>
          <w:hyperlink w:anchor="_Toc153482113" w:history="1">
            <w:r w:rsidRPr="00285450">
              <w:rPr>
                <w:rStyle w:val="Hyperlink"/>
                <w:noProof/>
              </w:rPr>
              <w:t>Building From The Strengths</w:t>
            </w:r>
            <w:r>
              <w:rPr>
                <w:noProof/>
                <w:webHidden/>
              </w:rPr>
              <w:tab/>
            </w:r>
            <w:r>
              <w:rPr>
                <w:noProof/>
                <w:webHidden/>
              </w:rPr>
              <w:fldChar w:fldCharType="begin"/>
            </w:r>
            <w:r>
              <w:rPr>
                <w:noProof/>
                <w:webHidden/>
              </w:rPr>
              <w:instrText xml:space="preserve"> PAGEREF _Toc153482113 \h </w:instrText>
            </w:r>
            <w:r>
              <w:rPr>
                <w:noProof/>
                <w:webHidden/>
              </w:rPr>
            </w:r>
            <w:r>
              <w:rPr>
                <w:noProof/>
                <w:webHidden/>
              </w:rPr>
              <w:fldChar w:fldCharType="separate"/>
            </w:r>
            <w:r>
              <w:rPr>
                <w:noProof/>
                <w:webHidden/>
              </w:rPr>
              <w:t>22</w:t>
            </w:r>
            <w:r>
              <w:rPr>
                <w:noProof/>
                <w:webHidden/>
              </w:rPr>
              <w:fldChar w:fldCharType="end"/>
            </w:r>
          </w:hyperlink>
        </w:p>
        <w:p w14:paraId="49A31C67" w14:textId="26016181" w:rsidR="00831582" w:rsidRDefault="00831582">
          <w:pPr>
            <w:pStyle w:val="TOC3"/>
            <w:tabs>
              <w:tab w:val="right" w:leader="dot" w:pos="9350"/>
            </w:tabs>
            <w:rPr>
              <w:rFonts w:eastAsiaTheme="minorEastAsia"/>
              <w:noProof/>
              <w:kern w:val="2"/>
              <w14:ligatures w14:val="standardContextual"/>
            </w:rPr>
          </w:pPr>
          <w:hyperlink w:anchor="_Toc153482114" w:history="1">
            <w:r w:rsidRPr="00285450">
              <w:rPr>
                <w:rStyle w:val="Hyperlink"/>
                <w:noProof/>
              </w:rPr>
              <w:t>Shoring Up The Weaknesses</w:t>
            </w:r>
            <w:r>
              <w:rPr>
                <w:noProof/>
                <w:webHidden/>
              </w:rPr>
              <w:tab/>
            </w:r>
            <w:r>
              <w:rPr>
                <w:noProof/>
                <w:webHidden/>
              </w:rPr>
              <w:fldChar w:fldCharType="begin"/>
            </w:r>
            <w:r>
              <w:rPr>
                <w:noProof/>
                <w:webHidden/>
              </w:rPr>
              <w:instrText xml:space="preserve"> PAGEREF _Toc153482114 \h </w:instrText>
            </w:r>
            <w:r>
              <w:rPr>
                <w:noProof/>
                <w:webHidden/>
              </w:rPr>
            </w:r>
            <w:r>
              <w:rPr>
                <w:noProof/>
                <w:webHidden/>
              </w:rPr>
              <w:fldChar w:fldCharType="separate"/>
            </w:r>
            <w:r>
              <w:rPr>
                <w:noProof/>
                <w:webHidden/>
              </w:rPr>
              <w:t>22</w:t>
            </w:r>
            <w:r>
              <w:rPr>
                <w:noProof/>
                <w:webHidden/>
              </w:rPr>
              <w:fldChar w:fldCharType="end"/>
            </w:r>
          </w:hyperlink>
        </w:p>
        <w:p w14:paraId="11856E5E" w14:textId="7A64C5EC" w:rsidR="00831582" w:rsidRDefault="00831582">
          <w:pPr>
            <w:pStyle w:val="TOC3"/>
            <w:tabs>
              <w:tab w:val="right" w:leader="dot" w:pos="9350"/>
            </w:tabs>
            <w:rPr>
              <w:rFonts w:eastAsiaTheme="minorEastAsia"/>
              <w:noProof/>
              <w:kern w:val="2"/>
              <w14:ligatures w14:val="standardContextual"/>
            </w:rPr>
          </w:pPr>
          <w:hyperlink w:anchor="_Toc153482115" w:history="1">
            <w:r w:rsidRPr="00285450">
              <w:rPr>
                <w:rStyle w:val="Hyperlink"/>
                <w:noProof/>
              </w:rPr>
              <w:t>Capitalizing On The Opportunities</w:t>
            </w:r>
            <w:r>
              <w:rPr>
                <w:noProof/>
                <w:webHidden/>
              </w:rPr>
              <w:tab/>
            </w:r>
            <w:r>
              <w:rPr>
                <w:noProof/>
                <w:webHidden/>
              </w:rPr>
              <w:fldChar w:fldCharType="begin"/>
            </w:r>
            <w:r>
              <w:rPr>
                <w:noProof/>
                <w:webHidden/>
              </w:rPr>
              <w:instrText xml:space="preserve"> PAGEREF _Toc153482115 \h </w:instrText>
            </w:r>
            <w:r>
              <w:rPr>
                <w:noProof/>
                <w:webHidden/>
              </w:rPr>
            </w:r>
            <w:r>
              <w:rPr>
                <w:noProof/>
                <w:webHidden/>
              </w:rPr>
              <w:fldChar w:fldCharType="separate"/>
            </w:r>
            <w:r>
              <w:rPr>
                <w:noProof/>
                <w:webHidden/>
              </w:rPr>
              <w:t>23</w:t>
            </w:r>
            <w:r>
              <w:rPr>
                <w:noProof/>
                <w:webHidden/>
              </w:rPr>
              <w:fldChar w:fldCharType="end"/>
            </w:r>
          </w:hyperlink>
        </w:p>
        <w:p w14:paraId="46E7C28C" w14:textId="508149CE" w:rsidR="00831582" w:rsidRDefault="00831582">
          <w:pPr>
            <w:pStyle w:val="TOC3"/>
            <w:tabs>
              <w:tab w:val="right" w:leader="dot" w:pos="9350"/>
            </w:tabs>
            <w:rPr>
              <w:rFonts w:eastAsiaTheme="minorEastAsia"/>
              <w:noProof/>
              <w:kern w:val="2"/>
              <w14:ligatures w14:val="standardContextual"/>
            </w:rPr>
          </w:pPr>
          <w:hyperlink w:anchor="_Toc153482116" w:history="1">
            <w:r w:rsidRPr="00285450">
              <w:rPr>
                <w:rStyle w:val="Hyperlink"/>
                <w:noProof/>
              </w:rPr>
              <w:t>Monitoring The Threats</w:t>
            </w:r>
            <w:r>
              <w:rPr>
                <w:noProof/>
                <w:webHidden/>
              </w:rPr>
              <w:tab/>
            </w:r>
            <w:r>
              <w:rPr>
                <w:noProof/>
                <w:webHidden/>
              </w:rPr>
              <w:fldChar w:fldCharType="begin"/>
            </w:r>
            <w:r>
              <w:rPr>
                <w:noProof/>
                <w:webHidden/>
              </w:rPr>
              <w:instrText xml:space="preserve"> PAGEREF _Toc153482116 \h </w:instrText>
            </w:r>
            <w:r>
              <w:rPr>
                <w:noProof/>
                <w:webHidden/>
              </w:rPr>
            </w:r>
            <w:r>
              <w:rPr>
                <w:noProof/>
                <w:webHidden/>
              </w:rPr>
              <w:fldChar w:fldCharType="separate"/>
            </w:r>
            <w:r>
              <w:rPr>
                <w:noProof/>
                <w:webHidden/>
              </w:rPr>
              <w:t>23</w:t>
            </w:r>
            <w:r>
              <w:rPr>
                <w:noProof/>
                <w:webHidden/>
              </w:rPr>
              <w:fldChar w:fldCharType="end"/>
            </w:r>
          </w:hyperlink>
        </w:p>
        <w:p w14:paraId="441F49C1" w14:textId="4130FACF" w:rsidR="00831582" w:rsidRDefault="00831582">
          <w:pPr>
            <w:pStyle w:val="TOC1"/>
            <w:tabs>
              <w:tab w:val="left" w:pos="440"/>
              <w:tab w:val="right" w:leader="dot" w:pos="9350"/>
            </w:tabs>
            <w:rPr>
              <w:rFonts w:eastAsiaTheme="minorEastAsia"/>
              <w:noProof/>
              <w:kern w:val="2"/>
              <w14:ligatures w14:val="standardContextual"/>
            </w:rPr>
          </w:pPr>
          <w:hyperlink w:anchor="_Toc153482117" w:history="1">
            <w:r w:rsidRPr="00285450">
              <w:rPr>
                <w:rStyle w:val="Hyperlink"/>
                <w:noProof/>
              </w:rPr>
              <w:t>J.</w:t>
            </w:r>
            <w:r>
              <w:rPr>
                <w:rFonts w:eastAsiaTheme="minorEastAsia"/>
                <w:noProof/>
                <w:kern w:val="2"/>
                <w14:ligatures w14:val="standardContextual"/>
              </w:rPr>
              <w:tab/>
            </w:r>
            <w:r w:rsidRPr="00285450">
              <w:rPr>
                <w:rStyle w:val="Hyperlink"/>
                <w:noProof/>
              </w:rPr>
              <w:t>Appendices</w:t>
            </w:r>
            <w:r>
              <w:rPr>
                <w:noProof/>
                <w:webHidden/>
              </w:rPr>
              <w:tab/>
            </w:r>
            <w:r>
              <w:rPr>
                <w:noProof/>
                <w:webHidden/>
              </w:rPr>
              <w:fldChar w:fldCharType="begin"/>
            </w:r>
            <w:r>
              <w:rPr>
                <w:noProof/>
                <w:webHidden/>
              </w:rPr>
              <w:instrText xml:space="preserve"> PAGEREF _Toc153482117 \h </w:instrText>
            </w:r>
            <w:r>
              <w:rPr>
                <w:noProof/>
                <w:webHidden/>
              </w:rPr>
            </w:r>
            <w:r>
              <w:rPr>
                <w:noProof/>
                <w:webHidden/>
              </w:rPr>
              <w:fldChar w:fldCharType="separate"/>
            </w:r>
            <w:r>
              <w:rPr>
                <w:noProof/>
                <w:webHidden/>
              </w:rPr>
              <w:t>24</w:t>
            </w:r>
            <w:r>
              <w:rPr>
                <w:noProof/>
                <w:webHidden/>
              </w:rPr>
              <w:fldChar w:fldCharType="end"/>
            </w:r>
          </w:hyperlink>
        </w:p>
        <w:p w14:paraId="7F5D433B" w14:textId="60AEAB23" w:rsidR="00831582" w:rsidRDefault="00831582">
          <w:pPr>
            <w:pStyle w:val="TOC2"/>
            <w:tabs>
              <w:tab w:val="right" w:leader="dot" w:pos="9350"/>
            </w:tabs>
            <w:rPr>
              <w:rFonts w:eastAsiaTheme="minorEastAsia"/>
              <w:noProof/>
              <w:kern w:val="2"/>
              <w14:ligatures w14:val="standardContextual"/>
            </w:rPr>
          </w:pPr>
          <w:hyperlink w:anchor="_Toc153482118" w:history="1">
            <w:r w:rsidRPr="00285450">
              <w:rPr>
                <w:rStyle w:val="Hyperlink"/>
                <w:noProof/>
              </w:rPr>
              <w:t>Appendix A – Focused Questions</w:t>
            </w:r>
            <w:r>
              <w:rPr>
                <w:noProof/>
                <w:webHidden/>
              </w:rPr>
              <w:tab/>
            </w:r>
            <w:r>
              <w:rPr>
                <w:noProof/>
                <w:webHidden/>
              </w:rPr>
              <w:fldChar w:fldCharType="begin"/>
            </w:r>
            <w:r>
              <w:rPr>
                <w:noProof/>
                <w:webHidden/>
              </w:rPr>
              <w:instrText xml:space="preserve"> PAGEREF _Toc153482118 \h </w:instrText>
            </w:r>
            <w:r>
              <w:rPr>
                <w:noProof/>
                <w:webHidden/>
              </w:rPr>
            </w:r>
            <w:r>
              <w:rPr>
                <w:noProof/>
                <w:webHidden/>
              </w:rPr>
              <w:fldChar w:fldCharType="separate"/>
            </w:r>
            <w:r>
              <w:rPr>
                <w:noProof/>
                <w:webHidden/>
              </w:rPr>
              <w:t>24</w:t>
            </w:r>
            <w:r>
              <w:rPr>
                <w:noProof/>
                <w:webHidden/>
              </w:rPr>
              <w:fldChar w:fldCharType="end"/>
            </w:r>
          </w:hyperlink>
        </w:p>
        <w:p w14:paraId="37E931A2" w14:textId="5704E56E" w:rsidR="00831582" w:rsidRDefault="00831582">
          <w:pPr>
            <w:pStyle w:val="TOC2"/>
            <w:tabs>
              <w:tab w:val="right" w:leader="dot" w:pos="9350"/>
            </w:tabs>
            <w:rPr>
              <w:rFonts w:eastAsiaTheme="minorEastAsia"/>
              <w:noProof/>
              <w:kern w:val="2"/>
              <w14:ligatures w14:val="standardContextual"/>
            </w:rPr>
          </w:pPr>
          <w:hyperlink w:anchor="_Toc153482119" w:history="1">
            <w:r w:rsidRPr="00285450">
              <w:rPr>
                <w:rStyle w:val="Hyperlink"/>
                <w:noProof/>
              </w:rPr>
              <w:t>Appendix B – Bibliography</w:t>
            </w:r>
            <w:r>
              <w:rPr>
                <w:noProof/>
                <w:webHidden/>
              </w:rPr>
              <w:tab/>
            </w:r>
            <w:r>
              <w:rPr>
                <w:noProof/>
                <w:webHidden/>
              </w:rPr>
              <w:fldChar w:fldCharType="begin"/>
            </w:r>
            <w:r>
              <w:rPr>
                <w:noProof/>
                <w:webHidden/>
              </w:rPr>
              <w:instrText xml:space="preserve"> PAGEREF _Toc153482119 \h </w:instrText>
            </w:r>
            <w:r>
              <w:rPr>
                <w:noProof/>
                <w:webHidden/>
              </w:rPr>
            </w:r>
            <w:r>
              <w:rPr>
                <w:noProof/>
                <w:webHidden/>
              </w:rPr>
              <w:fldChar w:fldCharType="separate"/>
            </w:r>
            <w:r>
              <w:rPr>
                <w:noProof/>
                <w:webHidden/>
              </w:rPr>
              <w:t>25</w:t>
            </w:r>
            <w:r>
              <w:rPr>
                <w:noProof/>
                <w:webHidden/>
              </w:rPr>
              <w:fldChar w:fldCharType="end"/>
            </w:r>
          </w:hyperlink>
        </w:p>
        <w:p w14:paraId="07A81669" w14:textId="0821EFCB" w:rsidR="64CAADBB" w:rsidRDefault="64CAADBB" w:rsidP="0054785F">
          <w:pPr>
            <w:pStyle w:val="TOC1"/>
            <w:tabs>
              <w:tab w:val="left" w:pos="435"/>
              <w:tab w:val="right" w:leader="dot" w:pos="9360"/>
            </w:tabs>
            <w:rPr>
              <w:rStyle w:val="Hyperlink"/>
            </w:rPr>
          </w:pPr>
          <w:r>
            <w:fldChar w:fldCharType="end"/>
          </w:r>
        </w:p>
      </w:sdtContent>
    </w:sdt>
    <w:p w14:paraId="4AEB1CFC" w14:textId="77777777" w:rsidR="002F70EB" w:rsidRDefault="002F70EB" w:rsidP="0028678C">
      <w:pPr>
        <w:spacing w:line="480" w:lineRule="auto"/>
        <w:contextualSpacing/>
      </w:pPr>
    </w:p>
    <w:p w14:paraId="4A0ECCC4" w14:textId="34D258B7" w:rsidR="002F70EB" w:rsidRDefault="002F70EB" w:rsidP="0028678C">
      <w:pPr>
        <w:spacing w:line="480" w:lineRule="auto"/>
        <w:contextualSpacing/>
      </w:pPr>
      <w:r>
        <w:br w:type="page"/>
      </w:r>
    </w:p>
    <w:p w14:paraId="7CF7E51B" w14:textId="5763B374" w:rsidR="00DA4328" w:rsidRDefault="002F70EB" w:rsidP="0054785F">
      <w:pPr>
        <w:pStyle w:val="Heading1"/>
        <w:spacing w:line="480" w:lineRule="auto"/>
        <w:contextualSpacing/>
      </w:pPr>
      <w:bookmarkStart w:id="0" w:name="_Toc153482095"/>
      <w:r>
        <w:lastRenderedPageBreak/>
        <w:t>Executive Summary</w:t>
      </w:r>
      <w:bookmarkEnd w:id="0"/>
    </w:p>
    <w:p w14:paraId="0CE982EB" w14:textId="34574891" w:rsidR="000773B2" w:rsidRDefault="000773B2" w:rsidP="0054785F">
      <w:pPr>
        <w:spacing w:line="480" w:lineRule="auto"/>
        <w:ind w:firstLine="360"/>
        <w:contextualSpacing/>
        <w:jc w:val="both"/>
      </w:pPr>
      <w:r>
        <w:t xml:space="preserve">This Systems Analysis project focuses on the enhancement of the email infrastructure at the Lewis &amp; Clark Library with the goal of upgrading from the current GroupWise system to Microsoft Outlook. The </w:t>
      </w:r>
      <w:r w:rsidR="00537B78">
        <w:t>organization</w:t>
      </w:r>
      <w:r>
        <w:t xml:space="preserve"> has identified </w:t>
      </w:r>
      <w:proofErr w:type="gramStart"/>
      <w:r>
        <w:t>several</w:t>
      </w:r>
      <w:proofErr w:type="gramEnd"/>
      <w:r>
        <w:t xml:space="preserve"> </w:t>
      </w:r>
      <w:r w:rsidR="00D45B73">
        <w:t>technological</w:t>
      </w:r>
      <w:r>
        <w:t xml:space="preserve"> challenges, including outdated software and legacy data management issues. In response to these concerns, the analyst team has tailored the scope of their investigation to prioritize crucial software updates, as well as the implementation of robust security policies and training protocols for the proposed Microsoft Outlook system.</w:t>
      </w:r>
    </w:p>
    <w:p w14:paraId="6FA82CFC" w14:textId="217A3130" w:rsidR="000773B2" w:rsidRDefault="000773B2" w:rsidP="0054785F">
      <w:pPr>
        <w:spacing w:line="480" w:lineRule="auto"/>
        <w:ind w:firstLine="360"/>
        <w:contextualSpacing/>
        <w:jc w:val="both"/>
      </w:pPr>
      <w:r>
        <w:t xml:space="preserve">Through comprehensive research, the analysts have outlined alternative solutions and recommendations in this report. The analysis indicates a substantial advantage in adopting the proposed alternatives, </w:t>
      </w:r>
      <w:r w:rsidR="00CD4DC6">
        <w:t>highlighting</w:t>
      </w:r>
      <w:r>
        <w:t xml:space="preserve"> significant cost-savings. It is projected that the implementation of the upgraded email system will yield financial benefits, covering the incurred costs within the </w:t>
      </w:r>
      <w:r w:rsidR="00E33E62">
        <w:t>first year</w:t>
      </w:r>
      <w:r>
        <w:t xml:space="preserve"> </w:t>
      </w:r>
      <w:r w:rsidR="00D6196D">
        <w:t>of post</w:t>
      </w:r>
      <w:r>
        <w:t>-project completion. This strategic initiative aligns with Lewis &amp; Clark Library’s commitment to embracing modern technology solutions and ensuring a secure, efficient, and streamlined email communication environment.</w:t>
      </w:r>
    </w:p>
    <w:p w14:paraId="727E9314" w14:textId="6987670E" w:rsidR="00DA4328" w:rsidRDefault="001E18C2" w:rsidP="0054785F">
      <w:pPr>
        <w:pStyle w:val="Heading1"/>
        <w:spacing w:line="480" w:lineRule="auto"/>
        <w:contextualSpacing/>
      </w:pPr>
      <w:bookmarkStart w:id="1" w:name="_Toc153482096"/>
      <w:r>
        <w:t>Introduction</w:t>
      </w:r>
      <w:bookmarkEnd w:id="1"/>
    </w:p>
    <w:p w14:paraId="4298ECF3" w14:textId="1887D487" w:rsidR="008F3DEA" w:rsidRDefault="007F562A" w:rsidP="003C2830">
      <w:pPr>
        <w:spacing w:line="480" w:lineRule="auto"/>
        <w:ind w:firstLine="360"/>
        <w:contextualSpacing/>
        <w:jc w:val="both"/>
      </w:pPr>
      <w:r>
        <w:t xml:space="preserve">Our System Analysis &amp; Design group reached out to Martha Furman, the Library’s Operations </w:t>
      </w:r>
      <w:r w:rsidR="008F3DEA">
        <w:t>Manager,</w:t>
      </w:r>
      <w:r>
        <w:t xml:space="preserve"> to ask if we could work with the Library on our final project. Martha </w:t>
      </w:r>
      <w:r w:rsidR="008F3DEA">
        <w:t xml:space="preserve">included Matt Beckstrom, the Library’s Systems Librarian, who agreed to </w:t>
      </w:r>
      <w:proofErr w:type="gramStart"/>
      <w:r w:rsidR="008F3DEA">
        <w:t>work</w:t>
      </w:r>
      <w:proofErr w:type="gramEnd"/>
      <w:r w:rsidR="008F3DEA">
        <w:t xml:space="preserve"> with us. Our group initially met with Matt and Martha to determine what systems the Library has, which ones </w:t>
      </w:r>
      <w:r w:rsidR="007D5DB8">
        <w:t>they would</w:t>
      </w:r>
      <w:r w:rsidR="008F3DEA">
        <w:t xml:space="preserve"> like us to consider analyzing, and to give us a tour of the Library and explain how </w:t>
      </w:r>
      <w:proofErr w:type="gramStart"/>
      <w:r w:rsidR="008F3DEA">
        <w:t>all of</w:t>
      </w:r>
      <w:proofErr w:type="gramEnd"/>
      <w:r w:rsidR="008F3DEA">
        <w:t xml:space="preserve"> their systems work. </w:t>
      </w:r>
    </w:p>
    <w:p w14:paraId="00B7ED05" w14:textId="61F9F56B" w:rsidR="008F3DEA" w:rsidRDefault="008F3DEA" w:rsidP="003C2830">
      <w:pPr>
        <w:spacing w:line="480" w:lineRule="auto"/>
        <w:ind w:firstLine="360"/>
        <w:contextualSpacing/>
        <w:jc w:val="both"/>
      </w:pPr>
      <w:r>
        <w:t xml:space="preserve">Our group decided to focus our scope on the email system transition as that is something the Library knew they needed, but desired assistance with. Our group met a second time with Matt and Quinn Kurokawa, a Library Systems Technician, who was within his last two weeks of working at the Library. In </w:t>
      </w:r>
      <w:r>
        <w:lastRenderedPageBreak/>
        <w:t xml:space="preserve">this meeting, we discussed the current system the Library was using, the things that system did well and the things that system did not do well. We also discussed what they were looking for in a potential alternative system. </w:t>
      </w:r>
    </w:p>
    <w:p w14:paraId="2948FC9A" w14:textId="254B4F83" w:rsidR="001E18C2" w:rsidRDefault="008F3DEA" w:rsidP="003C2830">
      <w:pPr>
        <w:spacing w:line="480" w:lineRule="auto"/>
        <w:ind w:firstLine="360"/>
        <w:contextualSpacing/>
        <w:jc w:val="both"/>
      </w:pPr>
      <w:r>
        <w:t xml:space="preserve">The following report will outline what system the Library is currently using, why that system is no longer working, multiple alternative new systems to transition to, the functional requirements of a new system, and more. </w:t>
      </w:r>
    </w:p>
    <w:p w14:paraId="554EF44D" w14:textId="78EA9753" w:rsidR="00DA4328" w:rsidRDefault="002F70EB" w:rsidP="003C2830">
      <w:pPr>
        <w:pStyle w:val="Heading1"/>
        <w:spacing w:line="480" w:lineRule="auto"/>
        <w:contextualSpacing/>
      </w:pPr>
      <w:bookmarkStart w:id="2" w:name="_Toc153482097"/>
      <w:r>
        <w:t>Information Systems Background</w:t>
      </w:r>
      <w:bookmarkEnd w:id="2"/>
    </w:p>
    <w:p w14:paraId="03DAC1DA" w14:textId="7A9F0389" w:rsidR="000773B2" w:rsidRDefault="000773B2" w:rsidP="0044166B">
      <w:pPr>
        <w:spacing w:line="480" w:lineRule="auto"/>
        <w:ind w:firstLine="360"/>
        <w:contextualSpacing/>
        <w:jc w:val="both"/>
      </w:pPr>
      <w:r>
        <w:t xml:space="preserve">The Lewis and Clark Library graciously agreed to allow our student group to conduct a systems analysis, which initially was </w:t>
      </w:r>
      <w:r w:rsidR="00B35271">
        <w:t>an overly broad</w:t>
      </w:r>
      <w:r>
        <w:t xml:space="preserve"> scope. We met with </w:t>
      </w:r>
      <w:proofErr w:type="gramStart"/>
      <w:r>
        <w:t>several</w:t>
      </w:r>
      <w:proofErr w:type="gramEnd"/>
      <w:r>
        <w:t xml:space="preserve"> Library staff, including the Systems Librarian, Operations Manager, and Systems Technicians. </w:t>
      </w:r>
    </w:p>
    <w:p w14:paraId="1EC34DE7" w14:textId="2BDAD0AF" w:rsidR="000773B2" w:rsidRDefault="000773B2" w:rsidP="003C2830">
      <w:pPr>
        <w:spacing w:line="480" w:lineRule="auto"/>
        <w:ind w:firstLine="360"/>
        <w:contextualSpacing/>
        <w:jc w:val="both"/>
      </w:pPr>
      <w:r>
        <w:t xml:space="preserve">We quickly discovered how vast the Library’s Systems department </w:t>
      </w:r>
      <w:proofErr w:type="gramStart"/>
      <w:r>
        <w:t>actually was</w:t>
      </w:r>
      <w:proofErr w:type="gramEnd"/>
      <w:r>
        <w:t>. Through pointed conversation, we learned that the Library is currently using an antiquated email client called GroupWise and were planning a transition to the modern Microsoft365 Outlook client</w:t>
      </w:r>
      <w:r w:rsidR="00E33E62">
        <w:t xml:space="preserve">. </w:t>
      </w:r>
    </w:p>
    <w:p w14:paraId="50D22BE8" w14:textId="6CDA6992" w:rsidR="000773B2" w:rsidRDefault="000773B2" w:rsidP="003C2830">
      <w:pPr>
        <w:spacing w:line="480" w:lineRule="auto"/>
        <w:ind w:firstLine="360"/>
        <w:contextualSpacing/>
        <w:jc w:val="both"/>
      </w:pPr>
      <w:r>
        <w:t xml:space="preserve">The transition will affect all Library staff and their intercommunication. This includes the </w:t>
      </w:r>
      <w:proofErr w:type="gramStart"/>
      <w:r>
        <w:t>numerous</w:t>
      </w:r>
      <w:proofErr w:type="gramEnd"/>
      <w:r>
        <w:t xml:space="preserve"> librarians, front desk staff, and other support staff</w:t>
      </w:r>
      <w:r w:rsidR="00E33E62">
        <w:t xml:space="preserve">. </w:t>
      </w:r>
    </w:p>
    <w:p w14:paraId="44DE15C7" w14:textId="44CF37E4" w:rsidR="000773B2" w:rsidRDefault="000773B2" w:rsidP="003C2830">
      <w:pPr>
        <w:spacing w:line="480" w:lineRule="auto"/>
        <w:ind w:firstLine="360"/>
        <w:contextualSpacing/>
        <w:jc w:val="both"/>
      </w:pPr>
      <w:r>
        <w:t xml:space="preserve">The main problem with the current GroupWise system is that it is outdated and has been since 1998. The Library also recently received </w:t>
      </w:r>
      <w:r w:rsidR="00AC588D">
        <w:t>one hundred</w:t>
      </w:r>
      <w:r>
        <w:t xml:space="preserve"> free basic Microsoft365 licenses due to their non-profit status, and there is no rhyme or reason to maintain two separate email systems. Transitioning to the MS365 client provides stronger cloud security, a familiar interface for new employees, and contemporary and future focused features. </w:t>
      </w:r>
      <w:proofErr w:type="gramStart"/>
      <w:r>
        <w:t>Some of</w:t>
      </w:r>
      <w:proofErr w:type="gramEnd"/>
      <w:r>
        <w:t xml:space="preserve"> the features missing from the current system that will be included or improved in the new system include threaded conversations, the ability to embed images and signatures, consistency in the ability to view attachments in emails, and </w:t>
      </w:r>
      <w:r w:rsidR="00AC588D">
        <w:t>synchronizing</w:t>
      </w:r>
      <w:r>
        <w:t xml:space="preserve"> calendars</w:t>
      </w:r>
      <w:r w:rsidR="00F14328">
        <w:t xml:space="preserve">. </w:t>
      </w:r>
    </w:p>
    <w:p w14:paraId="761B0EDE" w14:textId="2DBF9D2C" w:rsidR="000773B2" w:rsidRDefault="000773B2" w:rsidP="003C2830">
      <w:pPr>
        <w:spacing w:line="480" w:lineRule="auto"/>
        <w:ind w:firstLine="360"/>
        <w:contextualSpacing/>
        <w:jc w:val="both"/>
      </w:pPr>
      <w:r>
        <w:t xml:space="preserve">There are </w:t>
      </w:r>
      <w:proofErr w:type="gramStart"/>
      <w:r>
        <w:t>several</w:t>
      </w:r>
      <w:proofErr w:type="gramEnd"/>
      <w:r>
        <w:t xml:space="preserve"> needs identified considering the transition from the old but long-tenured system to the new but sometimes uncooperating system. One of the main concerns with transitioning is the loss of </w:t>
      </w:r>
      <w:r>
        <w:lastRenderedPageBreak/>
        <w:t xml:space="preserve">historical data and emails. It was mentioned that </w:t>
      </w:r>
      <w:proofErr w:type="gramStart"/>
      <w:r>
        <w:t>some</w:t>
      </w:r>
      <w:proofErr w:type="gramEnd"/>
      <w:r>
        <w:t xml:space="preserve"> Librarians still reference old emails from 20 years ago and losing these in the transition would be a loss of organizational knowledge. Additionally, there are legal requirements for maintaining certain data and information in the case of Freedom Of Information Act requests. Another concern is the lack of consistency in the Libraries Wi-Fi strength and availability and by moving their entire email system to the cloud could be problematic during internet outages</w:t>
      </w:r>
      <w:r w:rsidR="00E33E62">
        <w:t xml:space="preserve">. </w:t>
      </w:r>
    </w:p>
    <w:p w14:paraId="788D0EBD" w14:textId="7EEF8E02" w:rsidR="000773B2" w:rsidRDefault="000773B2" w:rsidP="0044166B">
      <w:pPr>
        <w:spacing w:line="480" w:lineRule="auto"/>
        <w:ind w:firstLine="360"/>
        <w:contextualSpacing/>
        <w:jc w:val="both"/>
      </w:pPr>
      <w:proofErr w:type="gramStart"/>
      <w:r>
        <w:t>Some</w:t>
      </w:r>
      <w:proofErr w:type="gramEnd"/>
      <w:r>
        <w:t xml:space="preserve"> other objectives and benefits of the new system include the ability to </w:t>
      </w:r>
      <w:r w:rsidR="00AC588D">
        <w:t>synchronize</w:t>
      </w:r>
      <w:r>
        <w:t xml:space="preserve"> calendars, quickly create and easily maintain automatic group email lists (active directories), improved reliability, a better user experience, threaded conversations rather than multiple separate emails regarding the same conversation, and </w:t>
      </w:r>
      <w:r w:rsidR="00773BCB">
        <w:t>third-party</w:t>
      </w:r>
      <w:r>
        <w:t xml:space="preserve"> integrations and other add-ons including Teams integration</w:t>
      </w:r>
      <w:r w:rsidR="00F14328">
        <w:t xml:space="preserve">. </w:t>
      </w:r>
    </w:p>
    <w:p w14:paraId="2D710E82" w14:textId="3B447D85" w:rsidR="002F70EB" w:rsidRDefault="000773B2" w:rsidP="003C2830">
      <w:pPr>
        <w:spacing w:line="480" w:lineRule="auto"/>
        <w:ind w:firstLine="360"/>
        <w:contextualSpacing/>
        <w:jc w:val="both"/>
      </w:pPr>
      <w:r>
        <w:t xml:space="preserve">GroupWise, the current email client, </w:t>
      </w:r>
      <w:proofErr w:type="gramStart"/>
      <w:r>
        <w:t>was referenced</w:t>
      </w:r>
      <w:proofErr w:type="gramEnd"/>
      <w:r>
        <w:t xml:space="preserve"> as unknown by the current and emerging work force as it is an outdated system that is no longer keeping up with the competition. The transition to MS365 and Outlook will undoubtedly increase user familiarity and knowledge and experience from previous employment. Outlook is widely used in business everywhere and is </w:t>
      </w:r>
      <w:proofErr w:type="gramStart"/>
      <w:r>
        <w:t>nearly synonymous</w:t>
      </w:r>
      <w:proofErr w:type="gramEnd"/>
      <w:r>
        <w:t xml:space="preserve"> with email itself. By switching to this widely used system, the Library will have access to many features enjoyed by other users of the system and </w:t>
      </w:r>
      <w:proofErr w:type="gramStart"/>
      <w:r>
        <w:t xml:space="preserve">likely </w:t>
      </w:r>
      <w:r w:rsidR="00773BCB">
        <w:t>greater</w:t>
      </w:r>
      <w:proofErr w:type="gramEnd"/>
      <w:r>
        <w:t xml:space="preserve"> compatibility with other organizations.  </w:t>
      </w:r>
    </w:p>
    <w:p w14:paraId="656AEABF" w14:textId="1C59ED44" w:rsidR="00DA4328" w:rsidRDefault="002F70EB" w:rsidP="00FE5DAD">
      <w:pPr>
        <w:pStyle w:val="Heading1"/>
        <w:spacing w:line="480" w:lineRule="auto"/>
        <w:contextualSpacing/>
      </w:pPr>
      <w:bookmarkStart w:id="3" w:name="_Toc153482098"/>
      <w:r>
        <w:t>Functional Requirements</w:t>
      </w:r>
      <w:bookmarkEnd w:id="3"/>
    </w:p>
    <w:p w14:paraId="69292155" w14:textId="3DBF2FF4" w:rsidR="004B1B27" w:rsidRDefault="00E1493E" w:rsidP="00FE5DAD">
      <w:pPr>
        <w:spacing w:line="480" w:lineRule="auto"/>
        <w:ind w:firstLine="360"/>
        <w:contextualSpacing/>
        <w:jc w:val="both"/>
      </w:pPr>
      <w:r>
        <w:t xml:space="preserve">The library already uses teams for meetings </w:t>
      </w:r>
      <w:r w:rsidR="0018036A">
        <w:t xml:space="preserve">so being able to integrate that tool is </w:t>
      </w:r>
      <w:r w:rsidR="005356A4">
        <w:t xml:space="preserve">essential. </w:t>
      </w:r>
      <w:proofErr w:type="gramStart"/>
      <w:r w:rsidR="00A62C55">
        <w:t>Most of</w:t>
      </w:r>
      <w:proofErr w:type="gramEnd"/>
      <w:r>
        <w:t xml:space="preserve"> the library email use is done with patrons,</w:t>
      </w:r>
      <w:r w:rsidR="005356A4">
        <w:t xml:space="preserve"> as such the library staff</w:t>
      </w:r>
      <w:r>
        <w:t xml:space="preserve"> want a system that can be easily accessed and used by </w:t>
      </w:r>
      <w:r w:rsidR="005356A4">
        <w:t xml:space="preserve">the </w:t>
      </w:r>
      <w:r w:rsidR="00A62C55">
        <w:t>public and</w:t>
      </w:r>
      <w:r w:rsidR="004B1B27">
        <w:t xml:space="preserve"> </w:t>
      </w:r>
      <w:r w:rsidR="0013506E">
        <w:t xml:space="preserve">that </w:t>
      </w:r>
      <w:r w:rsidR="004B1B27">
        <w:t>does not require specialized training.</w:t>
      </w:r>
      <w:r w:rsidR="00004A08">
        <w:t xml:space="preserve"> GroupWise setup </w:t>
      </w:r>
      <w:proofErr w:type="gramStart"/>
      <w:r w:rsidR="00004A08">
        <w:t>was noted</w:t>
      </w:r>
      <w:proofErr w:type="gramEnd"/>
      <w:r w:rsidR="00004A08">
        <w:t xml:space="preserve"> to be convoluted, as the following diagram of the correct setup for a GroupWise protocol flow shows.</w:t>
      </w:r>
      <w:r w:rsidR="001E467E">
        <w:t xml:space="preserve"> One does not need to understand the diagram; it is simply there to show its complexity. </w:t>
      </w:r>
    </w:p>
    <w:p w14:paraId="77919DA9" w14:textId="15631F26" w:rsidR="00004A08" w:rsidRDefault="0082178C" w:rsidP="0082178C">
      <w:pPr>
        <w:spacing w:line="480" w:lineRule="auto"/>
        <w:ind w:firstLine="360"/>
        <w:contextualSpacing/>
        <w:jc w:val="center"/>
      </w:pPr>
      <w:r>
        <w:rPr>
          <w:noProof/>
        </w:rPr>
        <w:lastRenderedPageBreak/>
        <w:drawing>
          <wp:inline distT="0" distB="0" distL="0" distR="0" wp14:anchorId="16AEAF07" wp14:editId="78EEAE76">
            <wp:extent cx="3844170" cy="3952875"/>
            <wp:effectExtent l="0" t="0" r="4445" b="0"/>
            <wp:docPr id="31" name="Picture 30" descr="A diagram of a network&#10;&#10;Description automatically generated">
              <a:extLst xmlns:a="http://schemas.openxmlformats.org/drawingml/2006/main">
                <a:ext uri="{FF2B5EF4-FFF2-40B4-BE49-F238E27FC236}">
                  <a16:creationId xmlns:a16="http://schemas.microsoft.com/office/drawing/2014/main" id="{D2EEAA63-A137-C3F7-2022-A26F05342B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A diagram of a network&#10;&#10;Description automatically generated">
                      <a:extLst>
                        <a:ext uri="{FF2B5EF4-FFF2-40B4-BE49-F238E27FC236}">
                          <a16:creationId xmlns:a16="http://schemas.microsoft.com/office/drawing/2014/main" id="{D2EEAA63-A137-C3F7-2022-A26F05342B21}"/>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2347" cy="3971566"/>
                    </a:xfrm>
                    <a:prstGeom prst="rect">
                      <a:avLst/>
                    </a:prstGeom>
                    <a:noFill/>
                  </pic:spPr>
                </pic:pic>
              </a:graphicData>
            </a:graphic>
          </wp:inline>
        </w:drawing>
      </w:r>
    </w:p>
    <w:p w14:paraId="76A3FA2C" w14:textId="2A3ADD74" w:rsidR="00A85B64" w:rsidRDefault="00E1493E" w:rsidP="00132729">
      <w:pPr>
        <w:spacing w:line="480" w:lineRule="auto"/>
        <w:ind w:firstLine="360"/>
        <w:contextualSpacing/>
        <w:jc w:val="both"/>
      </w:pPr>
      <w:r>
        <w:t xml:space="preserve">GroupWise is very </w:t>
      </w:r>
      <w:r w:rsidR="00A62C55">
        <w:t>outdated,</w:t>
      </w:r>
      <w:r>
        <w:t xml:space="preserve"> and</w:t>
      </w:r>
      <w:r w:rsidR="004B1B27">
        <w:t xml:space="preserve"> the </w:t>
      </w:r>
      <w:r w:rsidR="00A62C55">
        <w:t>Lewis and Clark library’s server</w:t>
      </w:r>
      <w:r>
        <w:t xml:space="preserve"> has gone down multiple times, the library needs a client they can depend on​</w:t>
      </w:r>
      <w:r w:rsidR="00A62C55">
        <w:t>, even i</w:t>
      </w:r>
      <w:r w:rsidR="00F92624">
        <w:t>n the case of an internet interruption to the library itself, a cloud-based solution will have better reliability and security than an outdated, onsite server.</w:t>
      </w:r>
    </w:p>
    <w:p w14:paraId="24C3DBE6" w14:textId="6D7A18BA" w:rsidR="0019462C" w:rsidRDefault="00F92624" w:rsidP="00FE5DAD">
      <w:pPr>
        <w:spacing w:line="480" w:lineRule="auto"/>
        <w:ind w:firstLine="360"/>
        <w:contextualSpacing/>
        <w:jc w:val="both"/>
      </w:pPr>
      <w:r>
        <w:t>No</w:t>
      </w:r>
      <w:r w:rsidR="00E1493E">
        <w:t xml:space="preserve"> matter what the library chooses, keeping their old emails is </w:t>
      </w:r>
      <w:proofErr w:type="gramStart"/>
      <w:r w:rsidR="00E1493E">
        <w:t>perhaps the</w:t>
      </w:r>
      <w:proofErr w:type="gramEnd"/>
      <w:r w:rsidR="00E1493E">
        <w:t xml:space="preserve"> most important aspect of this migration. ​</w:t>
      </w:r>
    </w:p>
    <w:p w14:paraId="31B2FBD1" w14:textId="6F6534F3" w:rsidR="002F70EB" w:rsidRDefault="00737A9F" w:rsidP="00FE5DAD">
      <w:pPr>
        <w:spacing w:line="480" w:lineRule="auto"/>
        <w:ind w:firstLine="360"/>
        <w:contextualSpacing/>
        <w:jc w:val="both"/>
      </w:pPr>
      <w:r>
        <w:t>The existing mailboxes are valuable to the staff and library operations</w:t>
      </w:r>
      <w:r w:rsidR="002C2EA3">
        <w:t xml:space="preserve">, and ideally there is no down time </w:t>
      </w:r>
      <w:r w:rsidR="0019462C">
        <w:t>during the migration, this could involve configuring coexistence between the two server options. Beyond these points</w:t>
      </w:r>
      <w:r w:rsidR="005E612E">
        <w:t xml:space="preserve">, there are also </w:t>
      </w:r>
      <w:proofErr w:type="gramStart"/>
      <w:r w:rsidR="005E612E">
        <w:t>some</w:t>
      </w:r>
      <w:proofErr w:type="gramEnd"/>
      <w:r w:rsidR="005E612E">
        <w:t xml:space="preserve"> secondary requirements. The ability to use </w:t>
      </w:r>
      <w:r w:rsidR="00CF7D2C">
        <w:t>plugins</w:t>
      </w:r>
      <w:r w:rsidR="005E612E">
        <w:t xml:space="preserve"> was cited as a desirable outcome</w:t>
      </w:r>
      <w:r w:rsidR="00CF7D2C">
        <w:t xml:space="preserve">. Simple access to the server from outside the library location is another </w:t>
      </w:r>
      <w:r w:rsidR="00547DEA">
        <w:t>requirement.</w:t>
      </w:r>
    </w:p>
    <w:p w14:paraId="6BD034C4" w14:textId="6ACB6EB1" w:rsidR="007042F2" w:rsidRDefault="00C37257" w:rsidP="00FE5DAD">
      <w:pPr>
        <w:spacing w:line="480" w:lineRule="auto"/>
        <w:ind w:firstLine="360"/>
        <w:contextualSpacing/>
        <w:jc w:val="both"/>
      </w:pPr>
      <w:r>
        <w:t xml:space="preserve">The following diagram shows </w:t>
      </w:r>
      <w:r w:rsidR="00FD26DB">
        <w:t xml:space="preserve">the simplicity of a Software As A Service (SaaS) model </w:t>
      </w:r>
      <w:r w:rsidR="00770922">
        <w:t xml:space="preserve">due to the upkeep responsibilities being shifted </w:t>
      </w:r>
      <w:r w:rsidR="000338F9">
        <w:t>from</w:t>
      </w:r>
      <w:r w:rsidR="00770922">
        <w:t xml:space="preserve"> the administrative team, while also showing that it can accomplish </w:t>
      </w:r>
      <w:r w:rsidR="007042F2">
        <w:t xml:space="preserve">the data retention required and the plugin integration desired. </w:t>
      </w:r>
    </w:p>
    <w:p w14:paraId="632A4D95" w14:textId="75F59306" w:rsidR="00C37257" w:rsidRDefault="00DF74E9" w:rsidP="00DF74E9">
      <w:pPr>
        <w:spacing w:line="480" w:lineRule="auto"/>
        <w:ind w:firstLine="360"/>
        <w:contextualSpacing/>
        <w:jc w:val="center"/>
      </w:pPr>
      <w:r>
        <w:rPr>
          <w:noProof/>
        </w:rPr>
        <w:lastRenderedPageBreak/>
        <w:drawing>
          <wp:inline distT="0" distB="0" distL="0" distR="0" wp14:anchorId="1E76F3F7" wp14:editId="403615F8">
            <wp:extent cx="5943600" cy="3051810"/>
            <wp:effectExtent l="0" t="0" r="0" b="0"/>
            <wp:docPr id="33" name="Picture 32">
              <a:extLst xmlns:a="http://schemas.openxmlformats.org/drawingml/2006/main">
                <a:ext uri="{FF2B5EF4-FFF2-40B4-BE49-F238E27FC236}">
                  <a16:creationId xmlns:a16="http://schemas.microsoft.com/office/drawing/2014/main" id="{DB01C88D-3269-33EB-DE03-7EA7EAD83E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DB01C88D-3269-33EB-DE03-7EA7EAD83E10}"/>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51810"/>
                    </a:xfrm>
                    <a:prstGeom prst="rect">
                      <a:avLst/>
                    </a:prstGeom>
                    <a:noFill/>
                    <a:ln>
                      <a:noFill/>
                    </a:ln>
                  </pic:spPr>
                </pic:pic>
              </a:graphicData>
            </a:graphic>
          </wp:inline>
        </w:drawing>
      </w:r>
    </w:p>
    <w:p w14:paraId="723DB31C" w14:textId="26E9B46E" w:rsidR="002F70EB" w:rsidRDefault="002F70EB" w:rsidP="0028678C">
      <w:pPr>
        <w:pStyle w:val="Heading1"/>
        <w:spacing w:line="480" w:lineRule="auto"/>
        <w:contextualSpacing/>
      </w:pPr>
      <w:bookmarkStart w:id="4" w:name="_Toc153482099"/>
      <w:r>
        <w:t>User Stories</w:t>
      </w:r>
      <w:bookmarkEnd w:id="4"/>
    </w:p>
    <w:p w14:paraId="3EFC6AB3" w14:textId="1049FE80" w:rsidR="000773B2" w:rsidRDefault="000773B2" w:rsidP="00FE5DAD">
      <w:pPr>
        <w:spacing w:line="480" w:lineRule="auto"/>
        <w:ind w:firstLine="360"/>
        <w:contextualSpacing/>
        <w:jc w:val="both"/>
      </w:pPr>
      <w:r>
        <w:t>Bob Dole is a member of the public. Bob wants to easily use library resources, so he can learn about and understand the world around him.</w:t>
      </w:r>
    </w:p>
    <w:p w14:paraId="3F09DDE9" w14:textId="6D774C94" w:rsidR="000773B2" w:rsidRDefault="000773B2" w:rsidP="00FE5DAD">
      <w:pPr>
        <w:spacing w:line="480" w:lineRule="auto"/>
        <w:ind w:firstLine="360"/>
        <w:contextualSpacing/>
        <w:jc w:val="both"/>
      </w:pPr>
      <w:r>
        <w:t>Geoff is a librarian, he wants to access his email and upload documents to a managed cloud server, so he can focus on his primary responsibilities in the library.</w:t>
      </w:r>
    </w:p>
    <w:p w14:paraId="3A2EBA1A" w14:textId="0D4693DD" w:rsidR="000773B2" w:rsidRDefault="000773B2" w:rsidP="00FE5DAD">
      <w:pPr>
        <w:spacing w:line="480" w:lineRule="auto"/>
        <w:ind w:firstLine="360"/>
        <w:contextualSpacing/>
        <w:jc w:val="both"/>
      </w:pPr>
      <w:r>
        <w:t xml:space="preserve">Bethany is a system administrator at the library, she wants to shift </w:t>
      </w:r>
      <w:proofErr w:type="gramStart"/>
      <w:r>
        <w:t>some of</w:t>
      </w:r>
      <w:proofErr w:type="gramEnd"/>
      <w:r>
        <w:t xml:space="preserve"> her menial work to a subscription cloud service, so she can spend her time solving more complex, niche issues.</w:t>
      </w:r>
    </w:p>
    <w:p w14:paraId="5FFF3566" w14:textId="24CAF8FE" w:rsidR="000773B2" w:rsidRDefault="000773B2" w:rsidP="00FE5DAD">
      <w:pPr>
        <w:spacing w:line="480" w:lineRule="auto"/>
        <w:ind w:firstLine="360"/>
        <w:contextualSpacing/>
        <w:jc w:val="both"/>
      </w:pPr>
      <w:r>
        <w:t>Persephone is a facilities maintenance manager, she wants to access any high-traffic area of the building with a single electronic key, so she can access equipment that needs attention or service without carrying ten pounds of keys with her everywhere.</w:t>
      </w:r>
    </w:p>
    <w:p w14:paraId="76C9D04A" w14:textId="193A0779" w:rsidR="000773B2" w:rsidRDefault="000773B2" w:rsidP="00FE5DAD">
      <w:pPr>
        <w:spacing w:line="480" w:lineRule="auto"/>
        <w:ind w:firstLine="360"/>
        <w:contextualSpacing/>
        <w:jc w:val="both"/>
      </w:pPr>
      <w:r>
        <w:t xml:space="preserve">Bob enters the library and asks Geoff the librarian to help find a book about millipedes. Geoff quickly saves work on an email he was drafting, locks his computer, and gets up to help Bob with his request. Geoff teaches Bob to use a computer terminal to find the millipede book, and during the interaction Geoff notices a bug in the terminal’s functionality. Once he has finished helping Bob, Geoff reports this bug to </w:t>
      </w:r>
      <w:r>
        <w:lastRenderedPageBreak/>
        <w:t xml:space="preserve">Bethany, who is able to replicate the bug and start working on a solution quickly since some of her more mundane responsibilities are </w:t>
      </w:r>
      <w:proofErr w:type="gramStart"/>
      <w:r>
        <w:t>handled</w:t>
      </w:r>
      <w:proofErr w:type="gramEnd"/>
      <w:r>
        <w:t xml:space="preserve"> by Microsoft on a server somewhere now. Bob checks out the millipede book easily and takes it home while noting how easy the trip to the library was.</w:t>
      </w:r>
    </w:p>
    <w:p w14:paraId="2E16B5B9" w14:textId="2A7D0713" w:rsidR="002F70EB" w:rsidRDefault="000773B2" w:rsidP="0044166B">
      <w:pPr>
        <w:spacing w:line="480" w:lineRule="auto"/>
        <w:ind w:firstLine="360"/>
        <w:contextualSpacing/>
        <w:jc w:val="both"/>
      </w:pPr>
      <w:r>
        <w:t xml:space="preserve">Geoff was helping a student with research for a class. Geoff remembered his colleague sent him an article that was relevant to the research. Geoff accessed his email account on the public computer to view the article and share it with the student, he then forgot to sign out of the email. A couple </w:t>
      </w:r>
      <w:r w:rsidR="00AC588D">
        <w:t>of hours</w:t>
      </w:r>
      <w:r>
        <w:t xml:space="preserve"> later, a different patron realized they had access to the employee email, and through it, the employee network. The patron, a devious individual, stole information from the employee network and emailed the entire library staff about their successful hijacking of data. The library’s system administrator Bethany instituted stronger multifactor authentication and automatic timeouts to prevent similar issues in the future.</w:t>
      </w:r>
    </w:p>
    <w:p w14:paraId="3DA6873C" w14:textId="470473DF" w:rsidR="00DA4328" w:rsidRDefault="002F70EB" w:rsidP="0028678C">
      <w:pPr>
        <w:pStyle w:val="Heading1"/>
        <w:spacing w:line="480" w:lineRule="auto"/>
        <w:contextualSpacing/>
      </w:pPr>
      <w:bookmarkStart w:id="5" w:name="_Toc153482100"/>
      <w:r>
        <w:t>Alternatives</w:t>
      </w:r>
      <w:bookmarkEnd w:id="5"/>
    </w:p>
    <w:p w14:paraId="076D7D6F" w14:textId="4A1234F6" w:rsidR="00791E21" w:rsidRDefault="00791E21" w:rsidP="00CE6408">
      <w:pPr>
        <w:spacing w:line="480" w:lineRule="auto"/>
        <w:ind w:firstLine="360"/>
        <w:contextualSpacing/>
        <w:jc w:val="both"/>
      </w:pPr>
      <w:r>
        <w:t xml:space="preserve">In the age of technology, there are </w:t>
      </w:r>
      <w:proofErr w:type="gramStart"/>
      <w:r>
        <w:t>many</w:t>
      </w:r>
      <w:proofErr w:type="gramEnd"/>
      <w:r>
        <w:t xml:space="preserve"> alternative solutions to an outdated email system. </w:t>
      </w:r>
      <w:proofErr w:type="gramStart"/>
      <w:r>
        <w:t>In order to</w:t>
      </w:r>
      <w:proofErr w:type="gramEnd"/>
      <w:r>
        <w:t xml:space="preserve"> determine the best possible alternative solution, one must consider which solutions can meet the functional requirements, and then compare the different pros and cons of each system. After considering the functional requirements documented in section </w:t>
      </w:r>
      <w:r w:rsidR="007F562A">
        <w:t>D</w:t>
      </w:r>
      <w:r>
        <w:t xml:space="preserve">, we have identified three </w:t>
      </w:r>
      <w:r w:rsidR="00B07D38">
        <w:t>viable alternative</w:t>
      </w:r>
      <w:r>
        <w:t xml:space="preserve"> solutions to meet the Library’s needs regarding email. </w:t>
      </w:r>
    </w:p>
    <w:p w14:paraId="3B362137" w14:textId="51FC428B" w:rsidR="00791E21" w:rsidRDefault="00791E21" w:rsidP="0028678C">
      <w:pPr>
        <w:pStyle w:val="Heading2"/>
        <w:spacing w:line="480" w:lineRule="auto"/>
      </w:pPr>
      <w:bookmarkStart w:id="6" w:name="_Toc153482101"/>
      <w:r>
        <w:t>Microsoft 365</w:t>
      </w:r>
      <w:bookmarkEnd w:id="6"/>
    </w:p>
    <w:p w14:paraId="43D4A57C" w14:textId="703CFD47" w:rsidR="0068548A" w:rsidRDefault="00791E21" w:rsidP="00523894">
      <w:pPr>
        <w:spacing w:line="480" w:lineRule="auto"/>
        <w:ind w:firstLine="360"/>
        <w:jc w:val="both"/>
      </w:pPr>
      <w:r>
        <w:t xml:space="preserve">Microsoft 365 is the premier business software </w:t>
      </w:r>
      <w:r w:rsidR="0068548A">
        <w:t>solution,</w:t>
      </w:r>
      <w:r>
        <w:t xml:space="preserve"> developed and maintained by one of the largest companies in the world. Microsoft Office apps that include their email client, Outlook, </w:t>
      </w:r>
      <w:r w:rsidR="0068548A">
        <w:t>are</w:t>
      </w:r>
      <w:r>
        <w:t xml:space="preserve"> synonymous with </w:t>
      </w:r>
      <w:r w:rsidR="0068548A">
        <w:t xml:space="preserve">business software and solutions. </w:t>
      </w:r>
    </w:p>
    <w:p w14:paraId="5D95D098" w14:textId="77777777" w:rsidR="00FE5DAD" w:rsidRDefault="00FE5DAD" w:rsidP="0028678C">
      <w:pPr>
        <w:spacing w:line="480" w:lineRule="auto"/>
        <w:jc w:val="both"/>
      </w:pPr>
    </w:p>
    <w:p w14:paraId="4DF0E450" w14:textId="77777777" w:rsidR="00A02779" w:rsidRDefault="00A02779" w:rsidP="0028678C">
      <w:pPr>
        <w:spacing w:line="480" w:lineRule="auto"/>
        <w:jc w:val="both"/>
      </w:pPr>
    </w:p>
    <w:p w14:paraId="79408239" w14:textId="77777777" w:rsidR="00A02779" w:rsidRDefault="00A02779" w:rsidP="0028678C">
      <w:pPr>
        <w:spacing w:line="480" w:lineRule="auto"/>
        <w:jc w:val="both"/>
      </w:pPr>
    </w:p>
    <w:p w14:paraId="7A585D46" w14:textId="6ECD85E0" w:rsidR="0068548A" w:rsidRDefault="0068548A" w:rsidP="0028678C">
      <w:pPr>
        <w:spacing w:line="480" w:lineRule="auto"/>
        <w:jc w:val="both"/>
      </w:pPr>
      <w:proofErr w:type="gramStart"/>
      <w:r>
        <w:lastRenderedPageBreak/>
        <w:t>Some of</w:t>
      </w:r>
      <w:proofErr w:type="gramEnd"/>
      <w:r>
        <w:t xml:space="preserve"> the pros of using Microsoft 365 include, but are not limited to: </w:t>
      </w:r>
    </w:p>
    <w:p w14:paraId="441C84F6" w14:textId="7139996A" w:rsidR="0068548A" w:rsidRDefault="0068548A" w:rsidP="0028678C">
      <w:pPr>
        <w:pStyle w:val="ListParagraph"/>
        <w:numPr>
          <w:ilvl w:val="0"/>
          <w:numId w:val="24"/>
        </w:numPr>
        <w:spacing w:line="480" w:lineRule="auto"/>
        <w:jc w:val="both"/>
      </w:pPr>
      <w:r>
        <w:t xml:space="preserve">Outsourced management, </w:t>
      </w:r>
    </w:p>
    <w:p w14:paraId="50521F05" w14:textId="4F468D4C" w:rsidR="0068548A" w:rsidRDefault="0068548A" w:rsidP="0028678C">
      <w:pPr>
        <w:pStyle w:val="ListParagraph"/>
        <w:numPr>
          <w:ilvl w:val="0"/>
          <w:numId w:val="24"/>
        </w:numPr>
        <w:spacing w:line="480" w:lineRule="auto"/>
        <w:jc w:val="both"/>
      </w:pPr>
      <w:proofErr w:type="gramStart"/>
      <w:r>
        <w:t>Numerous</w:t>
      </w:r>
      <w:proofErr w:type="gramEnd"/>
      <w:r>
        <w:t xml:space="preserve"> and vetted plugins, </w:t>
      </w:r>
    </w:p>
    <w:p w14:paraId="39B7805E" w14:textId="60A78F79" w:rsidR="0068548A" w:rsidRDefault="0068548A" w:rsidP="0028678C">
      <w:pPr>
        <w:pStyle w:val="ListParagraph"/>
        <w:numPr>
          <w:ilvl w:val="0"/>
          <w:numId w:val="24"/>
        </w:numPr>
        <w:spacing w:line="480" w:lineRule="auto"/>
        <w:jc w:val="both"/>
      </w:pPr>
      <w:r>
        <w:t xml:space="preserve">High reliability, </w:t>
      </w:r>
    </w:p>
    <w:p w14:paraId="02F794D5" w14:textId="7D0BCC65" w:rsidR="0068548A" w:rsidRDefault="0068548A" w:rsidP="0028678C">
      <w:pPr>
        <w:pStyle w:val="ListParagraph"/>
        <w:numPr>
          <w:ilvl w:val="0"/>
          <w:numId w:val="24"/>
        </w:numPr>
        <w:spacing w:line="480" w:lineRule="auto"/>
        <w:jc w:val="both"/>
      </w:pPr>
      <w:r>
        <w:t xml:space="preserve">Off campus access, </w:t>
      </w:r>
    </w:p>
    <w:p w14:paraId="39EB0202" w14:textId="17E6B76C" w:rsidR="0068548A" w:rsidRDefault="0068548A" w:rsidP="0028678C">
      <w:pPr>
        <w:pStyle w:val="ListParagraph"/>
        <w:numPr>
          <w:ilvl w:val="0"/>
          <w:numId w:val="24"/>
        </w:numPr>
        <w:spacing w:line="480" w:lineRule="auto"/>
        <w:jc w:val="both"/>
      </w:pPr>
      <w:r>
        <w:t>Automatic redundancy,</w:t>
      </w:r>
    </w:p>
    <w:p w14:paraId="5A6E9BA6" w14:textId="4F5AF171" w:rsidR="0068548A" w:rsidRDefault="0068548A" w:rsidP="0028678C">
      <w:pPr>
        <w:pStyle w:val="ListParagraph"/>
        <w:numPr>
          <w:ilvl w:val="0"/>
          <w:numId w:val="24"/>
        </w:numPr>
        <w:spacing w:line="480" w:lineRule="auto"/>
        <w:jc w:val="both"/>
      </w:pPr>
      <w:r>
        <w:t xml:space="preserve">Guaranteed platform support, </w:t>
      </w:r>
    </w:p>
    <w:p w14:paraId="2301D21F" w14:textId="2B00C3A5" w:rsidR="0068548A" w:rsidRDefault="0068548A" w:rsidP="0028678C">
      <w:pPr>
        <w:pStyle w:val="ListParagraph"/>
        <w:numPr>
          <w:ilvl w:val="0"/>
          <w:numId w:val="24"/>
        </w:numPr>
        <w:spacing w:line="480" w:lineRule="auto"/>
        <w:jc w:val="both"/>
      </w:pPr>
      <w:r>
        <w:t>Widely used and well known by most business professionals, and</w:t>
      </w:r>
    </w:p>
    <w:p w14:paraId="5A955EF3" w14:textId="3B8FF3A1" w:rsidR="0068548A" w:rsidRDefault="0068548A" w:rsidP="0028678C">
      <w:pPr>
        <w:pStyle w:val="ListParagraph"/>
        <w:numPr>
          <w:ilvl w:val="0"/>
          <w:numId w:val="24"/>
        </w:numPr>
        <w:spacing w:line="480" w:lineRule="auto"/>
        <w:jc w:val="both"/>
      </w:pPr>
      <w:r>
        <w:t xml:space="preserve">Current ownership of free licenses due to non-profit status. </w:t>
      </w:r>
    </w:p>
    <w:p w14:paraId="4C02A5D5" w14:textId="77777777" w:rsidR="0068548A" w:rsidRDefault="0068548A" w:rsidP="0028678C">
      <w:pPr>
        <w:spacing w:line="480" w:lineRule="auto"/>
        <w:jc w:val="both"/>
      </w:pPr>
    </w:p>
    <w:p w14:paraId="52186D99" w14:textId="3DD6BE2B" w:rsidR="00D57D0D" w:rsidRDefault="00D57D0D" w:rsidP="0044166B">
      <w:pPr>
        <w:spacing w:line="480" w:lineRule="auto"/>
        <w:ind w:firstLine="360"/>
        <w:jc w:val="both"/>
      </w:pPr>
      <w:r>
        <w:t xml:space="preserve">Outsources management can alleviate the I.T. department during times of turnover when they may not have enough staff to address all issues and needs in a timely manner. </w:t>
      </w:r>
    </w:p>
    <w:p w14:paraId="6588DC67" w14:textId="4039C63B" w:rsidR="00D57D0D" w:rsidRDefault="00D57D0D" w:rsidP="00C21398">
      <w:pPr>
        <w:spacing w:line="480" w:lineRule="auto"/>
        <w:ind w:firstLine="360"/>
        <w:jc w:val="both"/>
      </w:pPr>
      <w:r>
        <w:t xml:space="preserve">The </w:t>
      </w:r>
      <w:proofErr w:type="gramStart"/>
      <w:r>
        <w:t>numerous</w:t>
      </w:r>
      <w:proofErr w:type="gramEnd"/>
      <w:r>
        <w:t xml:space="preserve"> and vetted plugins allow users </w:t>
      </w:r>
      <w:r w:rsidR="00B07D38">
        <w:t>a vast range</w:t>
      </w:r>
      <w:r>
        <w:t xml:space="preserve"> of options to personalize their digital workspace and ensure their work needs are met and resolved by reliable sources. </w:t>
      </w:r>
    </w:p>
    <w:p w14:paraId="57F28A36" w14:textId="2364868A" w:rsidR="007F562A" w:rsidRDefault="00D57D0D" w:rsidP="00C21398">
      <w:pPr>
        <w:spacing w:line="480" w:lineRule="auto"/>
        <w:ind w:firstLine="360"/>
        <w:jc w:val="both"/>
      </w:pPr>
      <w:r>
        <w:t xml:space="preserve">Microsoft has high reliability with their software and services. Users </w:t>
      </w:r>
      <w:proofErr w:type="gramStart"/>
      <w:r>
        <w:t>are able to</w:t>
      </w:r>
      <w:proofErr w:type="gramEnd"/>
      <w:r>
        <w:t xml:space="preserve"> access their inboxes from virtually anywhere as long as they have an internet connection. If they have internet</w:t>
      </w:r>
      <w:r w:rsidR="007F562A">
        <w:t xml:space="preserve"> access</w:t>
      </w:r>
      <w:r>
        <w:t xml:space="preserve">, users are guaranteed to be able to access their inboxes and files. Users can also enjoy peace of mind knowing their data is stored and backed up on the cloud </w:t>
      </w:r>
      <w:r w:rsidR="007F562A">
        <w:t xml:space="preserve">by default so if their machine is lost or broken, they will not lose their information. </w:t>
      </w:r>
    </w:p>
    <w:p w14:paraId="14AFB113" w14:textId="787F0AA3" w:rsidR="007F562A" w:rsidRDefault="007F562A" w:rsidP="00C21398">
      <w:pPr>
        <w:spacing w:line="480" w:lineRule="auto"/>
        <w:ind w:firstLine="360"/>
        <w:jc w:val="both"/>
      </w:pPr>
      <w:r>
        <w:t xml:space="preserve">Microsoft also has 24/7 support for their users and their support can be utilized in multiple ways including via chat or phone call allowing everyone comfort in their contact with support services. </w:t>
      </w:r>
    </w:p>
    <w:p w14:paraId="3E2D64E1" w14:textId="50459AFC" w:rsidR="007F562A" w:rsidRDefault="007F562A" w:rsidP="00C21398">
      <w:pPr>
        <w:spacing w:line="480" w:lineRule="auto"/>
        <w:ind w:firstLine="360"/>
        <w:jc w:val="both"/>
      </w:pPr>
      <w:r>
        <w:t xml:space="preserve">Microsoft Office is one of the most widely used software packages. New employees will be easier to onboard if they are familiar with the software used by the Library as odds are, these employees have used these programs either in school or previous employment. These business suite apps are included in </w:t>
      </w:r>
      <w:r>
        <w:lastRenderedPageBreak/>
        <w:t xml:space="preserve">Microsoft 365 and all of them including Word, Excel, and PowerPoint all integrate extremely well with Outlook. </w:t>
      </w:r>
    </w:p>
    <w:p w14:paraId="4F889D2E" w14:textId="7EDE6965" w:rsidR="00D57D0D" w:rsidRDefault="007F562A" w:rsidP="00523894">
      <w:pPr>
        <w:spacing w:line="480" w:lineRule="auto"/>
        <w:ind w:firstLine="360"/>
        <w:jc w:val="both"/>
      </w:pPr>
      <w:r>
        <w:t xml:space="preserve">With the Library being awarded free basic level Microsoft 365 licenses, the cost to switch is </w:t>
      </w:r>
      <w:proofErr w:type="gramStart"/>
      <w:r>
        <w:t>virtually free</w:t>
      </w:r>
      <w:proofErr w:type="gramEnd"/>
      <w:r>
        <w:t xml:space="preserve"> – minus payroll costs for set up and training. </w:t>
      </w:r>
    </w:p>
    <w:p w14:paraId="47B0187D" w14:textId="77777777" w:rsidR="00FE5DAD" w:rsidRDefault="00FE5DAD" w:rsidP="0028678C">
      <w:pPr>
        <w:spacing w:line="480" w:lineRule="auto"/>
        <w:jc w:val="both"/>
      </w:pPr>
    </w:p>
    <w:p w14:paraId="3ED31C51" w14:textId="47AE8918" w:rsidR="0068548A" w:rsidRDefault="0068548A" w:rsidP="0028678C">
      <w:pPr>
        <w:spacing w:line="480" w:lineRule="auto"/>
        <w:jc w:val="both"/>
      </w:pPr>
      <w:r>
        <w:t xml:space="preserve">With the good comes the bad. </w:t>
      </w:r>
      <w:proofErr w:type="gramStart"/>
      <w:r>
        <w:t>Some of</w:t>
      </w:r>
      <w:proofErr w:type="gramEnd"/>
      <w:r>
        <w:t xml:space="preserve"> the known cons include, but are not limited to: </w:t>
      </w:r>
    </w:p>
    <w:p w14:paraId="2CC75BBE" w14:textId="2B0FF306" w:rsidR="0068548A" w:rsidRDefault="0068548A" w:rsidP="0028678C">
      <w:pPr>
        <w:pStyle w:val="ListParagraph"/>
        <w:numPr>
          <w:ilvl w:val="0"/>
          <w:numId w:val="24"/>
        </w:numPr>
        <w:spacing w:line="480" w:lineRule="auto"/>
        <w:jc w:val="both"/>
      </w:pPr>
      <w:r>
        <w:t>Subscription model,</w:t>
      </w:r>
    </w:p>
    <w:p w14:paraId="1B0C2584" w14:textId="4932CEB5" w:rsidR="0068548A" w:rsidRDefault="0068548A" w:rsidP="0028678C">
      <w:pPr>
        <w:pStyle w:val="ListParagraph"/>
        <w:numPr>
          <w:ilvl w:val="0"/>
          <w:numId w:val="24"/>
        </w:numPr>
        <w:spacing w:line="480" w:lineRule="auto"/>
        <w:jc w:val="both"/>
      </w:pPr>
      <w:r>
        <w:t xml:space="preserve">Centralized resources, and </w:t>
      </w:r>
    </w:p>
    <w:p w14:paraId="6C066A6F" w14:textId="2C292692" w:rsidR="0068548A" w:rsidRDefault="0068548A" w:rsidP="0028678C">
      <w:pPr>
        <w:pStyle w:val="ListParagraph"/>
        <w:numPr>
          <w:ilvl w:val="0"/>
          <w:numId w:val="24"/>
        </w:numPr>
        <w:spacing w:line="480" w:lineRule="auto"/>
        <w:jc w:val="both"/>
      </w:pPr>
      <w:r>
        <w:t xml:space="preserve">Cloud-based system. </w:t>
      </w:r>
    </w:p>
    <w:p w14:paraId="136539BB" w14:textId="77777777" w:rsidR="0068548A" w:rsidRDefault="0068548A" w:rsidP="0028678C">
      <w:pPr>
        <w:spacing w:line="480" w:lineRule="auto"/>
        <w:jc w:val="both"/>
      </w:pPr>
    </w:p>
    <w:p w14:paraId="3575BFB6" w14:textId="702E9F2B" w:rsidR="00D57D0D" w:rsidRDefault="0068548A" w:rsidP="00FE5DAD">
      <w:pPr>
        <w:spacing w:line="480" w:lineRule="auto"/>
        <w:ind w:firstLine="360"/>
        <w:jc w:val="both"/>
      </w:pPr>
      <w:r>
        <w:t xml:space="preserve">A subscription model is not ideal for multiple reasons. Even though the Library has free basic level licenses, they would need to consider investing in at least one higher level license to have access to Microsoft’s administrative abilities including group policy creation, security features, and much more. Additionally, while the Library enjoys free basic level licenses right now, that could be rescinded at any point leaving the Library with a tough and costly decision of needing another system transition or </w:t>
      </w:r>
      <w:r w:rsidR="00D57D0D">
        <w:t xml:space="preserve">having to accept the increased costs of having to purchase all users new licenses. </w:t>
      </w:r>
    </w:p>
    <w:p w14:paraId="6301D723" w14:textId="0B32679A" w:rsidR="00D57D0D" w:rsidRDefault="00D57D0D" w:rsidP="00C21398">
      <w:pPr>
        <w:spacing w:line="480" w:lineRule="auto"/>
        <w:ind w:firstLine="360"/>
        <w:jc w:val="both"/>
      </w:pPr>
      <w:r>
        <w:t xml:space="preserve">Centralized resources can create issues as there is no alternative if the solution were to fail or not meet the Library’s needs at a later point in time. </w:t>
      </w:r>
    </w:p>
    <w:p w14:paraId="1D916A7D" w14:textId="1A33C1EE" w:rsidR="007F562A" w:rsidRDefault="00D57D0D" w:rsidP="00C21398">
      <w:pPr>
        <w:spacing w:line="480" w:lineRule="auto"/>
        <w:ind w:firstLine="360"/>
        <w:jc w:val="both"/>
      </w:pPr>
      <w:r>
        <w:t xml:space="preserve">A cloud-based system is </w:t>
      </w:r>
      <w:proofErr w:type="gramStart"/>
      <w:r>
        <w:t>somewhat worrisome</w:t>
      </w:r>
      <w:proofErr w:type="gramEnd"/>
      <w:r>
        <w:t xml:space="preserve"> as it was noted that sometimes the Library is left without internet access as they don’t have the strongest connectivity. While no internet service would operate without internet access, a cloud-based system such as Microsoft 365 could leave users unable to access emails already in their inboxes if </w:t>
      </w:r>
      <w:r w:rsidR="00AC588D">
        <w:t>they</w:t>
      </w:r>
      <w:r>
        <w:t xml:space="preserve"> </w:t>
      </w:r>
      <w:r w:rsidR="00AC588D">
        <w:t>were not</w:t>
      </w:r>
      <w:r>
        <w:t xml:space="preserve"> already loaded before the internet dropped. It </w:t>
      </w:r>
      <w:proofErr w:type="gramStart"/>
      <w:r>
        <w:t>was noted</w:t>
      </w:r>
      <w:proofErr w:type="gramEnd"/>
      <w:r>
        <w:t xml:space="preserve"> that some Library staff frequently refer to old emails to be able to do their job. </w:t>
      </w:r>
    </w:p>
    <w:p w14:paraId="4A786DD3" w14:textId="3B9D0D7D" w:rsidR="007F562A" w:rsidRDefault="007F562A" w:rsidP="0028678C">
      <w:pPr>
        <w:pStyle w:val="Heading2"/>
        <w:spacing w:line="480" w:lineRule="auto"/>
      </w:pPr>
      <w:bookmarkStart w:id="7" w:name="_Toc153482102"/>
      <w:r>
        <w:lastRenderedPageBreak/>
        <w:t>IceWarp</w:t>
      </w:r>
      <w:bookmarkEnd w:id="7"/>
    </w:p>
    <w:p w14:paraId="7C6D06A1" w14:textId="7B7043E6" w:rsidR="00FB4406" w:rsidRDefault="008F3DEA" w:rsidP="00523894">
      <w:pPr>
        <w:spacing w:line="480" w:lineRule="auto"/>
        <w:ind w:firstLine="360"/>
        <w:jc w:val="both"/>
      </w:pPr>
      <w:r>
        <w:t xml:space="preserve">IceWarp is a </w:t>
      </w:r>
      <w:r w:rsidR="00FB4406">
        <w:t>lesser-known</w:t>
      </w:r>
      <w:r>
        <w:t xml:space="preserve"> software company that developed a mail server</w:t>
      </w:r>
      <w:r w:rsidR="00FB4406">
        <w:t xml:space="preserve"> and an email messaging and collaboration service for small, medium, and enterprise level businesses. </w:t>
      </w:r>
    </w:p>
    <w:p w14:paraId="518270A7" w14:textId="77777777" w:rsidR="00FE5DAD" w:rsidRDefault="00FE5DAD" w:rsidP="00FE5DAD">
      <w:pPr>
        <w:spacing w:line="480" w:lineRule="auto"/>
        <w:ind w:firstLine="720"/>
        <w:jc w:val="both"/>
      </w:pPr>
    </w:p>
    <w:p w14:paraId="230FB230" w14:textId="43730ED9" w:rsidR="00FB4406" w:rsidRDefault="00FB4406" w:rsidP="0028678C">
      <w:pPr>
        <w:spacing w:line="480" w:lineRule="auto"/>
        <w:jc w:val="both"/>
      </w:pPr>
      <w:proofErr w:type="gramStart"/>
      <w:r>
        <w:t>Some of</w:t>
      </w:r>
      <w:proofErr w:type="gramEnd"/>
      <w:r>
        <w:t xml:space="preserve"> the pros of using IceWarp include: </w:t>
      </w:r>
    </w:p>
    <w:p w14:paraId="0C731C7E" w14:textId="6767413C" w:rsidR="00FB4406" w:rsidRDefault="00FB4406" w:rsidP="0028678C">
      <w:pPr>
        <w:pStyle w:val="ListParagraph"/>
        <w:numPr>
          <w:ilvl w:val="0"/>
          <w:numId w:val="24"/>
        </w:numPr>
        <w:spacing w:line="480" w:lineRule="auto"/>
        <w:jc w:val="both"/>
      </w:pPr>
      <w:r>
        <w:t xml:space="preserve">An all-in-one system, </w:t>
      </w:r>
    </w:p>
    <w:p w14:paraId="1D0CE05C" w14:textId="2BA59846" w:rsidR="00FB4406" w:rsidRDefault="00FB4406" w:rsidP="0028678C">
      <w:pPr>
        <w:pStyle w:val="ListParagraph"/>
        <w:numPr>
          <w:ilvl w:val="0"/>
          <w:numId w:val="24"/>
        </w:numPr>
        <w:spacing w:line="480" w:lineRule="auto"/>
        <w:jc w:val="both"/>
      </w:pPr>
      <w:r>
        <w:t>Cross-platform support, and</w:t>
      </w:r>
    </w:p>
    <w:p w14:paraId="767C18AD" w14:textId="100A13FA" w:rsidR="00FB4406" w:rsidRDefault="00FB4406" w:rsidP="0028678C">
      <w:pPr>
        <w:pStyle w:val="ListParagraph"/>
        <w:numPr>
          <w:ilvl w:val="0"/>
          <w:numId w:val="24"/>
        </w:numPr>
        <w:spacing w:line="480" w:lineRule="auto"/>
        <w:jc w:val="both"/>
      </w:pPr>
      <w:r>
        <w:t xml:space="preserve">Security. </w:t>
      </w:r>
    </w:p>
    <w:p w14:paraId="2C5F165A" w14:textId="77777777" w:rsidR="00FB4406" w:rsidRDefault="00FB4406" w:rsidP="0028678C">
      <w:pPr>
        <w:spacing w:line="480" w:lineRule="auto"/>
        <w:jc w:val="both"/>
      </w:pPr>
    </w:p>
    <w:p w14:paraId="5359EE0C" w14:textId="2470BA97" w:rsidR="00FB4406" w:rsidRDefault="00FB4406" w:rsidP="00FE5DAD">
      <w:pPr>
        <w:spacing w:line="480" w:lineRule="auto"/>
        <w:ind w:firstLine="360"/>
        <w:jc w:val="both"/>
      </w:pPr>
      <w:r>
        <w:t xml:space="preserve">IceWarp provides alternatives to everything provided in Exchange, SharePoint, Teams, and OneDrive for a small cost compared to Microsoft 365 paid licenses. It offers enterprise level collaboration out-of-the-box with no need to install additional components. Users get access to all components in a single window and get to choose where their data will be stored. </w:t>
      </w:r>
    </w:p>
    <w:p w14:paraId="55DB6744" w14:textId="77777777" w:rsidR="00FE5DAD" w:rsidRDefault="00FE5DAD" w:rsidP="00FE5DAD">
      <w:pPr>
        <w:spacing w:line="480" w:lineRule="auto"/>
        <w:ind w:firstLine="360"/>
        <w:jc w:val="both"/>
      </w:pPr>
    </w:p>
    <w:p w14:paraId="22C5BAC2" w14:textId="1D657378" w:rsidR="00FB4406" w:rsidRDefault="00FB4406" w:rsidP="0028678C">
      <w:pPr>
        <w:spacing w:line="480" w:lineRule="auto"/>
        <w:jc w:val="both"/>
      </w:pPr>
      <w:proofErr w:type="gramStart"/>
      <w:r>
        <w:t>Some of</w:t>
      </w:r>
      <w:proofErr w:type="gramEnd"/>
      <w:r>
        <w:t xml:space="preserve"> the cons of using IceWarp include: </w:t>
      </w:r>
    </w:p>
    <w:p w14:paraId="4B641AB6" w14:textId="2FB0349C" w:rsidR="00FB4406" w:rsidRDefault="00FB4406" w:rsidP="0028678C">
      <w:pPr>
        <w:pStyle w:val="ListParagraph"/>
        <w:numPr>
          <w:ilvl w:val="0"/>
          <w:numId w:val="24"/>
        </w:numPr>
        <w:spacing w:line="480" w:lineRule="auto"/>
        <w:jc w:val="both"/>
      </w:pPr>
      <w:r>
        <w:t xml:space="preserve">Mutual exclusivity with other products, </w:t>
      </w:r>
    </w:p>
    <w:p w14:paraId="703B1946" w14:textId="6FD570CA" w:rsidR="00FB4406" w:rsidRDefault="00FB4406" w:rsidP="0028678C">
      <w:pPr>
        <w:pStyle w:val="ListParagraph"/>
        <w:numPr>
          <w:ilvl w:val="0"/>
          <w:numId w:val="24"/>
        </w:numPr>
        <w:spacing w:line="480" w:lineRule="auto"/>
        <w:jc w:val="both"/>
      </w:pPr>
      <w:r>
        <w:t>A lack of third-party support, and</w:t>
      </w:r>
    </w:p>
    <w:p w14:paraId="555BEFE6" w14:textId="1A2CF918" w:rsidR="00FB4406" w:rsidRDefault="00FB4406" w:rsidP="0028678C">
      <w:pPr>
        <w:pStyle w:val="ListParagraph"/>
        <w:numPr>
          <w:ilvl w:val="0"/>
          <w:numId w:val="24"/>
        </w:numPr>
        <w:spacing w:line="480" w:lineRule="auto"/>
        <w:jc w:val="both"/>
      </w:pPr>
      <w:r>
        <w:t xml:space="preserve">Cost. </w:t>
      </w:r>
    </w:p>
    <w:p w14:paraId="2A2F89F2" w14:textId="77777777" w:rsidR="00FB4406" w:rsidRDefault="00FB4406" w:rsidP="0028678C">
      <w:pPr>
        <w:spacing w:line="480" w:lineRule="auto"/>
        <w:jc w:val="both"/>
      </w:pPr>
    </w:p>
    <w:p w14:paraId="5EE2E8E0" w14:textId="2F1C4C98" w:rsidR="007F562A" w:rsidRDefault="00FB4406" w:rsidP="00FE5DAD">
      <w:pPr>
        <w:spacing w:line="480" w:lineRule="auto"/>
        <w:ind w:firstLine="360"/>
        <w:jc w:val="both"/>
      </w:pPr>
      <w:r>
        <w:t xml:space="preserve">IceWarp is not as widely known or used as Microsoft 365. IceWarp is cheaper than Microsoft 365 licenses; however, the Library already was awarded free basic-level licenses for </w:t>
      </w:r>
      <w:r w:rsidR="00F14328">
        <w:t>one hundred</w:t>
      </w:r>
      <w:r>
        <w:t xml:space="preserve"> users. Using IceWarp instead would </w:t>
      </w:r>
      <w:proofErr w:type="gramStart"/>
      <w:r>
        <w:t>actually increase</w:t>
      </w:r>
      <w:proofErr w:type="gramEnd"/>
      <w:r>
        <w:t xml:space="preserve"> costs. </w:t>
      </w:r>
    </w:p>
    <w:p w14:paraId="3D9BE050" w14:textId="3FA1109D" w:rsidR="007F562A" w:rsidRDefault="007F562A" w:rsidP="0028678C">
      <w:pPr>
        <w:pStyle w:val="Heading2"/>
        <w:spacing w:line="480" w:lineRule="auto"/>
      </w:pPr>
      <w:bookmarkStart w:id="8" w:name="_Toc153482103"/>
      <w:r>
        <w:lastRenderedPageBreak/>
        <w:t>Google Workspace</w:t>
      </w:r>
      <w:bookmarkEnd w:id="8"/>
    </w:p>
    <w:p w14:paraId="5123F3F2" w14:textId="31AAB03E" w:rsidR="007F562A" w:rsidRDefault="002B057C" w:rsidP="00523894">
      <w:pPr>
        <w:spacing w:line="480" w:lineRule="auto"/>
        <w:ind w:firstLine="360"/>
        <w:jc w:val="both"/>
      </w:pPr>
      <w:r>
        <w:t xml:space="preserve">Google is another one of the largest companies in the world and does have a similar business software suite comparable to what Microsoft offers. Google is well known and widely used for </w:t>
      </w:r>
      <w:proofErr w:type="gramStart"/>
      <w:r>
        <w:t>many</w:t>
      </w:r>
      <w:proofErr w:type="gramEnd"/>
      <w:r>
        <w:t xml:space="preserve"> business solutions. </w:t>
      </w:r>
    </w:p>
    <w:p w14:paraId="0BDCE335" w14:textId="77777777" w:rsidR="002B057C" w:rsidRDefault="002B057C" w:rsidP="0028678C">
      <w:pPr>
        <w:spacing w:line="480" w:lineRule="auto"/>
        <w:jc w:val="both"/>
      </w:pPr>
    </w:p>
    <w:p w14:paraId="41453AC8" w14:textId="45DBEB9E" w:rsidR="002B057C" w:rsidRDefault="002B057C" w:rsidP="0028678C">
      <w:pPr>
        <w:spacing w:line="480" w:lineRule="auto"/>
        <w:jc w:val="both"/>
      </w:pPr>
      <w:proofErr w:type="gramStart"/>
      <w:r>
        <w:t>Some of</w:t>
      </w:r>
      <w:proofErr w:type="gramEnd"/>
      <w:r>
        <w:t xml:space="preserve"> the pros of using Google Workspace include: </w:t>
      </w:r>
    </w:p>
    <w:p w14:paraId="6E19A922" w14:textId="0F8071AD" w:rsidR="002B057C" w:rsidRDefault="002B057C" w:rsidP="0028678C">
      <w:pPr>
        <w:pStyle w:val="ListParagraph"/>
        <w:numPr>
          <w:ilvl w:val="0"/>
          <w:numId w:val="24"/>
        </w:numPr>
        <w:spacing w:line="480" w:lineRule="auto"/>
        <w:jc w:val="both"/>
      </w:pPr>
      <w:r>
        <w:t xml:space="preserve">Easy to use interface, </w:t>
      </w:r>
    </w:p>
    <w:p w14:paraId="00EC58FD" w14:textId="2D38240B" w:rsidR="002B057C" w:rsidRDefault="002B057C" w:rsidP="0028678C">
      <w:pPr>
        <w:pStyle w:val="ListParagraph"/>
        <w:numPr>
          <w:ilvl w:val="0"/>
          <w:numId w:val="24"/>
        </w:numPr>
        <w:spacing w:line="480" w:lineRule="auto"/>
        <w:jc w:val="both"/>
      </w:pPr>
      <w:r>
        <w:t xml:space="preserve">Strong collaboration features, </w:t>
      </w:r>
    </w:p>
    <w:p w14:paraId="47E97F46" w14:textId="05637495" w:rsidR="002B057C" w:rsidRDefault="002B057C" w:rsidP="0028678C">
      <w:pPr>
        <w:pStyle w:val="ListParagraph"/>
        <w:numPr>
          <w:ilvl w:val="0"/>
          <w:numId w:val="24"/>
        </w:numPr>
        <w:spacing w:line="480" w:lineRule="auto"/>
        <w:jc w:val="both"/>
      </w:pPr>
      <w:r>
        <w:t xml:space="preserve">Optional free version, and </w:t>
      </w:r>
    </w:p>
    <w:p w14:paraId="5F98B459" w14:textId="6B398C1F" w:rsidR="002B057C" w:rsidRDefault="002B057C" w:rsidP="0028678C">
      <w:pPr>
        <w:pStyle w:val="ListParagraph"/>
        <w:numPr>
          <w:ilvl w:val="0"/>
          <w:numId w:val="24"/>
        </w:numPr>
        <w:spacing w:line="480" w:lineRule="auto"/>
        <w:jc w:val="both"/>
      </w:pPr>
      <w:r>
        <w:t xml:space="preserve">Reliability. </w:t>
      </w:r>
    </w:p>
    <w:p w14:paraId="2FFADF1E" w14:textId="77777777" w:rsidR="002B057C" w:rsidRDefault="002B057C" w:rsidP="0028678C">
      <w:pPr>
        <w:spacing w:line="480" w:lineRule="auto"/>
        <w:jc w:val="both"/>
      </w:pPr>
    </w:p>
    <w:p w14:paraId="0487EDC3" w14:textId="601DB8B0" w:rsidR="002B057C" w:rsidRDefault="002B057C" w:rsidP="0044166B">
      <w:pPr>
        <w:spacing w:line="480" w:lineRule="auto"/>
        <w:ind w:firstLine="360"/>
        <w:jc w:val="both"/>
      </w:pPr>
      <w:r>
        <w:t xml:space="preserve">Google Workspace is the best alternative for business apps and systems for students as it offers free versions, therefore making it a well-known system that can be easily understood and used by potential new employees. It is easy to share Google documents for collaboration and provides </w:t>
      </w:r>
      <w:r w:rsidR="00D6196D">
        <w:t>reliable</w:t>
      </w:r>
      <w:r>
        <w:t xml:space="preserve"> user experience. </w:t>
      </w:r>
    </w:p>
    <w:p w14:paraId="6F77F5CD" w14:textId="77777777" w:rsidR="002B057C" w:rsidRDefault="002B057C" w:rsidP="0028678C">
      <w:pPr>
        <w:spacing w:line="480" w:lineRule="auto"/>
        <w:jc w:val="both"/>
      </w:pPr>
    </w:p>
    <w:p w14:paraId="5A279527" w14:textId="57117AF4" w:rsidR="002B057C" w:rsidRDefault="002B057C" w:rsidP="0028678C">
      <w:pPr>
        <w:spacing w:line="480" w:lineRule="auto"/>
        <w:jc w:val="both"/>
      </w:pPr>
      <w:proofErr w:type="gramStart"/>
      <w:r>
        <w:t>Some of</w:t>
      </w:r>
      <w:proofErr w:type="gramEnd"/>
      <w:r>
        <w:t xml:space="preserve"> the cons of using Google Workspace include: </w:t>
      </w:r>
    </w:p>
    <w:p w14:paraId="1BB64B11" w14:textId="2551813B" w:rsidR="002B057C" w:rsidRDefault="002B057C" w:rsidP="0028678C">
      <w:pPr>
        <w:pStyle w:val="ListParagraph"/>
        <w:numPr>
          <w:ilvl w:val="0"/>
          <w:numId w:val="24"/>
        </w:numPr>
        <w:spacing w:line="480" w:lineRule="auto"/>
        <w:jc w:val="both"/>
      </w:pPr>
      <w:r>
        <w:t xml:space="preserve">Cloud-based system, </w:t>
      </w:r>
    </w:p>
    <w:p w14:paraId="3E18A788" w14:textId="3717E53F" w:rsidR="002B057C" w:rsidRDefault="002B057C" w:rsidP="0028678C">
      <w:pPr>
        <w:pStyle w:val="ListParagraph"/>
        <w:numPr>
          <w:ilvl w:val="0"/>
          <w:numId w:val="24"/>
        </w:numPr>
        <w:spacing w:line="480" w:lineRule="auto"/>
        <w:jc w:val="both"/>
      </w:pPr>
      <w:r>
        <w:t>Additional costs with additional features, and</w:t>
      </w:r>
    </w:p>
    <w:p w14:paraId="037B8FF3" w14:textId="4E4F5689" w:rsidR="002B057C" w:rsidRDefault="002B057C" w:rsidP="0028678C">
      <w:pPr>
        <w:pStyle w:val="ListParagraph"/>
        <w:numPr>
          <w:ilvl w:val="0"/>
          <w:numId w:val="24"/>
        </w:numPr>
        <w:spacing w:line="480" w:lineRule="auto"/>
        <w:jc w:val="both"/>
      </w:pPr>
      <w:r>
        <w:t xml:space="preserve">Software features </w:t>
      </w:r>
      <w:proofErr w:type="gramStart"/>
      <w:r>
        <w:t>lag behind</w:t>
      </w:r>
      <w:proofErr w:type="gramEnd"/>
      <w:r>
        <w:t xml:space="preserve"> Microsoft software features. </w:t>
      </w:r>
    </w:p>
    <w:p w14:paraId="26E84D83" w14:textId="77777777" w:rsidR="002B057C" w:rsidRDefault="002B057C" w:rsidP="0028678C">
      <w:pPr>
        <w:spacing w:line="480" w:lineRule="auto"/>
        <w:jc w:val="both"/>
      </w:pPr>
    </w:p>
    <w:p w14:paraId="40706873" w14:textId="416B99B3" w:rsidR="002F70EB" w:rsidRDefault="002B057C" w:rsidP="00C21398">
      <w:pPr>
        <w:spacing w:line="480" w:lineRule="auto"/>
        <w:ind w:firstLine="360"/>
        <w:jc w:val="both"/>
      </w:pPr>
      <w:r>
        <w:t xml:space="preserve">Microsoft sets the standard for business software. While Google is one of the biggest competitors, it simply </w:t>
      </w:r>
      <w:r w:rsidR="00773BCB">
        <w:t>cannot</w:t>
      </w:r>
      <w:r>
        <w:t xml:space="preserve"> keep up with Microsoft in terms of innovation. </w:t>
      </w:r>
    </w:p>
    <w:p w14:paraId="443B03F0" w14:textId="175D7255" w:rsidR="00DA4328" w:rsidRPr="00FE5DAD" w:rsidRDefault="002F70EB" w:rsidP="00FE5DAD">
      <w:pPr>
        <w:pStyle w:val="Heading1"/>
        <w:spacing w:line="480" w:lineRule="auto"/>
        <w:contextualSpacing/>
      </w:pPr>
      <w:bookmarkStart w:id="9" w:name="_Toc153482104"/>
      <w:r>
        <w:lastRenderedPageBreak/>
        <w:t>Recommended Alternative</w:t>
      </w:r>
      <w:bookmarkEnd w:id="9"/>
    </w:p>
    <w:p w14:paraId="02956061" w14:textId="2ADDE8F7" w:rsidR="002F70EB" w:rsidRDefault="49013347" w:rsidP="00FE5DAD">
      <w:pPr>
        <w:spacing w:line="480" w:lineRule="auto"/>
        <w:ind w:firstLine="360"/>
        <w:contextualSpacing/>
        <w:jc w:val="both"/>
      </w:pPr>
      <w:r w:rsidRPr="64CAADBB">
        <w:rPr>
          <w:rFonts w:ascii="Calibri" w:eastAsia="Calibri" w:hAnsi="Calibri" w:cs="Calibri"/>
        </w:rPr>
        <w:t xml:space="preserve">Our recommendation is a two-part recommendation. Recommending a different email server or system also comes with recommendations around transitioning and implementing the new system. </w:t>
      </w:r>
    </w:p>
    <w:p w14:paraId="4908ADCF" w14:textId="375722FE" w:rsidR="002F70EB" w:rsidRDefault="49013347" w:rsidP="00FE5DAD">
      <w:pPr>
        <w:spacing w:line="480" w:lineRule="auto"/>
        <w:ind w:firstLine="360"/>
        <w:contextualSpacing/>
        <w:jc w:val="both"/>
      </w:pPr>
      <w:r w:rsidRPr="64CAADBB">
        <w:rPr>
          <w:rFonts w:ascii="Calibri" w:eastAsia="Calibri" w:hAnsi="Calibri" w:cs="Calibri"/>
        </w:rPr>
        <w:t xml:space="preserve">There are </w:t>
      </w:r>
      <w:proofErr w:type="gramStart"/>
      <w:r w:rsidRPr="64CAADBB">
        <w:rPr>
          <w:rFonts w:ascii="Calibri" w:eastAsia="Calibri" w:hAnsi="Calibri" w:cs="Calibri"/>
        </w:rPr>
        <w:t>several</w:t>
      </w:r>
      <w:proofErr w:type="gramEnd"/>
      <w:r w:rsidRPr="64CAADBB">
        <w:rPr>
          <w:rFonts w:ascii="Calibri" w:eastAsia="Calibri" w:hAnsi="Calibri" w:cs="Calibri"/>
        </w:rPr>
        <w:t xml:space="preserve"> options for migrating from GroupWise to Microsoft 365. Each option has its own pros and cons. We have reviewed </w:t>
      </w:r>
      <w:proofErr w:type="gramStart"/>
      <w:r w:rsidRPr="64CAADBB">
        <w:rPr>
          <w:rFonts w:ascii="Calibri" w:eastAsia="Calibri" w:hAnsi="Calibri" w:cs="Calibri"/>
        </w:rPr>
        <w:t>some of</w:t>
      </w:r>
      <w:proofErr w:type="gramEnd"/>
      <w:r w:rsidRPr="64CAADBB">
        <w:rPr>
          <w:rFonts w:ascii="Calibri" w:eastAsia="Calibri" w:hAnsi="Calibri" w:cs="Calibri"/>
        </w:rPr>
        <w:t xml:space="preserve"> these options to determine what would work best to meet the Library’s needs. </w:t>
      </w:r>
    </w:p>
    <w:p w14:paraId="11E6CB26" w14:textId="60CD160D" w:rsidR="002F70EB" w:rsidRDefault="49013347" w:rsidP="0028678C">
      <w:pPr>
        <w:pStyle w:val="Heading2"/>
        <w:spacing w:line="480" w:lineRule="auto"/>
        <w:rPr>
          <w:rFonts w:ascii="Calibri Light" w:eastAsia="Calibri Light" w:hAnsi="Calibri Light" w:cs="Calibri Light"/>
        </w:rPr>
      </w:pPr>
      <w:bookmarkStart w:id="10" w:name="_Toc153482105"/>
      <w:r w:rsidRPr="64CAADBB">
        <w:rPr>
          <w:rFonts w:ascii="Calibri Light" w:eastAsia="Calibri Light" w:hAnsi="Calibri Light" w:cs="Calibri Light"/>
        </w:rPr>
        <w:t>Quest On Demand</w:t>
      </w:r>
      <w:bookmarkEnd w:id="10"/>
    </w:p>
    <w:p w14:paraId="129EEBD2" w14:textId="177FB1D6" w:rsidR="002F70EB" w:rsidRDefault="49013347" w:rsidP="00523894">
      <w:pPr>
        <w:spacing w:line="480" w:lineRule="auto"/>
        <w:ind w:firstLine="360"/>
        <w:contextualSpacing/>
        <w:jc w:val="both"/>
      </w:pPr>
      <w:r w:rsidRPr="64CAADBB">
        <w:rPr>
          <w:rFonts w:ascii="Calibri" w:eastAsia="Calibri" w:hAnsi="Calibri" w:cs="Calibri"/>
        </w:rPr>
        <w:t xml:space="preserve">Quest On Demand is a secure, Azure-hosted SaaS management platform to help IT teams, partners, and MSPs move faster, tighten </w:t>
      </w:r>
      <w:r w:rsidR="007D5DB8" w:rsidRPr="64CAADBB">
        <w:rPr>
          <w:rFonts w:ascii="Calibri" w:eastAsia="Calibri" w:hAnsi="Calibri" w:cs="Calibri"/>
        </w:rPr>
        <w:t>security,</w:t>
      </w:r>
      <w:r w:rsidRPr="64CAADBB">
        <w:rPr>
          <w:rFonts w:ascii="Calibri" w:eastAsia="Calibri" w:hAnsi="Calibri" w:cs="Calibri"/>
        </w:rPr>
        <w:t xml:space="preserve"> and stay in control of hybrid Office 365 environments. </w:t>
      </w:r>
    </w:p>
    <w:p w14:paraId="257472D9" w14:textId="07D6B1D2" w:rsidR="002F70EB" w:rsidRDefault="49013347" w:rsidP="0028678C">
      <w:pPr>
        <w:spacing w:line="480" w:lineRule="auto"/>
        <w:contextualSpacing/>
        <w:jc w:val="both"/>
      </w:pPr>
      <w:r w:rsidRPr="64CAADBB">
        <w:rPr>
          <w:rFonts w:ascii="Calibri" w:eastAsia="Calibri" w:hAnsi="Calibri" w:cs="Calibri"/>
        </w:rPr>
        <w:t xml:space="preserve"> </w:t>
      </w:r>
    </w:p>
    <w:p w14:paraId="6E56A665" w14:textId="6F6CDB11" w:rsidR="002F70EB" w:rsidRDefault="49013347" w:rsidP="0028678C">
      <w:pPr>
        <w:spacing w:line="480" w:lineRule="auto"/>
        <w:contextualSpacing/>
        <w:jc w:val="both"/>
      </w:pPr>
      <w:proofErr w:type="gramStart"/>
      <w:r w:rsidRPr="64CAADBB">
        <w:rPr>
          <w:rFonts w:ascii="Calibri" w:eastAsia="Calibri" w:hAnsi="Calibri" w:cs="Calibri"/>
        </w:rPr>
        <w:t>Some of</w:t>
      </w:r>
      <w:proofErr w:type="gramEnd"/>
      <w:r w:rsidRPr="64CAADBB">
        <w:rPr>
          <w:rFonts w:ascii="Calibri" w:eastAsia="Calibri" w:hAnsi="Calibri" w:cs="Calibri"/>
        </w:rPr>
        <w:t xml:space="preserve"> the pros of using Quest On Deman include: </w:t>
      </w:r>
    </w:p>
    <w:p w14:paraId="34A57464" w14:textId="51158721"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 xml:space="preserve">Cloud-based, </w:t>
      </w:r>
    </w:p>
    <w:p w14:paraId="5DA0B503" w14:textId="43ECB5F5"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 xml:space="preserve">Comprehensive support, </w:t>
      </w:r>
    </w:p>
    <w:p w14:paraId="12E14B00" w14:textId="567D27C4"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 xml:space="preserve">Robust reporting and monitoring, and </w:t>
      </w:r>
    </w:p>
    <w:p w14:paraId="33E4CE60" w14:textId="2854A1A8"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 xml:space="preserve">Easy to use software interface. </w:t>
      </w:r>
    </w:p>
    <w:p w14:paraId="4C438F33" w14:textId="78AB3542" w:rsidR="002F70EB" w:rsidRDefault="49013347" w:rsidP="0028678C">
      <w:pPr>
        <w:spacing w:line="480" w:lineRule="auto"/>
        <w:contextualSpacing/>
        <w:jc w:val="both"/>
      </w:pPr>
      <w:r w:rsidRPr="64CAADBB">
        <w:rPr>
          <w:rFonts w:ascii="Calibri" w:eastAsia="Calibri" w:hAnsi="Calibri" w:cs="Calibri"/>
        </w:rPr>
        <w:t xml:space="preserve"> </w:t>
      </w:r>
    </w:p>
    <w:p w14:paraId="6941CEB8" w14:textId="6EA35FDD" w:rsidR="002F70EB" w:rsidRDefault="49013347" w:rsidP="0044166B">
      <w:pPr>
        <w:spacing w:line="480" w:lineRule="auto"/>
        <w:ind w:firstLine="360"/>
        <w:contextualSpacing/>
        <w:jc w:val="both"/>
      </w:pPr>
      <w:r w:rsidRPr="64CAADBB">
        <w:rPr>
          <w:rFonts w:ascii="Calibri" w:eastAsia="Calibri" w:hAnsi="Calibri" w:cs="Calibri"/>
        </w:rPr>
        <w:t>As a cloud-based solution, Quest On Demand Migration eliminates the need for on-premises infrastructure, providing scalability and flexibility. The software’s user-friendly interface ensures that IT administrators, regardless of their level of expertise, can navigate and utilize its features effectively. The inclusion of robust security features, such as data encryption, underscores the commitment to maintaining the confidentiality and integrity of migrated data. The reporting and monitoring capabilities further empower administrators to track progress and troubleshoot any issues efficiently.</w:t>
      </w:r>
    </w:p>
    <w:p w14:paraId="4258AA5D" w14:textId="762C2C34" w:rsidR="002F70EB" w:rsidRDefault="49013347" w:rsidP="0028678C">
      <w:pPr>
        <w:spacing w:line="480" w:lineRule="auto"/>
        <w:contextualSpacing/>
        <w:jc w:val="both"/>
      </w:pPr>
      <w:r w:rsidRPr="64CAADBB">
        <w:rPr>
          <w:rFonts w:ascii="Calibri" w:eastAsia="Calibri" w:hAnsi="Calibri" w:cs="Calibri"/>
        </w:rPr>
        <w:t xml:space="preserve"> </w:t>
      </w:r>
    </w:p>
    <w:p w14:paraId="41111D5E" w14:textId="78169FD8" w:rsidR="002F70EB" w:rsidRDefault="49013347" w:rsidP="0028678C">
      <w:pPr>
        <w:spacing w:line="480" w:lineRule="auto"/>
        <w:contextualSpacing/>
        <w:jc w:val="both"/>
      </w:pPr>
      <w:proofErr w:type="gramStart"/>
      <w:r w:rsidRPr="64CAADBB">
        <w:rPr>
          <w:rFonts w:ascii="Calibri" w:eastAsia="Calibri" w:hAnsi="Calibri" w:cs="Calibri"/>
        </w:rPr>
        <w:lastRenderedPageBreak/>
        <w:t>Some of</w:t>
      </w:r>
      <w:proofErr w:type="gramEnd"/>
      <w:r w:rsidRPr="64CAADBB">
        <w:rPr>
          <w:rFonts w:ascii="Calibri" w:eastAsia="Calibri" w:hAnsi="Calibri" w:cs="Calibri"/>
        </w:rPr>
        <w:t xml:space="preserve"> the cons of using Quest On Demand include: </w:t>
      </w:r>
    </w:p>
    <w:p w14:paraId="614B600F" w14:textId="61557ED8"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 xml:space="preserve">Pricing is only available upon request (lack of transparency to potential clients), </w:t>
      </w:r>
    </w:p>
    <w:p w14:paraId="1FD2E843" w14:textId="2E83B6B9"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Limited customization, and</w:t>
      </w:r>
    </w:p>
    <w:p w14:paraId="54AFAB2A" w14:textId="1268C248"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 xml:space="preserve">Dependent on stable internet connection. </w:t>
      </w:r>
    </w:p>
    <w:p w14:paraId="2DCDFA1D" w14:textId="145933F0" w:rsidR="002F70EB" w:rsidRDefault="49013347" w:rsidP="0028678C">
      <w:pPr>
        <w:spacing w:line="480" w:lineRule="auto"/>
        <w:contextualSpacing/>
        <w:jc w:val="both"/>
      </w:pPr>
      <w:r w:rsidRPr="64CAADBB">
        <w:rPr>
          <w:rFonts w:ascii="Calibri" w:eastAsia="Calibri" w:hAnsi="Calibri" w:cs="Calibri"/>
        </w:rPr>
        <w:t xml:space="preserve"> </w:t>
      </w:r>
    </w:p>
    <w:p w14:paraId="7872F03C" w14:textId="6BF127F1" w:rsidR="002F70EB" w:rsidRDefault="49013347" w:rsidP="00FE5DAD">
      <w:pPr>
        <w:spacing w:line="480" w:lineRule="auto"/>
        <w:ind w:firstLine="360"/>
        <w:contextualSpacing/>
        <w:jc w:val="both"/>
      </w:pPr>
      <w:r w:rsidRPr="64CAADBB">
        <w:rPr>
          <w:rFonts w:ascii="Calibri" w:eastAsia="Calibri" w:hAnsi="Calibri" w:cs="Calibri"/>
        </w:rPr>
        <w:t xml:space="preserve">The cost associated with licensing fees could be a potential drawback. The dependence on a reliable internet connection is another factor to consider, as the performance of the cloud-based solution is contingent on network stability. While the software is comprehensive, it could lack features specific to this migration scenario, Matt will need to consider his requirements carefully. </w:t>
      </w:r>
    </w:p>
    <w:p w14:paraId="7D150269" w14:textId="7ED70016" w:rsidR="002F70EB" w:rsidRDefault="49013347" w:rsidP="0028678C">
      <w:pPr>
        <w:pStyle w:val="Heading2"/>
        <w:spacing w:line="480" w:lineRule="auto"/>
        <w:rPr>
          <w:rFonts w:ascii="Calibri Light" w:eastAsia="Calibri Light" w:hAnsi="Calibri Light" w:cs="Calibri Light"/>
        </w:rPr>
      </w:pPr>
      <w:bookmarkStart w:id="11" w:name="_Toc153482106"/>
      <w:r w:rsidRPr="64CAADBB">
        <w:rPr>
          <w:rFonts w:ascii="Calibri Light" w:eastAsia="Calibri Light" w:hAnsi="Calibri Light" w:cs="Calibri Light"/>
        </w:rPr>
        <w:t>BitTitan MigrationWiz</w:t>
      </w:r>
      <w:bookmarkEnd w:id="11"/>
    </w:p>
    <w:p w14:paraId="3452DA8E" w14:textId="578B3CFD" w:rsidR="002F70EB" w:rsidRDefault="49013347" w:rsidP="00523894">
      <w:pPr>
        <w:spacing w:line="480" w:lineRule="auto"/>
        <w:ind w:firstLine="360"/>
        <w:contextualSpacing/>
        <w:jc w:val="both"/>
      </w:pPr>
      <w:r w:rsidRPr="64CAADBB">
        <w:rPr>
          <w:rFonts w:ascii="Calibri" w:eastAsia="Calibri" w:hAnsi="Calibri" w:cs="Calibri"/>
        </w:rPr>
        <w:t xml:space="preserve">BitTitan’s MigrationWiz is a fully automated SaaS migration solution. With MigrationWiz, partners can quickly help customers migrate to Office 365 and Google Workspace while keeping migration projects profitable and customers happy. </w:t>
      </w:r>
    </w:p>
    <w:p w14:paraId="77C00989" w14:textId="02C800B6" w:rsidR="002F70EB" w:rsidRDefault="49013347" w:rsidP="0028678C">
      <w:pPr>
        <w:spacing w:line="480" w:lineRule="auto"/>
        <w:contextualSpacing/>
        <w:jc w:val="both"/>
      </w:pPr>
      <w:r w:rsidRPr="64CAADBB">
        <w:rPr>
          <w:rFonts w:ascii="Calibri" w:eastAsia="Calibri" w:hAnsi="Calibri" w:cs="Calibri"/>
        </w:rPr>
        <w:t xml:space="preserve"> </w:t>
      </w:r>
    </w:p>
    <w:p w14:paraId="3BB7306D" w14:textId="691F1945" w:rsidR="002F70EB" w:rsidRDefault="49013347" w:rsidP="0028678C">
      <w:pPr>
        <w:spacing w:line="480" w:lineRule="auto"/>
        <w:contextualSpacing/>
        <w:jc w:val="both"/>
      </w:pPr>
      <w:proofErr w:type="gramStart"/>
      <w:r w:rsidRPr="64CAADBB">
        <w:rPr>
          <w:rFonts w:ascii="Calibri" w:eastAsia="Calibri" w:hAnsi="Calibri" w:cs="Calibri"/>
        </w:rPr>
        <w:t>Some</w:t>
      </w:r>
      <w:proofErr w:type="gramEnd"/>
      <w:r w:rsidRPr="64CAADBB">
        <w:rPr>
          <w:rFonts w:ascii="Calibri" w:eastAsia="Calibri" w:hAnsi="Calibri" w:cs="Calibri"/>
        </w:rPr>
        <w:t xml:space="preserve"> pros of using BitTitan MigrationWiz include: </w:t>
      </w:r>
    </w:p>
    <w:p w14:paraId="75AE88C5" w14:textId="15C177C5"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 xml:space="preserve">Per-user purchase, starting at $12, </w:t>
      </w:r>
    </w:p>
    <w:p w14:paraId="1F1BEE80" w14:textId="6C27490C"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Good error handling, and</w:t>
      </w:r>
    </w:p>
    <w:p w14:paraId="71774FAD" w14:textId="7587D181"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 xml:space="preserve">Good user interface. </w:t>
      </w:r>
    </w:p>
    <w:p w14:paraId="19B174EB" w14:textId="6F0C3AFD" w:rsidR="002F70EB" w:rsidRDefault="49013347" w:rsidP="0028678C">
      <w:pPr>
        <w:spacing w:line="480" w:lineRule="auto"/>
        <w:contextualSpacing/>
        <w:jc w:val="both"/>
      </w:pPr>
      <w:r w:rsidRPr="64CAADBB">
        <w:rPr>
          <w:rFonts w:ascii="Calibri" w:eastAsia="Calibri" w:hAnsi="Calibri" w:cs="Calibri"/>
        </w:rPr>
        <w:t xml:space="preserve"> </w:t>
      </w:r>
    </w:p>
    <w:p w14:paraId="12D0173B" w14:textId="63E4ED6D" w:rsidR="002F70EB" w:rsidRDefault="49013347" w:rsidP="00C45E0F">
      <w:pPr>
        <w:spacing w:line="480" w:lineRule="auto"/>
        <w:ind w:firstLine="360"/>
        <w:contextualSpacing/>
        <w:jc w:val="both"/>
      </w:pPr>
      <w:r w:rsidRPr="64CAADBB">
        <w:rPr>
          <w:rFonts w:ascii="Calibri" w:eastAsia="Calibri" w:hAnsi="Calibri" w:cs="Calibri"/>
        </w:rPr>
        <w:t>Ease of use was cited by reviewers as a clear benefit</w:t>
      </w:r>
      <w:r w:rsidR="0063468B">
        <w:rPr>
          <w:rFonts w:ascii="Calibri" w:eastAsia="Calibri" w:hAnsi="Calibri" w:cs="Calibri"/>
        </w:rPr>
        <w:t>,</w:t>
      </w:r>
      <w:r w:rsidRPr="64CAADBB">
        <w:rPr>
          <w:rFonts w:ascii="Calibri" w:eastAsia="Calibri" w:hAnsi="Calibri" w:cs="Calibri"/>
        </w:rPr>
        <w:t xml:space="preserve"> and users </w:t>
      </w:r>
      <w:r w:rsidR="0044166B">
        <w:rPr>
          <w:rFonts w:ascii="Calibri" w:eastAsia="Calibri" w:hAnsi="Calibri" w:cs="Calibri"/>
        </w:rPr>
        <w:t>were able</w:t>
      </w:r>
      <w:r w:rsidRPr="64CAADBB">
        <w:rPr>
          <w:rFonts w:ascii="Calibri" w:eastAsia="Calibri" w:hAnsi="Calibri" w:cs="Calibri"/>
        </w:rPr>
        <w:t xml:space="preserve"> to successfully execute their migrations without issue. </w:t>
      </w:r>
    </w:p>
    <w:p w14:paraId="04CD91EB" w14:textId="54043D18" w:rsidR="002F70EB" w:rsidRDefault="49013347" w:rsidP="0028678C">
      <w:pPr>
        <w:spacing w:line="480" w:lineRule="auto"/>
        <w:contextualSpacing/>
        <w:jc w:val="both"/>
        <w:rPr>
          <w:rFonts w:ascii="Calibri" w:eastAsia="Calibri" w:hAnsi="Calibri" w:cs="Calibri"/>
        </w:rPr>
      </w:pPr>
      <w:r w:rsidRPr="64CAADBB">
        <w:rPr>
          <w:rFonts w:ascii="Calibri" w:eastAsia="Calibri" w:hAnsi="Calibri" w:cs="Calibri"/>
        </w:rPr>
        <w:t xml:space="preserve"> </w:t>
      </w:r>
    </w:p>
    <w:p w14:paraId="6D6DA523" w14:textId="77777777" w:rsidR="00A27D30" w:rsidRDefault="00A27D30" w:rsidP="0028678C">
      <w:pPr>
        <w:spacing w:line="480" w:lineRule="auto"/>
        <w:contextualSpacing/>
        <w:jc w:val="both"/>
        <w:rPr>
          <w:rFonts w:ascii="Calibri" w:eastAsia="Calibri" w:hAnsi="Calibri" w:cs="Calibri"/>
        </w:rPr>
      </w:pPr>
    </w:p>
    <w:p w14:paraId="1BD2BFD0" w14:textId="77777777" w:rsidR="00A27D30" w:rsidRDefault="00A27D30" w:rsidP="0028678C">
      <w:pPr>
        <w:spacing w:line="480" w:lineRule="auto"/>
        <w:contextualSpacing/>
        <w:jc w:val="both"/>
      </w:pPr>
    </w:p>
    <w:p w14:paraId="1BEDD8D3" w14:textId="744EC139" w:rsidR="002F70EB" w:rsidRDefault="49013347" w:rsidP="0028678C">
      <w:pPr>
        <w:spacing w:line="480" w:lineRule="auto"/>
        <w:contextualSpacing/>
        <w:jc w:val="both"/>
      </w:pPr>
      <w:proofErr w:type="gramStart"/>
      <w:r w:rsidRPr="64CAADBB">
        <w:rPr>
          <w:rFonts w:ascii="Calibri" w:eastAsia="Calibri" w:hAnsi="Calibri" w:cs="Calibri"/>
        </w:rPr>
        <w:lastRenderedPageBreak/>
        <w:t>Some of</w:t>
      </w:r>
      <w:proofErr w:type="gramEnd"/>
      <w:r w:rsidRPr="64CAADBB">
        <w:rPr>
          <w:rFonts w:ascii="Calibri" w:eastAsia="Calibri" w:hAnsi="Calibri" w:cs="Calibri"/>
        </w:rPr>
        <w:t xml:space="preserve"> the cons of using BitTitan MigrationWiz include: </w:t>
      </w:r>
    </w:p>
    <w:p w14:paraId="74745229" w14:textId="193F1D3D"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 xml:space="preserve">New platform to learn, </w:t>
      </w:r>
    </w:p>
    <w:p w14:paraId="2365FB62" w14:textId="666400BD"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Relies on Deployment Pro, and</w:t>
      </w:r>
    </w:p>
    <w:p w14:paraId="4E4CC321" w14:textId="66F5DBD3"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 xml:space="preserve">Reviews citing poor support. </w:t>
      </w:r>
    </w:p>
    <w:p w14:paraId="099339EC" w14:textId="31391295" w:rsidR="002F70EB" w:rsidRDefault="49013347" w:rsidP="0028678C">
      <w:pPr>
        <w:spacing w:line="480" w:lineRule="auto"/>
        <w:contextualSpacing/>
        <w:jc w:val="both"/>
      </w:pPr>
      <w:r w:rsidRPr="64CAADBB">
        <w:rPr>
          <w:rFonts w:ascii="Calibri" w:eastAsia="Calibri" w:hAnsi="Calibri" w:cs="Calibri"/>
        </w:rPr>
        <w:t xml:space="preserve"> </w:t>
      </w:r>
    </w:p>
    <w:p w14:paraId="4575785D" w14:textId="1CB916D4" w:rsidR="002F70EB" w:rsidRDefault="49013347" w:rsidP="00C45E0F">
      <w:pPr>
        <w:spacing w:line="480" w:lineRule="auto"/>
        <w:ind w:firstLine="360"/>
        <w:contextualSpacing/>
        <w:jc w:val="both"/>
      </w:pPr>
      <w:r w:rsidRPr="64CAADBB">
        <w:rPr>
          <w:rFonts w:ascii="Calibri" w:eastAsia="Calibri" w:hAnsi="Calibri" w:cs="Calibri"/>
        </w:rPr>
        <w:t xml:space="preserve">Reviewers often cited poor support by the company as a con. While most migrations </w:t>
      </w:r>
      <w:proofErr w:type="gramStart"/>
      <w:r w:rsidRPr="64CAADBB">
        <w:rPr>
          <w:rFonts w:ascii="Calibri" w:eastAsia="Calibri" w:hAnsi="Calibri" w:cs="Calibri"/>
        </w:rPr>
        <w:t>appear to be</w:t>
      </w:r>
      <w:proofErr w:type="gramEnd"/>
      <w:r w:rsidRPr="64CAADBB">
        <w:rPr>
          <w:rFonts w:ascii="Calibri" w:eastAsia="Calibri" w:hAnsi="Calibri" w:cs="Calibri"/>
        </w:rPr>
        <w:t xml:space="preserve"> successful, should anything go wrong, it seems there is limited support offered. </w:t>
      </w:r>
    </w:p>
    <w:p w14:paraId="4A42FB7E" w14:textId="63DB55E3" w:rsidR="002F70EB" w:rsidRDefault="49013347" w:rsidP="0028678C">
      <w:pPr>
        <w:pStyle w:val="Heading2"/>
        <w:spacing w:line="480" w:lineRule="auto"/>
        <w:rPr>
          <w:rFonts w:ascii="Calibri Light" w:eastAsia="Calibri Light" w:hAnsi="Calibri Light" w:cs="Calibri Light"/>
        </w:rPr>
      </w:pPr>
      <w:bookmarkStart w:id="12" w:name="_Toc153482107"/>
      <w:r w:rsidRPr="64CAADBB">
        <w:rPr>
          <w:rFonts w:ascii="Calibri Light" w:eastAsia="Calibri Light" w:hAnsi="Calibri Light" w:cs="Calibri Light"/>
        </w:rPr>
        <w:t>Microsoft FastTrack</w:t>
      </w:r>
      <w:bookmarkEnd w:id="12"/>
    </w:p>
    <w:p w14:paraId="032020CC" w14:textId="23200429" w:rsidR="002F70EB" w:rsidRDefault="49013347" w:rsidP="00D00BDB">
      <w:pPr>
        <w:spacing w:line="480" w:lineRule="auto"/>
        <w:ind w:firstLine="360"/>
        <w:contextualSpacing/>
        <w:jc w:val="both"/>
      </w:pPr>
      <w:r w:rsidRPr="64CAADBB">
        <w:rPr>
          <w:rFonts w:ascii="Calibri" w:eastAsia="Calibri" w:hAnsi="Calibri" w:cs="Calibri"/>
        </w:rPr>
        <w:t xml:space="preserve">FastTrack is a service provided by Microsoft that helps customers onboard Microsoft Cloud solutions and drive user adoption. Customers with eligible subscriptions to Microsoft 365, Office 365, Azure, or Dynamics 365 and more can </w:t>
      </w:r>
      <w:r w:rsidR="00E33E62" w:rsidRPr="64CAADBB">
        <w:rPr>
          <w:rFonts w:ascii="Calibri" w:eastAsia="Calibri" w:hAnsi="Calibri" w:cs="Calibri"/>
        </w:rPr>
        <w:t>use</w:t>
      </w:r>
      <w:r w:rsidRPr="64CAADBB">
        <w:rPr>
          <w:rFonts w:ascii="Calibri" w:eastAsia="Calibri" w:hAnsi="Calibri" w:cs="Calibri"/>
        </w:rPr>
        <w:t xml:space="preserve"> FastTrack at no additional cost for the life of their subscription. </w:t>
      </w:r>
    </w:p>
    <w:p w14:paraId="28A7BFD3" w14:textId="5CB7125E" w:rsidR="002F70EB" w:rsidRDefault="49013347" w:rsidP="0028678C">
      <w:pPr>
        <w:spacing w:line="480" w:lineRule="auto"/>
        <w:contextualSpacing/>
        <w:jc w:val="both"/>
      </w:pPr>
      <w:r w:rsidRPr="64CAADBB">
        <w:rPr>
          <w:rFonts w:ascii="Calibri" w:eastAsia="Calibri" w:hAnsi="Calibri" w:cs="Calibri"/>
        </w:rPr>
        <w:t xml:space="preserve"> </w:t>
      </w:r>
    </w:p>
    <w:p w14:paraId="28800F46" w14:textId="475F1992" w:rsidR="002F70EB" w:rsidRDefault="49013347" w:rsidP="0028678C">
      <w:pPr>
        <w:spacing w:line="480" w:lineRule="auto"/>
        <w:contextualSpacing/>
        <w:jc w:val="both"/>
      </w:pPr>
      <w:proofErr w:type="gramStart"/>
      <w:r w:rsidRPr="64CAADBB">
        <w:rPr>
          <w:rFonts w:ascii="Calibri" w:eastAsia="Calibri" w:hAnsi="Calibri" w:cs="Calibri"/>
        </w:rPr>
        <w:t>Some</w:t>
      </w:r>
      <w:proofErr w:type="gramEnd"/>
      <w:r w:rsidRPr="64CAADBB">
        <w:rPr>
          <w:rFonts w:ascii="Calibri" w:eastAsia="Calibri" w:hAnsi="Calibri" w:cs="Calibri"/>
        </w:rPr>
        <w:t xml:space="preserve"> pros to using Microsoft FastTrack include: </w:t>
      </w:r>
    </w:p>
    <w:p w14:paraId="5C131FD7" w14:textId="59B09522"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 xml:space="preserve">No additional cost, </w:t>
      </w:r>
    </w:p>
    <w:p w14:paraId="1F3C1A18" w14:textId="706A48CE"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 xml:space="preserve">Expert, </w:t>
      </w:r>
      <w:proofErr w:type="gramStart"/>
      <w:r w:rsidRPr="64CAADBB">
        <w:rPr>
          <w:rFonts w:ascii="Calibri" w:eastAsia="Calibri" w:hAnsi="Calibri" w:cs="Calibri"/>
        </w:rPr>
        <w:t>hands-on</w:t>
      </w:r>
      <w:proofErr w:type="gramEnd"/>
      <w:r w:rsidRPr="64CAADBB">
        <w:rPr>
          <w:rFonts w:ascii="Calibri" w:eastAsia="Calibri" w:hAnsi="Calibri" w:cs="Calibri"/>
        </w:rPr>
        <w:t xml:space="preserve"> assistance,</w:t>
      </w:r>
    </w:p>
    <w:p w14:paraId="7B946E82" w14:textId="51E56D0A"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 xml:space="preserve">Consistent results, and </w:t>
      </w:r>
    </w:p>
    <w:p w14:paraId="4538B252" w14:textId="42452CA6"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 xml:space="preserve">Consistent and reliable support. </w:t>
      </w:r>
    </w:p>
    <w:p w14:paraId="38873003" w14:textId="2BA62173" w:rsidR="002F70EB" w:rsidRDefault="49013347" w:rsidP="0028678C">
      <w:pPr>
        <w:spacing w:line="480" w:lineRule="auto"/>
        <w:contextualSpacing/>
        <w:jc w:val="both"/>
      </w:pPr>
      <w:r w:rsidRPr="64CAADBB">
        <w:rPr>
          <w:rFonts w:ascii="Calibri" w:eastAsia="Calibri" w:hAnsi="Calibri" w:cs="Calibri"/>
        </w:rPr>
        <w:t xml:space="preserve"> </w:t>
      </w:r>
    </w:p>
    <w:p w14:paraId="06188929" w14:textId="3134151F" w:rsidR="00FA3453" w:rsidRDefault="49013347" w:rsidP="00C21398">
      <w:pPr>
        <w:spacing w:line="480" w:lineRule="auto"/>
        <w:ind w:firstLine="360"/>
        <w:contextualSpacing/>
        <w:jc w:val="both"/>
      </w:pPr>
      <w:r w:rsidRPr="64CAADBB">
        <w:rPr>
          <w:rFonts w:ascii="Calibri" w:eastAsia="Calibri" w:hAnsi="Calibri" w:cs="Calibri"/>
        </w:rPr>
        <w:t xml:space="preserve">User reviews described consistent, professional performance and noted that the service </w:t>
      </w:r>
      <w:proofErr w:type="gramStart"/>
      <w:r w:rsidRPr="64CAADBB">
        <w:rPr>
          <w:rFonts w:ascii="Calibri" w:eastAsia="Calibri" w:hAnsi="Calibri" w:cs="Calibri"/>
        </w:rPr>
        <w:t>is included</w:t>
      </w:r>
      <w:proofErr w:type="gramEnd"/>
      <w:r w:rsidRPr="64CAADBB">
        <w:rPr>
          <w:rFonts w:ascii="Calibri" w:eastAsia="Calibri" w:hAnsi="Calibri" w:cs="Calibri"/>
        </w:rPr>
        <w:t xml:space="preserve"> in the cost of the licenses. </w:t>
      </w:r>
    </w:p>
    <w:p w14:paraId="47F66AC6" w14:textId="77777777" w:rsidR="00C21398" w:rsidRDefault="00C21398" w:rsidP="00C21398">
      <w:pPr>
        <w:spacing w:line="480" w:lineRule="auto"/>
        <w:ind w:firstLine="360"/>
        <w:contextualSpacing/>
        <w:jc w:val="both"/>
      </w:pPr>
    </w:p>
    <w:p w14:paraId="7247B51D" w14:textId="77777777" w:rsidR="00A27D30" w:rsidRDefault="00A27D30" w:rsidP="00C21398">
      <w:pPr>
        <w:spacing w:line="480" w:lineRule="auto"/>
        <w:ind w:firstLine="360"/>
        <w:contextualSpacing/>
        <w:jc w:val="both"/>
      </w:pPr>
    </w:p>
    <w:p w14:paraId="39577AB3" w14:textId="77777777" w:rsidR="00A27D30" w:rsidRDefault="00A27D30" w:rsidP="00C21398">
      <w:pPr>
        <w:spacing w:line="480" w:lineRule="auto"/>
        <w:ind w:firstLine="360"/>
        <w:contextualSpacing/>
        <w:jc w:val="both"/>
      </w:pPr>
    </w:p>
    <w:p w14:paraId="7E47AC27" w14:textId="77777777" w:rsidR="00A27D30" w:rsidRPr="00C21398" w:rsidRDefault="00A27D30" w:rsidP="00C21398">
      <w:pPr>
        <w:spacing w:line="480" w:lineRule="auto"/>
        <w:ind w:firstLine="360"/>
        <w:contextualSpacing/>
        <w:jc w:val="both"/>
      </w:pPr>
    </w:p>
    <w:p w14:paraId="7578D7FA" w14:textId="71D83C36" w:rsidR="002F70EB" w:rsidRDefault="49013347" w:rsidP="0028678C">
      <w:pPr>
        <w:spacing w:line="480" w:lineRule="auto"/>
        <w:contextualSpacing/>
        <w:jc w:val="both"/>
      </w:pPr>
      <w:proofErr w:type="gramStart"/>
      <w:r w:rsidRPr="64CAADBB">
        <w:rPr>
          <w:rFonts w:ascii="Calibri" w:eastAsia="Calibri" w:hAnsi="Calibri" w:cs="Calibri"/>
        </w:rPr>
        <w:lastRenderedPageBreak/>
        <w:t>Some</w:t>
      </w:r>
      <w:proofErr w:type="gramEnd"/>
      <w:r w:rsidRPr="64CAADBB">
        <w:rPr>
          <w:rFonts w:ascii="Calibri" w:eastAsia="Calibri" w:hAnsi="Calibri" w:cs="Calibri"/>
        </w:rPr>
        <w:t xml:space="preserve"> cons to using Microsoft FastTrack include: </w:t>
      </w:r>
    </w:p>
    <w:p w14:paraId="2AE53496" w14:textId="254D41A2"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 xml:space="preserve">It can be a very lengthy process, </w:t>
      </w:r>
    </w:p>
    <w:p w14:paraId="1F22C596" w14:textId="0C15F4AE"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 xml:space="preserve">More reliance on Microsoft, </w:t>
      </w:r>
    </w:p>
    <w:p w14:paraId="598524A6" w14:textId="34865E48"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 xml:space="preserve">More of a process than a product, </w:t>
      </w:r>
    </w:p>
    <w:p w14:paraId="7F6395E0" w14:textId="60AC905C"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Strict adherence required, and</w:t>
      </w:r>
    </w:p>
    <w:p w14:paraId="1E22CFD3" w14:textId="0486D1F4" w:rsidR="002F70EB" w:rsidRDefault="49013347" w:rsidP="0028678C">
      <w:pPr>
        <w:pStyle w:val="ListParagraph"/>
        <w:numPr>
          <w:ilvl w:val="0"/>
          <w:numId w:val="22"/>
        </w:numPr>
        <w:spacing w:line="480" w:lineRule="auto"/>
        <w:jc w:val="both"/>
        <w:rPr>
          <w:rFonts w:ascii="Calibri" w:eastAsia="Calibri" w:hAnsi="Calibri" w:cs="Calibri"/>
        </w:rPr>
      </w:pPr>
      <w:r w:rsidRPr="64CAADBB">
        <w:rPr>
          <w:rFonts w:ascii="Calibri" w:eastAsia="Calibri" w:hAnsi="Calibri" w:cs="Calibri"/>
        </w:rPr>
        <w:t xml:space="preserve">Inflexible timeline. </w:t>
      </w:r>
    </w:p>
    <w:p w14:paraId="59B8390A" w14:textId="45A4F3FE" w:rsidR="002F70EB" w:rsidRDefault="49013347" w:rsidP="0028678C">
      <w:pPr>
        <w:spacing w:line="480" w:lineRule="auto"/>
        <w:contextualSpacing/>
        <w:jc w:val="both"/>
      </w:pPr>
      <w:r w:rsidRPr="64CAADBB">
        <w:rPr>
          <w:rFonts w:ascii="Calibri" w:eastAsia="Calibri" w:hAnsi="Calibri" w:cs="Calibri"/>
        </w:rPr>
        <w:t xml:space="preserve"> </w:t>
      </w:r>
    </w:p>
    <w:p w14:paraId="27286543" w14:textId="7190595E" w:rsidR="002F70EB" w:rsidRDefault="49013347" w:rsidP="00C45E0F">
      <w:pPr>
        <w:spacing w:line="480" w:lineRule="auto"/>
        <w:ind w:firstLine="360"/>
        <w:contextualSpacing/>
        <w:jc w:val="both"/>
      </w:pPr>
      <w:r w:rsidRPr="64CAADBB">
        <w:rPr>
          <w:rFonts w:ascii="Calibri" w:eastAsia="Calibri" w:hAnsi="Calibri" w:cs="Calibri"/>
        </w:rPr>
        <w:t xml:space="preserve">User reviews described some common downsides </w:t>
      </w:r>
      <w:r w:rsidR="00E33E62" w:rsidRPr="64CAADBB">
        <w:rPr>
          <w:rFonts w:ascii="Calibri" w:eastAsia="Calibri" w:hAnsi="Calibri" w:cs="Calibri"/>
        </w:rPr>
        <w:t>to</w:t>
      </w:r>
      <w:r w:rsidRPr="64CAADBB">
        <w:rPr>
          <w:rFonts w:ascii="Calibri" w:eastAsia="Calibri" w:hAnsi="Calibri" w:cs="Calibri"/>
        </w:rPr>
        <w:t xml:space="preserve"> Microsoft requiring stringent preparation before they </w:t>
      </w:r>
      <w:proofErr w:type="gramStart"/>
      <w:r w:rsidRPr="64CAADBB">
        <w:rPr>
          <w:rFonts w:ascii="Calibri" w:eastAsia="Calibri" w:hAnsi="Calibri" w:cs="Calibri"/>
        </w:rPr>
        <w:t>provide assistance</w:t>
      </w:r>
      <w:proofErr w:type="gramEnd"/>
      <w:r w:rsidRPr="64CAADBB">
        <w:rPr>
          <w:rFonts w:ascii="Calibri" w:eastAsia="Calibri" w:hAnsi="Calibri" w:cs="Calibri"/>
        </w:rPr>
        <w:t xml:space="preserve">, and some projects reported very long processes. </w:t>
      </w:r>
    </w:p>
    <w:p w14:paraId="5696A73E" w14:textId="3A0BDACA" w:rsidR="002F70EB" w:rsidRDefault="49013347" w:rsidP="0028678C">
      <w:pPr>
        <w:pStyle w:val="Heading2"/>
        <w:spacing w:line="480" w:lineRule="auto"/>
        <w:rPr>
          <w:rFonts w:ascii="Calibri Light" w:eastAsia="Calibri Light" w:hAnsi="Calibri Light" w:cs="Calibri Light"/>
        </w:rPr>
      </w:pPr>
      <w:bookmarkStart w:id="13" w:name="_Toc153482108"/>
      <w:r w:rsidRPr="64CAADBB">
        <w:rPr>
          <w:rFonts w:ascii="Calibri Light" w:eastAsia="Calibri Light" w:hAnsi="Calibri Light" w:cs="Calibri Light"/>
        </w:rPr>
        <w:t>Recommendations</w:t>
      </w:r>
      <w:bookmarkEnd w:id="13"/>
    </w:p>
    <w:p w14:paraId="38C877F9" w14:textId="52102398" w:rsidR="002F70EB" w:rsidRDefault="49013347" w:rsidP="00FE5DAD">
      <w:pPr>
        <w:spacing w:line="480" w:lineRule="auto"/>
        <w:ind w:firstLine="360"/>
        <w:contextualSpacing/>
        <w:jc w:val="both"/>
      </w:pPr>
      <w:r w:rsidRPr="64CAADBB">
        <w:rPr>
          <w:rFonts w:ascii="Calibri" w:eastAsia="Calibri" w:hAnsi="Calibri" w:cs="Calibri"/>
        </w:rPr>
        <w:t xml:space="preserve">For the system to migrate to, we recommend Microsoft 365 to replace GroupWise. Microsoft is the longtime leader in office software. </w:t>
      </w:r>
      <w:proofErr w:type="gramStart"/>
      <w:r w:rsidRPr="64CAADBB">
        <w:rPr>
          <w:rFonts w:ascii="Calibri" w:eastAsia="Calibri" w:hAnsi="Calibri" w:cs="Calibri"/>
        </w:rPr>
        <w:t>Most of</w:t>
      </w:r>
      <w:proofErr w:type="gramEnd"/>
      <w:r w:rsidRPr="64CAADBB">
        <w:rPr>
          <w:rFonts w:ascii="Calibri" w:eastAsia="Calibri" w:hAnsi="Calibri" w:cs="Calibri"/>
        </w:rPr>
        <w:t xml:space="preserve"> the Microsoft supported file types are the accepted standards. Microsoft also takes the headache out of the backend management of the system and its payment model is more predictable and consistent compared to the other options. Another positive to using Microsoft 365 is that the Library already has the free licenses and uses the office suite regularly. </w:t>
      </w:r>
    </w:p>
    <w:p w14:paraId="6732B0DA" w14:textId="681F67ED" w:rsidR="002F70EB" w:rsidRDefault="49013347" w:rsidP="0063468B">
      <w:pPr>
        <w:spacing w:line="480" w:lineRule="auto"/>
        <w:ind w:firstLine="360"/>
        <w:contextualSpacing/>
        <w:jc w:val="both"/>
      </w:pPr>
      <w:r w:rsidRPr="64CAADBB">
        <w:rPr>
          <w:rFonts w:ascii="Calibri" w:eastAsia="Calibri" w:hAnsi="Calibri" w:cs="Calibri"/>
        </w:rPr>
        <w:t xml:space="preserve">Regarding how to migrate to Microsoft 365, in the interest of meeting budgetary and data safety restrictions, Microsoft’s migration assistance </w:t>
      </w:r>
      <w:proofErr w:type="gramStart"/>
      <w:r w:rsidRPr="64CAADBB">
        <w:rPr>
          <w:rFonts w:ascii="Calibri" w:eastAsia="Calibri" w:hAnsi="Calibri" w:cs="Calibri"/>
        </w:rPr>
        <w:t>seems to be</w:t>
      </w:r>
      <w:proofErr w:type="gramEnd"/>
      <w:r w:rsidRPr="64CAADBB">
        <w:rPr>
          <w:rFonts w:ascii="Calibri" w:eastAsia="Calibri" w:hAnsi="Calibri" w:cs="Calibri"/>
        </w:rPr>
        <w:t xml:space="preserve"> a logical place to start. </w:t>
      </w:r>
      <w:proofErr w:type="gramStart"/>
      <w:r w:rsidRPr="64CAADBB">
        <w:rPr>
          <w:rFonts w:ascii="Calibri" w:eastAsia="Calibri" w:hAnsi="Calibri" w:cs="Calibri"/>
        </w:rPr>
        <w:t>Some</w:t>
      </w:r>
      <w:proofErr w:type="gramEnd"/>
      <w:r w:rsidRPr="64CAADBB">
        <w:rPr>
          <w:rFonts w:ascii="Calibri" w:eastAsia="Calibri" w:hAnsi="Calibri" w:cs="Calibri"/>
        </w:rPr>
        <w:t xml:space="preserve"> value is available without any additional investment, and even if the plan changes, the core assistance from Microsoft is relevant given that Microsoft 365 is the destination. </w:t>
      </w:r>
    </w:p>
    <w:p w14:paraId="0B42C6CC" w14:textId="03981681" w:rsidR="002F70EB" w:rsidRPr="00FE5DAD" w:rsidRDefault="49013347" w:rsidP="00FE5DAD">
      <w:pPr>
        <w:spacing w:line="480" w:lineRule="auto"/>
        <w:ind w:firstLine="360"/>
        <w:contextualSpacing/>
        <w:jc w:val="both"/>
        <w:rPr>
          <w:rFonts w:ascii="Calibri" w:eastAsia="Calibri" w:hAnsi="Calibri" w:cs="Calibri"/>
        </w:rPr>
      </w:pPr>
      <w:r w:rsidRPr="64CAADBB">
        <w:rPr>
          <w:rFonts w:ascii="Calibri" w:eastAsia="Calibri" w:hAnsi="Calibri" w:cs="Calibri"/>
        </w:rPr>
        <w:t>This project prioritizes data retention above timeliness, and as such, the possible delays inherent to Microsoft’s method are less important than their consistency and rigorous process. After the planning process, we think that Quest On Demand software is the best option for migrating. Quest On Demand is highly regarded as a go-to for this scenario, and they tailor their pricing depending on the project.</w:t>
      </w:r>
    </w:p>
    <w:p w14:paraId="54E42241" w14:textId="2A36193A" w:rsidR="002F70EB" w:rsidRDefault="002F70EB" w:rsidP="0028678C">
      <w:pPr>
        <w:pStyle w:val="Heading1"/>
        <w:spacing w:line="480" w:lineRule="auto"/>
        <w:contextualSpacing/>
      </w:pPr>
      <w:bookmarkStart w:id="14" w:name="_Toc153482109"/>
      <w:r>
        <w:lastRenderedPageBreak/>
        <w:t>Time and Cost Estimate</w:t>
      </w:r>
      <w:bookmarkEnd w:id="14"/>
    </w:p>
    <w:p w14:paraId="3512E596" w14:textId="6E357D23" w:rsidR="0079637A" w:rsidRDefault="00570BCC" w:rsidP="00FE5DAD">
      <w:pPr>
        <w:spacing w:line="480" w:lineRule="auto"/>
        <w:ind w:firstLine="360"/>
        <w:contextualSpacing/>
        <w:jc w:val="both"/>
      </w:pPr>
      <w:r>
        <w:t xml:space="preserve">When speaking with </w:t>
      </w:r>
      <w:r w:rsidR="00AE512B">
        <w:t xml:space="preserve">the Lewis and Clark </w:t>
      </w:r>
      <w:r>
        <w:t xml:space="preserve">library team, </w:t>
      </w:r>
      <w:proofErr w:type="gramStart"/>
      <w:r w:rsidR="002A3CD4">
        <w:t>much</w:t>
      </w:r>
      <w:proofErr w:type="gramEnd"/>
      <w:r w:rsidR="002A3CD4">
        <w:t xml:space="preserve"> of</w:t>
      </w:r>
      <w:r>
        <w:t xml:space="preserve"> the work will be done by Matt Beckstrom.​ System Technician Matt Backus will provide end user training and additional help post-migration​. All told the entire migration, barring any unforeseen </w:t>
      </w:r>
      <w:r w:rsidR="00AE512B">
        <w:t>issues,</w:t>
      </w:r>
      <w:r>
        <w:t xml:space="preserve"> should only take about </w:t>
      </w:r>
      <w:r w:rsidR="00906F1A">
        <w:t>two</w:t>
      </w:r>
      <w:r>
        <w:t xml:space="preserve"> weeks. </w:t>
      </w:r>
      <w:r w:rsidR="002A3CD4">
        <w:t>Our</w:t>
      </w:r>
      <w:r w:rsidR="633330D3">
        <w:t xml:space="preserve"> </w:t>
      </w:r>
      <w:r w:rsidR="002A3CD4">
        <w:t xml:space="preserve">recommendation of using Microsoft FastTrack may introduce a complication in terms of how to proceed. Since the service is provided at no cost beyond </w:t>
      </w:r>
      <w:r w:rsidR="00906F1A">
        <w:t>licensing</w:t>
      </w:r>
      <w:r w:rsidR="002A3CD4">
        <w:t xml:space="preserve">, we recommend that Microsoft is contacted as soon as possible to begin the planning stage of the process. </w:t>
      </w:r>
    </w:p>
    <w:p w14:paraId="4DF1CF5B" w14:textId="45149FAB" w:rsidR="002A3CD4" w:rsidRDefault="0079637A" w:rsidP="0028678C">
      <w:pPr>
        <w:spacing w:line="480" w:lineRule="auto"/>
        <w:contextualSpacing/>
        <w:jc w:val="both"/>
      </w:pPr>
      <w:r>
        <w:t xml:space="preserve">We can now define a set of </w:t>
      </w:r>
      <w:r w:rsidR="00493621">
        <w:t>high</w:t>
      </w:r>
      <w:r w:rsidR="00906F1A">
        <w:t>-</w:t>
      </w:r>
      <w:r w:rsidR="00493621">
        <w:t xml:space="preserve">level steps to follow </w:t>
      </w:r>
      <w:r w:rsidR="00906F1A">
        <w:t>to</w:t>
      </w:r>
      <w:r w:rsidR="00493621">
        <w:t xml:space="preserve"> complete the project efficiently.</w:t>
      </w:r>
    </w:p>
    <w:p w14:paraId="6A5FCCA1" w14:textId="77777777" w:rsidR="00C21398" w:rsidRDefault="00C21398" w:rsidP="0028678C">
      <w:pPr>
        <w:spacing w:line="480" w:lineRule="auto"/>
        <w:contextualSpacing/>
        <w:jc w:val="both"/>
      </w:pPr>
    </w:p>
    <w:p w14:paraId="0FDE82A3" w14:textId="682AFF0C" w:rsidR="002A3CD4" w:rsidRDefault="002A3CD4" w:rsidP="005A19B8">
      <w:pPr>
        <w:pStyle w:val="ListParagraph"/>
        <w:numPr>
          <w:ilvl w:val="0"/>
          <w:numId w:val="25"/>
        </w:numPr>
        <w:spacing w:line="480" w:lineRule="auto"/>
        <w:ind w:left="720"/>
        <w:jc w:val="both"/>
      </w:pPr>
      <w:r>
        <w:t>Contact Microsoft FastTrack</w:t>
      </w:r>
      <w:r w:rsidR="001206BE">
        <w:t>:</w:t>
      </w:r>
    </w:p>
    <w:p w14:paraId="0DC3563D" w14:textId="59FAD7BA" w:rsidR="00BB687A" w:rsidRDefault="002A3CD4" w:rsidP="005A19B8">
      <w:pPr>
        <w:pStyle w:val="ListParagraph"/>
        <w:spacing w:line="480" w:lineRule="auto"/>
        <w:ind w:left="1800" w:hanging="720"/>
        <w:jc w:val="both"/>
      </w:pPr>
      <w:r>
        <w:t>Begin the planning process and get Microsoft’s team started on the project.</w:t>
      </w:r>
    </w:p>
    <w:p w14:paraId="293AEACF" w14:textId="4889C3D8" w:rsidR="00570BCC" w:rsidRDefault="00570BCC" w:rsidP="005A19B8">
      <w:pPr>
        <w:pStyle w:val="ListParagraph"/>
        <w:numPr>
          <w:ilvl w:val="0"/>
          <w:numId w:val="25"/>
        </w:numPr>
        <w:spacing w:line="480" w:lineRule="auto"/>
        <w:ind w:left="720"/>
        <w:jc w:val="both"/>
      </w:pPr>
      <w:r>
        <w:t>Backup Mailboxes</w:t>
      </w:r>
      <w:r w:rsidR="001206BE">
        <w:t>:</w:t>
      </w:r>
    </w:p>
    <w:p w14:paraId="35B8B5CE" w14:textId="79882EFF" w:rsidR="00BB687A" w:rsidRDefault="002A3CD4" w:rsidP="005A19B8">
      <w:pPr>
        <w:pStyle w:val="ListParagraph"/>
        <w:spacing w:line="480" w:lineRule="auto"/>
        <w:ind w:left="1440" w:hanging="360"/>
        <w:jc w:val="both"/>
      </w:pPr>
      <w:r>
        <w:t>Export existing mailboxes to a secure backup, deleting mailboxes as appropriate.</w:t>
      </w:r>
    </w:p>
    <w:p w14:paraId="7350C918" w14:textId="5487576F" w:rsidR="00570BCC" w:rsidRDefault="00570BCC" w:rsidP="005A19B8">
      <w:pPr>
        <w:pStyle w:val="ListParagraph"/>
        <w:numPr>
          <w:ilvl w:val="0"/>
          <w:numId w:val="25"/>
        </w:numPr>
        <w:spacing w:line="480" w:lineRule="auto"/>
        <w:ind w:left="720"/>
        <w:jc w:val="both"/>
      </w:pPr>
      <w:r>
        <w:t>C</w:t>
      </w:r>
      <w:r w:rsidR="002A3CD4">
        <w:t>onfigure</w:t>
      </w:r>
      <w:r>
        <w:t xml:space="preserve"> 365 Accounts</w:t>
      </w:r>
      <w:r w:rsidR="001206BE">
        <w:t>:</w:t>
      </w:r>
    </w:p>
    <w:p w14:paraId="73B0DB72" w14:textId="62B19328" w:rsidR="00BB687A" w:rsidRDefault="002A3CD4" w:rsidP="005A19B8">
      <w:pPr>
        <w:pStyle w:val="ListParagraph"/>
        <w:spacing w:line="480" w:lineRule="auto"/>
        <w:ind w:left="1080"/>
        <w:jc w:val="both"/>
      </w:pPr>
      <w:r>
        <w:t xml:space="preserve">In this Case the Accounts already exist, but </w:t>
      </w:r>
      <w:proofErr w:type="gramStart"/>
      <w:r>
        <w:t>some</w:t>
      </w:r>
      <w:proofErr w:type="gramEnd"/>
      <w:r>
        <w:t xml:space="preserve"> preparation is needed to have them ready for migration.</w:t>
      </w:r>
    </w:p>
    <w:p w14:paraId="3FC3AF59" w14:textId="673222A0" w:rsidR="00570BCC" w:rsidRDefault="00570BCC" w:rsidP="005A19B8">
      <w:pPr>
        <w:pStyle w:val="ListParagraph"/>
        <w:numPr>
          <w:ilvl w:val="0"/>
          <w:numId w:val="25"/>
        </w:numPr>
        <w:spacing w:line="480" w:lineRule="auto"/>
        <w:ind w:left="720"/>
        <w:jc w:val="both"/>
      </w:pPr>
      <w:r>
        <w:t>Configure Quest Software</w:t>
      </w:r>
      <w:r w:rsidR="001206BE">
        <w:t>:</w:t>
      </w:r>
    </w:p>
    <w:p w14:paraId="1929A8D5" w14:textId="3449A376" w:rsidR="00BB687A" w:rsidRDefault="00AE512B" w:rsidP="005A19B8">
      <w:pPr>
        <w:pStyle w:val="ListParagraph"/>
        <w:spacing w:line="480" w:lineRule="auto"/>
        <w:ind w:left="1440" w:hanging="360"/>
        <w:jc w:val="both"/>
      </w:pPr>
      <w:r>
        <w:t xml:space="preserve">Become familiar with the software and its interface. </w:t>
      </w:r>
    </w:p>
    <w:p w14:paraId="342323C5" w14:textId="09674425" w:rsidR="00570BCC" w:rsidRDefault="00570BCC" w:rsidP="005A19B8">
      <w:pPr>
        <w:pStyle w:val="ListParagraph"/>
        <w:numPr>
          <w:ilvl w:val="0"/>
          <w:numId w:val="25"/>
        </w:numPr>
        <w:spacing w:line="480" w:lineRule="auto"/>
        <w:ind w:left="720"/>
        <w:jc w:val="both"/>
      </w:pPr>
      <w:r>
        <w:t>Configure Coexistence</w:t>
      </w:r>
      <w:r w:rsidR="001206BE">
        <w:t>:</w:t>
      </w:r>
    </w:p>
    <w:p w14:paraId="0955256F" w14:textId="2C2F4A92" w:rsidR="00BB687A" w:rsidRDefault="00AE512B" w:rsidP="00C21398">
      <w:pPr>
        <w:pStyle w:val="ListParagraph"/>
        <w:spacing w:line="480" w:lineRule="auto"/>
        <w:ind w:left="1080"/>
        <w:jc w:val="both"/>
      </w:pPr>
      <w:r>
        <w:t>If possible, prepare the Outlook boxes and prepare the GroupWise server to co-manage services with Microsoft.</w:t>
      </w:r>
    </w:p>
    <w:p w14:paraId="45ED3355" w14:textId="59AE081F" w:rsidR="00570BCC" w:rsidRDefault="00570BCC" w:rsidP="005A19B8">
      <w:pPr>
        <w:pStyle w:val="ListParagraph"/>
        <w:numPr>
          <w:ilvl w:val="0"/>
          <w:numId w:val="25"/>
        </w:numPr>
        <w:spacing w:line="480" w:lineRule="auto"/>
        <w:ind w:left="720"/>
        <w:jc w:val="both"/>
      </w:pPr>
      <w:r>
        <w:t>Migrate Data</w:t>
      </w:r>
      <w:r w:rsidR="001206BE">
        <w:t>:</w:t>
      </w:r>
    </w:p>
    <w:p w14:paraId="484F175B" w14:textId="01ACA2A1" w:rsidR="00BB687A" w:rsidRDefault="00AE512B" w:rsidP="005A19B8">
      <w:pPr>
        <w:pStyle w:val="ListParagraph"/>
        <w:spacing w:line="480" w:lineRule="auto"/>
        <w:ind w:left="1080"/>
        <w:jc w:val="both"/>
      </w:pPr>
      <w:r>
        <w:t xml:space="preserve">Begin the </w:t>
      </w:r>
      <w:r w:rsidR="009763F2">
        <w:t>m</w:t>
      </w:r>
      <w:r>
        <w:t>igration process, if coexistence is possible, it may be wise to migrate mailboxes in small batches to leave time for handling unexpected errors.</w:t>
      </w:r>
    </w:p>
    <w:p w14:paraId="7ACDC44D" w14:textId="047A6E73" w:rsidR="00570BCC" w:rsidRDefault="00570BCC" w:rsidP="005A19B8">
      <w:pPr>
        <w:pStyle w:val="ListParagraph"/>
        <w:numPr>
          <w:ilvl w:val="0"/>
          <w:numId w:val="25"/>
        </w:numPr>
        <w:spacing w:line="480" w:lineRule="auto"/>
        <w:ind w:left="720"/>
        <w:jc w:val="both"/>
      </w:pPr>
      <w:r>
        <w:lastRenderedPageBreak/>
        <w:t>Update DNS Records</w:t>
      </w:r>
      <w:r w:rsidR="001206BE">
        <w:t>:</w:t>
      </w:r>
    </w:p>
    <w:p w14:paraId="134A9DCC" w14:textId="2C7446BF" w:rsidR="00BB687A" w:rsidRDefault="00AE512B" w:rsidP="005A19B8">
      <w:pPr>
        <w:pStyle w:val="ListParagraph"/>
        <w:spacing w:line="480" w:lineRule="auto"/>
        <w:ind w:left="1080"/>
        <w:jc w:val="both"/>
      </w:pPr>
      <w:r>
        <w:t>As batches of mailboxes are migrated, they will need to have their pointers reset to ensure future mail is routed correctly.</w:t>
      </w:r>
    </w:p>
    <w:p w14:paraId="5584949D" w14:textId="67EBD571" w:rsidR="00570BCC" w:rsidRDefault="00570BCC" w:rsidP="005A19B8">
      <w:pPr>
        <w:pStyle w:val="ListParagraph"/>
        <w:numPr>
          <w:ilvl w:val="0"/>
          <w:numId w:val="25"/>
        </w:numPr>
        <w:spacing w:line="480" w:lineRule="auto"/>
        <w:ind w:left="720"/>
        <w:jc w:val="both"/>
      </w:pPr>
      <w:r>
        <w:t>Complete Migration</w:t>
      </w:r>
      <w:r w:rsidR="001206BE">
        <w:t>:</w:t>
      </w:r>
    </w:p>
    <w:p w14:paraId="7319409A" w14:textId="68B2028C" w:rsidR="00BB687A" w:rsidRDefault="00AE512B" w:rsidP="005A19B8">
      <w:pPr>
        <w:pStyle w:val="ListParagraph"/>
        <w:spacing w:line="480" w:lineRule="auto"/>
        <w:ind w:left="1080"/>
        <w:jc w:val="both"/>
      </w:pPr>
      <w:r>
        <w:t>After all the mailbox batches are migrated, review errors and compare migrated data to backups.</w:t>
      </w:r>
    </w:p>
    <w:p w14:paraId="19CD4FE1" w14:textId="5D683B92" w:rsidR="00E04C8E" w:rsidRDefault="00E04C8E" w:rsidP="005A19B8">
      <w:pPr>
        <w:pStyle w:val="ListParagraph"/>
        <w:numPr>
          <w:ilvl w:val="0"/>
          <w:numId w:val="25"/>
        </w:numPr>
        <w:spacing w:line="480" w:lineRule="auto"/>
        <w:ind w:left="720"/>
        <w:jc w:val="both"/>
      </w:pPr>
      <w:r>
        <w:t xml:space="preserve">Microsoft </w:t>
      </w:r>
      <w:r w:rsidR="0093083F">
        <w:t>final configuration</w:t>
      </w:r>
      <w:r w:rsidR="001206BE">
        <w:t>:</w:t>
      </w:r>
    </w:p>
    <w:p w14:paraId="2A8AF289" w14:textId="2C4379E8" w:rsidR="00BB687A" w:rsidRDefault="0093083F" w:rsidP="005A19B8">
      <w:pPr>
        <w:pStyle w:val="ListParagraph"/>
        <w:spacing w:line="480" w:lineRule="auto"/>
        <w:ind w:left="1080"/>
        <w:jc w:val="both"/>
      </w:pPr>
      <w:r>
        <w:t xml:space="preserve">Review the outcome of the migration, are there any mailboxes with smaller issues </w:t>
      </w:r>
      <w:r w:rsidR="009B3AA2">
        <w:t xml:space="preserve">left </w:t>
      </w:r>
      <w:r>
        <w:t>to be resolved</w:t>
      </w:r>
      <w:r w:rsidR="009B3AA2">
        <w:t>?</w:t>
      </w:r>
    </w:p>
    <w:p w14:paraId="22A34490" w14:textId="02C242FC" w:rsidR="00570BCC" w:rsidRDefault="002A3CD4" w:rsidP="005A19B8">
      <w:pPr>
        <w:pStyle w:val="ListParagraph"/>
        <w:numPr>
          <w:ilvl w:val="0"/>
          <w:numId w:val="25"/>
        </w:numPr>
        <w:spacing w:line="480" w:lineRule="auto"/>
        <w:ind w:left="720"/>
        <w:jc w:val="both"/>
      </w:pPr>
      <w:r>
        <w:t>Employee Training</w:t>
      </w:r>
      <w:r w:rsidR="001206BE">
        <w:t>:</w:t>
      </w:r>
    </w:p>
    <w:p w14:paraId="3E27F2BF" w14:textId="076C834E" w:rsidR="00FE5DAD" w:rsidRDefault="00AE512B" w:rsidP="00C21398">
      <w:pPr>
        <w:pStyle w:val="ListParagraph"/>
        <w:spacing w:line="480" w:lineRule="auto"/>
        <w:ind w:left="1080"/>
        <w:jc w:val="both"/>
      </w:pPr>
      <w:r>
        <w:t xml:space="preserve">Since training can be </w:t>
      </w:r>
      <w:proofErr w:type="gramStart"/>
      <w:r>
        <w:t>handled</w:t>
      </w:r>
      <w:proofErr w:type="gramEnd"/>
      <w:r>
        <w:t xml:space="preserve"> by other employees, </w:t>
      </w:r>
      <w:r w:rsidR="00364A18">
        <w:t>it</w:t>
      </w:r>
      <w:r>
        <w:t xml:space="preserve"> could technically start at the beginning of the </w:t>
      </w:r>
      <w:r w:rsidR="009763F2">
        <w:t>process and</w:t>
      </w:r>
      <w:r>
        <w:t xml:space="preserve"> will likely extend far beyond the scope of the project. </w:t>
      </w:r>
    </w:p>
    <w:p w14:paraId="40C48BFE" w14:textId="0AB4D803" w:rsidR="002F70EB" w:rsidRDefault="00570BCC" w:rsidP="00D00BDB">
      <w:pPr>
        <w:spacing w:line="480" w:lineRule="auto"/>
        <w:ind w:firstLine="360"/>
        <w:contextualSpacing/>
        <w:jc w:val="both"/>
      </w:pPr>
      <w:r>
        <w:t>This Gantt chart represents a reasonable timeline for accomplishing the migration</w:t>
      </w:r>
      <w:r w:rsidR="00C73186">
        <w:t xml:space="preserve">, the starting point is arbitrary, given we </w:t>
      </w:r>
      <w:r w:rsidR="007D5DB8">
        <w:t>do not</w:t>
      </w:r>
      <w:r w:rsidR="00C73186">
        <w:t xml:space="preserve"> know </w:t>
      </w:r>
      <w:r w:rsidR="002D5480">
        <w:t xml:space="preserve">how </w:t>
      </w:r>
      <w:r w:rsidR="4F6DCFBC">
        <w:t>soon it</w:t>
      </w:r>
      <w:r w:rsidR="002D5480">
        <w:t xml:space="preserve"> is reasonable for the migration to begin.</w:t>
      </w:r>
    </w:p>
    <w:tbl>
      <w:tblPr>
        <w:tblW w:w="5000" w:type="pct"/>
        <w:tblLook w:val="04A0" w:firstRow="1" w:lastRow="0" w:firstColumn="1" w:lastColumn="0" w:noHBand="0" w:noVBand="1"/>
      </w:tblPr>
      <w:tblGrid>
        <w:gridCol w:w="4164"/>
        <w:gridCol w:w="1584"/>
        <w:gridCol w:w="1801"/>
        <w:gridCol w:w="1801"/>
      </w:tblGrid>
      <w:tr w:rsidR="00DD19C3" w:rsidRPr="00DD19C3" w14:paraId="7CBE4E6C" w14:textId="77777777" w:rsidTr="00DD19C3">
        <w:trPr>
          <w:trHeight w:val="300"/>
        </w:trPr>
        <w:tc>
          <w:tcPr>
            <w:tcW w:w="2227" w:type="pct"/>
            <w:tcBorders>
              <w:top w:val="single" w:sz="4" w:space="0" w:color="1183BE"/>
              <w:left w:val="single" w:sz="4" w:space="0" w:color="1183BE"/>
              <w:bottom w:val="single" w:sz="4" w:space="0" w:color="1183BE"/>
              <w:right w:val="single" w:sz="4" w:space="0" w:color="1183BE"/>
            </w:tcBorders>
            <w:shd w:val="clear" w:color="000000" w:fill="024A86"/>
            <w:noWrap/>
            <w:vAlign w:val="bottom"/>
            <w:hideMark/>
          </w:tcPr>
          <w:p w14:paraId="0E750BA1" w14:textId="77777777" w:rsidR="00DD19C3" w:rsidRPr="00DD19C3" w:rsidRDefault="00DD19C3" w:rsidP="00DD19C3">
            <w:pPr>
              <w:jc w:val="center"/>
              <w:rPr>
                <w:rFonts w:ascii="Calibri" w:eastAsia="Times New Roman" w:hAnsi="Calibri" w:cs="Calibri"/>
                <w:b/>
                <w:bCs/>
                <w:color w:val="FFFFFF"/>
              </w:rPr>
            </w:pPr>
            <w:r w:rsidRPr="00DD19C3">
              <w:rPr>
                <w:rFonts w:ascii="Calibri" w:eastAsia="Times New Roman" w:hAnsi="Calibri" w:cs="Calibri"/>
                <w:b/>
                <w:bCs/>
                <w:color w:val="FFFFFF"/>
              </w:rPr>
              <w:t>Name</w:t>
            </w:r>
          </w:p>
        </w:tc>
        <w:tc>
          <w:tcPr>
            <w:tcW w:w="847" w:type="pct"/>
            <w:tcBorders>
              <w:top w:val="single" w:sz="4" w:space="0" w:color="1183BE"/>
              <w:left w:val="nil"/>
              <w:bottom w:val="single" w:sz="4" w:space="0" w:color="1183BE"/>
              <w:right w:val="single" w:sz="4" w:space="0" w:color="1183BE"/>
            </w:tcBorders>
            <w:shd w:val="clear" w:color="000000" w:fill="024A86"/>
            <w:noWrap/>
            <w:vAlign w:val="bottom"/>
            <w:hideMark/>
          </w:tcPr>
          <w:p w14:paraId="3B4BE339" w14:textId="77777777" w:rsidR="00DD19C3" w:rsidRPr="00DD19C3" w:rsidRDefault="00DD19C3" w:rsidP="00DD19C3">
            <w:pPr>
              <w:jc w:val="center"/>
              <w:rPr>
                <w:rFonts w:ascii="Calibri" w:eastAsia="Times New Roman" w:hAnsi="Calibri" w:cs="Calibri"/>
                <w:b/>
                <w:bCs/>
                <w:color w:val="FFFFFF"/>
              </w:rPr>
            </w:pPr>
            <w:r w:rsidRPr="00DD19C3">
              <w:rPr>
                <w:rFonts w:ascii="Calibri" w:eastAsia="Times New Roman" w:hAnsi="Calibri" w:cs="Calibri"/>
                <w:b/>
                <w:bCs/>
                <w:color w:val="FFFFFF"/>
              </w:rPr>
              <w:t>Duration</w:t>
            </w:r>
          </w:p>
        </w:tc>
        <w:tc>
          <w:tcPr>
            <w:tcW w:w="963" w:type="pct"/>
            <w:tcBorders>
              <w:top w:val="single" w:sz="4" w:space="0" w:color="1183BE"/>
              <w:left w:val="nil"/>
              <w:bottom w:val="single" w:sz="4" w:space="0" w:color="1183BE"/>
              <w:right w:val="single" w:sz="4" w:space="0" w:color="1183BE"/>
            </w:tcBorders>
            <w:shd w:val="clear" w:color="000000" w:fill="024A86"/>
            <w:noWrap/>
            <w:vAlign w:val="bottom"/>
            <w:hideMark/>
          </w:tcPr>
          <w:p w14:paraId="6958E356" w14:textId="77777777" w:rsidR="00DD19C3" w:rsidRPr="00DD19C3" w:rsidRDefault="00DD19C3" w:rsidP="00DD19C3">
            <w:pPr>
              <w:jc w:val="center"/>
              <w:rPr>
                <w:rFonts w:ascii="Calibri" w:eastAsia="Times New Roman" w:hAnsi="Calibri" w:cs="Calibri"/>
                <w:b/>
                <w:bCs/>
                <w:color w:val="FFFFFF"/>
              </w:rPr>
            </w:pPr>
            <w:r w:rsidRPr="00DD19C3">
              <w:rPr>
                <w:rFonts w:ascii="Calibri" w:eastAsia="Times New Roman" w:hAnsi="Calibri" w:cs="Calibri"/>
                <w:b/>
                <w:bCs/>
                <w:color w:val="FFFFFF"/>
              </w:rPr>
              <w:t>Start</w:t>
            </w:r>
          </w:p>
        </w:tc>
        <w:tc>
          <w:tcPr>
            <w:tcW w:w="963" w:type="pct"/>
            <w:tcBorders>
              <w:top w:val="single" w:sz="4" w:space="0" w:color="1183BE"/>
              <w:left w:val="nil"/>
              <w:bottom w:val="single" w:sz="4" w:space="0" w:color="1183BE"/>
              <w:right w:val="single" w:sz="4" w:space="0" w:color="1183BE"/>
            </w:tcBorders>
            <w:shd w:val="clear" w:color="000000" w:fill="024A86"/>
            <w:noWrap/>
            <w:vAlign w:val="bottom"/>
            <w:hideMark/>
          </w:tcPr>
          <w:p w14:paraId="12164E16" w14:textId="77777777" w:rsidR="00DD19C3" w:rsidRPr="00DD19C3" w:rsidRDefault="00DD19C3" w:rsidP="00DD19C3">
            <w:pPr>
              <w:jc w:val="center"/>
              <w:rPr>
                <w:rFonts w:ascii="Calibri" w:eastAsia="Times New Roman" w:hAnsi="Calibri" w:cs="Calibri"/>
                <w:b/>
                <w:bCs/>
                <w:color w:val="FFFFFF"/>
              </w:rPr>
            </w:pPr>
            <w:r w:rsidRPr="00DD19C3">
              <w:rPr>
                <w:rFonts w:ascii="Calibri" w:eastAsia="Times New Roman" w:hAnsi="Calibri" w:cs="Calibri"/>
                <w:b/>
                <w:bCs/>
                <w:color w:val="FFFFFF"/>
              </w:rPr>
              <w:t>Finish</w:t>
            </w:r>
          </w:p>
        </w:tc>
      </w:tr>
      <w:tr w:rsidR="00DD19C3" w:rsidRPr="00DD19C3" w14:paraId="1A5E63A3" w14:textId="77777777" w:rsidTr="00DD19C3">
        <w:trPr>
          <w:trHeight w:val="300"/>
        </w:trPr>
        <w:tc>
          <w:tcPr>
            <w:tcW w:w="2227" w:type="pct"/>
            <w:tcBorders>
              <w:top w:val="nil"/>
              <w:left w:val="single" w:sz="4" w:space="0" w:color="1183BE"/>
              <w:bottom w:val="single" w:sz="4" w:space="0" w:color="1183BE"/>
              <w:right w:val="single" w:sz="4" w:space="0" w:color="1183BE"/>
            </w:tcBorders>
            <w:shd w:val="clear" w:color="auto" w:fill="auto"/>
            <w:noWrap/>
            <w:vAlign w:val="bottom"/>
            <w:hideMark/>
          </w:tcPr>
          <w:p w14:paraId="2BD37A6C" w14:textId="77777777" w:rsidR="00DD19C3" w:rsidRPr="00DD19C3" w:rsidRDefault="00DD19C3" w:rsidP="00DD19C3">
            <w:pPr>
              <w:rPr>
                <w:rFonts w:ascii="Calibri" w:eastAsia="Times New Roman" w:hAnsi="Calibri" w:cs="Calibri"/>
                <w:color w:val="000000"/>
              </w:rPr>
            </w:pPr>
            <w:r w:rsidRPr="00DD19C3">
              <w:rPr>
                <w:rFonts w:ascii="Calibri" w:eastAsia="Times New Roman" w:hAnsi="Calibri" w:cs="Calibri"/>
                <w:color w:val="000000"/>
              </w:rPr>
              <w:t>Contact Microsoft FastTrack</w:t>
            </w:r>
          </w:p>
        </w:tc>
        <w:tc>
          <w:tcPr>
            <w:tcW w:w="847" w:type="pct"/>
            <w:tcBorders>
              <w:top w:val="nil"/>
              <w:left w:val="nil"/>
              <w:bottom w:val="single" w:sz="4" w:space="0" w:color="1183BE"/>
              <w:right w:val="single" w:sz="4" w:space="0" w:color="1183BE"/>
            </w:tcBorders>
            <w:shd w:val="clear" w:color="auto" w:fill="auto"/>
            <w:noWrap/>
            <w:vAlign w:val="bottom"/>
            <w:hideMark/>
          </w:tcPr>
          <w:p w14:paraId="6B0C5E5E"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7 days</w:t>
            </w:r>
          </w:p>
        </w:tc>
        <w:tc>
          <w:tcPr>
            <w:tcW w:w="963" w:type="pct"/>
            <w:tcBorders>
              <w:top w:val="nil"/>
              <w:left w:val="nil"/>
              <w:bottom w:val="single" w:sz="4" w:space="0" w:color="1183BE"/>
              <w:right w:val="single" w:sz="4" w:space="0" w:color="1183BE"/>
            </w:tcBorders>
            <w:shd w:val="clear" w:color="auto" w:fill="auto"/>
            <w:noWrap/>
            <w:vAlign w:val="bottom"/>
            <w:hideMark/>
          </w:tcPr>
          <w:p w14:paraId="548D33E2"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1/15/2024</w:t>
            </w:r>
          </w:p>
        </w:tc>
        <w:tc>
          <w:tcPr>
            <w:tcW w:w="963" w:type="pct"/>
            <w:tcBorders>
              <w:top w:val="nil"/>
              <w:left w:val="nil"/>
              <w:bottom w:val="single" w:sz="4" w:space="0" w:color="1183BE"/>
              <w:right w:val="single" w:sz="4" w:space="0" w:color="1183BE"/>
            </w:tcBorders>
            <w:shd w:val="clear" w:color="auto" w:fill="auto"/>
            <w:noWrap/>
            <w:vAlign w:val="bottom"/>
            <w:hideMark/>
          </w:tcPr>
          <w:p w14:paraId="480C4921"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1/23/2024</w:t>
            </w:r>
          </w:p>
        </w:tc>
      </w:tr>
      <w:tr w:rsidR="00DD19C3" w:rsidRPr="00DD19C3" w14:paraId="4A6412C9" w14:textId="77777777" w:rsidTr="00DD19C3">
        <w:trPr>
          <w:trHeight w:val="300"/>
        </w:trPr>
        <w:tc>
          <w:tcPr>
            <w:tcW w:w="2227" w:type="pct"/>
            <w:tcBorders>
              <w:top w:val="nil"/>
              <w:left w:val="single" w:sz="4" w:space="0" w:color="1183BE"/>
              <w:bottom w:val="single" w:sz="4" w:space="0" w:color="1183BE"/>
              <w:right w:val="single" w:sz="4" w:space="0" w:color="1183BE"/>
            </w:tcBorders>
            <w:shd w:val="clear" w:color="000000" w:fill="E7F6FD"/>
            <w:noWrap/>
            <w:vAlign w:val="bottom"/>
            <w:hideMark/>
          </w:tcPr>
          <w:p w14:paraId="3221263A" w14:textId="77777777" w:rsidR="00DD19C3" w:rsidRPr="00DD19C3" w:rsidRDefault="00DD19C3" w:rsidP="00DD19C3">
            <w:pPr>
              <w:rPr>
                <w:rFonts w:ascii="Calibri" w:eastAsia="Times New Roman" w:hAnsi="Calibri" w:cs="Calibri"/>
                <w:color w:val="000000"/>
              </w:rPr>
            </w:pPr>
            <w:r w:rsidRPr="00DD19C3">
              <w:rPr>
                <w:rFonts w:ascii="Calibri" w:eastAsia="Times New Roman" w:hAnsi="Calibri" w:cs="Calibri"/>
                <w:color w:val="000000"/>
              </w:rPr>
              <w:t>Backup Mailboxes</w:t>
            </w:r>
          </w:p>
        </w:tc>
        <w:tc>
          <w:tcPr>
            <w:tcW w:w="847" w:type="pct"/>
            <w:tcBorders>
              <w:top w:val="nil"/>
              <w:left w:val="nil"/>
              <w:bottom w:val="single" w:sz="4" w:space="0" w:color="1183BE"/>
              <w:right w:val="single" w:sz="4" w:space="0" w:color="1183BE"/>
            </w:tcBorders>
            <w:shd w:val="clear" w:color="000000" w:fill="E7F6FD"/>
            <w:noWrap/>
            <w:vAlign w:val="bottom"/>
            <w:hideMark/>
          </w:tcPr>
          <w:p w14:paraId="3CC459E2"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 day</w:t>
            </w:r>
          </w:p>
        </w:tc>
        <w:tc>
          <w:tcPr>
            <w:tcW w:w="963" w:type="pct"/>
            <w:tcBorders>
              <w:top w:val="nil"/>
              <w:left w:val="nil"/>
              <w:bottom w:val="single" w:sz="4" w:space="0" w:color="1183BE"/>
              <w:right w:val="single" w:sz="4" w:space="0" w:color="1183BE"/>
            </w:tcBorders>
            <w:shd w:val="clear" w:color="000000" w:fill="E7F6FD"/>
            <w:noWrap/>
            <w:vAlign w:val="bottom"/>
            <w:hideMark/>
          </w:tcPr>
          <w:p w14:paraId="53B912A2"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1/15/2024</w:t>
            </w:r>
          </w:p>
        </w:tc>
        <w:tc>
          <w:tcPr>
            <w:tcW w:w="963" w:type="pct"/>
            <w:tcBorders>
              <w:top w:val="nil"/>
              <w:left w:val="nil"/>
              <w:bottom w:val="single" w:sz="4" w:space="0" w:color="1183BE"/>
              <w:right w:val="single" w:sz="4" w:space="0" w:color="1183BE"/>
            </w:tcBorders>
            <w:shd w:val="clear" w:color="000000" w:fill="E7F6FD"/>
            <w:noWrap/>
            <w:vAlign w:val="bottom"/>
            <w:hideMark/>
          </w:tcPr>
          <w:p w14:paraId="7E0CC164"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1/15/2024</w:t>
            </w:r>
          </w:p>
        </w:tc>
      </w:tr>
      <w:tr w:rsidR="00DD19C3" w:rsidRPr="00DD19C3" w14:paraId="33E4C9B4" w14:textId="77777777" w:rsidTr="00DD19C3">
        <w:trPr>
          <w:trHeight w:val="300"/>
        </w:trPr>
        <w:tc>
          <w:tcPr>
            <w:tcW w:w="2227" w:type="pct"/>
            <w:tcBorders>
              <w:top w:val="nil"/>
              <w:left w:val="single" w:sz="4" w:space="0" w:color="1183BE"/>
              <w:bottom w:val="single" w:sz="4" w:space="0" w:color="1183BE"/>
              <w:right w:val="single" w:sz="4" w:space="0" w:color="1183BE"/>
            </w:tcBorders>
            <w:shd w:val="clear" w:color="auto" w:fill="auto"/>
            <w:noWrap/>
            <w:vAlign w:val="bottom"/>
            <w:hideMark/>
          </w:tcPr>
          <w:p w14:paraId="7C3193CA" w14:textId="77777777" w:rsidR="00DD19C3" w:rsidRPr="00DD19C3" w:rsidRDefault="00DD19C3" w:rsidP="00DD19C3">
            <w:pPr>
              <w:rPr>
                <w:rFonts w:ascii="Calibri" w:eastAsia="Times New Roman" w:hAnsi="Calibri" w:cs="Calibri"/>
                <w:color w:val="000000"/>
              </w:rPr>
            </w:pPr>
            <w:r w:rsidRPr="00DD19C3">
              <w:rPr>
                <w:rFonts w:ascii="Calibri" w:eastAsia="Times New Roman" w:hAnsi="Calibri" w:cs="Calibri"/>
                <w:color w:val="000000"/>
              </w:rPr>
              <w:t>Create MS365 Accounts</w:t>
            </w:r>
          </w:p>
        </w:tc>
        <w:tc>
          <w:tcPr>
            <w:tcW w:w="847" w:type="pct"/>
            <w:tcBorders>
              <w:top w:val="nil"/>
              <w:left w:val="nil"/>
              <w:bottom w:val="single" w:sz="4" w:space="0" w:color="1183BE"/>
              <w:right w:val="single" w:sz="4" w:space="0" w:color="1183BE"/>
            </w:tcBorders>
            <w:shd w:val="clear" w:color="auto" w:fill="auto"/>
            <w:noWrap/>
            <w:vAlign w:val="bottom"/>
            <w:hideMark/>
          </w:tcPr>
          <w:p w14:paraId="14FFA65E"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 day</w:t>
            </w:r>
          </w:p>
        </w:tc>
        <w:tc>
          <w:tcPr>
            <w:tcW w:w="963" w:type="pct"/>
            <w:tcBorders>
              <w:top w:val="nil"/>
              <w:left w:val="nil"/>
              <w:bottom w:val="single" w:sz="4" w:space="0" w:color="1183BE"/>
              <w:right w:val="single" w:sz="4" w:space="0" w:color="1183BE"/>
            </w:tcBorders>
            <w:shd w:val="clear" w:color="auto" w:fill="auto"/>
            <w:noWrap/>
            <w:vAlign w:val="bottom"/>
            <w:hideMark/>
          </w:tcPr>
          <w:p w14:paraId="2E9E32E6"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1/16/2024</w:t>
            </w:r>
          </w:p>
        </w:tc>
        <w:tc>
          <w:tcPr>
            <w:tcW w:w="963" w:type="pct"/>
            <w:tcBorders>
              <w:top w:val="nil"/>
              <w:left w:val="nil"/>
              <w:bottom w:val="single" w:sz="4" w:space="0" w:color="1183BE"/>
              <w:right w:val="single" w:sz="4" w:space="0" w:color="1183BE"/>
            </w:tcBorders>
            <w:shd w:val="clear" w:color="auto" w:fill="auto"/>
            <w:noWrap/>
            <w:vAlign w:val="bottom"/>
            <w:hideMark/>
          </w:tcPr>
          <w:p w14:paraId="061377BA"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1/16/2024</w:t>
            </w:r>
          </w:p>
        </w:tc>
      </w:tr>
      <w:tr w:rsidR="00DD19C3" w:rsidRPr="00DD19C3" w14:paraId="0EC5A74E" w14:textId="77777777" w:rsidTr="00DD19C3">
        <w:trPr>
          <w:trHeight w:val="300"/>
        </w:trPr>
        <w:tc>
          <w:tcPr>
            <w:tcW w:w="2227" w:type="pct"/>
            <w:tcBorders>
              <w:top w:val="nil"/>
              <w:left w:val="single" w:sz="4" w:space="0" w:color="1183BE"/>
              <w:bottom w:val="single" w:sz="4" w:space="0" w:color="1183BE"/>
              <w:right w:val="single" w:sz="4" w:space="0" w:color="1183BE"/>
            </w:tcBorders>
            <w:shd w:val="clear" w:color="000000" w:fill="E7F6FD"/>
            <w:noWrap/>
            <w:vAlign w:val="bottom"/>
            <w:hideMark/>
          </w:tcPr>
          <w:p w14:paraId="6B1ABB88" w14:textId="77777777" w:rsidR="00DD19C3" w:rsidRPr="00DD19C3" w:rsidRDefault="00DD19C3" w:rsidP="00DD19C3">
            <w:pPr>
              <w:rPr>
                <w:rFonts w:ascii="Calibri" w:eastAsia="Times New Roman" w:hAnsi="Calibri" w:cs="Calibri"/>
                <w:color w:val="000000"/>
              </w:rPr>
            </w:pPr>
            <w:r w:rsidRPr="00DD19C3">
              <w:rPr>
                <w:rFonts w:ascii="Calibri" w:eastAsia="Times New Roman" w:hAnsi="Calibri" w:cs="Calibri"/>
                <w:color w:val="000000"/>
              </w:rPr>
              <w:t>Choose Migration Method</w:t>
            </w:r>
          </w:p>
        </w:tc>
        <w:tc>
          <w:tcPr>
            <w:tcW w:w="847" w:type="pct"/>
            <w:tcBorders>
              <w:top w:val="nil"/>
              <w:left w:val="nil"/>
              <w:bottom w:val="single" w:sz="4" w:space="0" w:color="1183BE"/>
              <w:right w:val="single" w:sz="4" w:space="0" w:color="1183BE"/>
            </w:tcBorders>
            <w:shd w:val="clear" w:color="000000" w:fill="E7F6FD"/>
            <w:noWrap/>
            <w:vAlign w:val="bottom"/>
            <w:hideMark/>
          </w:tcPr>
          <w:p w14:paraId="7B9932A2"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2 days</w:t>
            </w:r>
          </w:p>
        </w:tc>
        <w:tc>
          <w:tcPr>
            <w:tcW w:w="963" w:type="pct"/>
            <w:tcBorders>
              <w:top w:val="nil"/>
              <w:left w:val="nil"/>
              <w:bottom w:val="single" w:sz="4" w:space="0" w:color="1183BE"/>
              <w:right w:val="single" w:sz="4" w:space="0" w:color="1183BE"/>
            </w:tcBorders>
            <w:shd w:val="clear" w:color="000000" w:fill="E7F6FD"/>
            <w:noWrap/>
            <w:vAlign w:val="bottom"/>
            <w:hideMark/>
          </w:tcPr>
          <w:p w14:paraId="3F387626"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1/15/2024</w:t>
            </w:r>
          </w:p>
        </w:tc>
        <w:tc>
          <w:tcPr>
            <w:tcW w:w="963" w:type="pct"/>
            <w:tcBorders>
              <w:top w:val="nil"/>
              <w:left w:val="nil"/>
              <w:bottom w:val="single" w:sz="4" w:space="0" w:color="1183BE"/>
              <w:right w:val="single" w:sz="4" w:space="0" w:color="1183BE"/>
            </w:tcBorders>
            <w:shd w:val="clear" w:color="000000" w:fill="E7F6FD"/>
            <w:noWrap/>
            <w:vAlign w:val="bottom"/>
            <w:hideMark/>
          </w:tcPr>
          <w:p w14:paraId="74196F09"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1/16/2024</w:t>
            </w:r>
          </w:p>
        </w:tc>
      </w:tr>
      <w:tr w:rsidR="00DD19C3" w:rsidRPr="00DD19C3" w14:paraId="31F52338" w14:textId="77777777" w:rsidTr="00DD19C3">
        <w:trPr>
          <w:trHeight w:val="300"/>
        </w:trPr>
        <w:tc>
          <w:tcPr>
            <w:tcW w:w="2227" w:type="pct"/>
            <w:tcBorders>
              <w:top w:val="nil"/>
              <w:left w:val="single" w:sz="4" w:space="0" w:color="1183BE"/>
              <w:bottom w:val="single" w:sz="4" w:space="0" w:color="1183BE"/>
              <w:right w:val="single" w:sz="4" w:space="0" w:color="1183BE"/>
            </w:tcBorders>
            <w:shd w:val="clear" w:color="auto" w:fill="auto"/>
            <w:noWrap/>
            <w:vAlign w:val="bottom"/>
            <w:hideMark/>
          </w:tcPr>
          <w:p w14:paraId="4FB018B4" w14:textId="77777777" w:rsidR="00DD19C3" w:rsidRPr="00DD19C3" w:rsidRDefault="00DD19C3" w:rsidP="00DD19C3">
            <w:pPr>
              <w:rPr>
                <w:rFonts w:ascii="Calibri" w:eastAsia="Times New Roman" w:hAnsi="Calibri" w:cs="Calibri"/>
                <w:color w:val="000000"/>
              </w:rPr>
            </w:pPr>
            <w:r w:rsidRPr="00DD19C3">
              <w:rPr>
                <w:rFonts w:ascii="Calibri" w:eastAsia="Times New Roman" w:hAnsi="Calibri" w:cs="Calibri"/>
                <w:color w:val="000000"/>
              </w:rPr>
              <w:t>Configure Coexistence</w:t>
            </w:r>
          </w:p>
        </w:tc>
        <w:tc>
          <w:tcPr>
            <w:tcW w:w="847" w:type="pct"/>
            <w:tcBorders>
              <w:top w:val="nil"/>
              <w:left w:val="nil"/>
              <w:bottom w:val="single" w:sz="4" w:space="0" w:color="1183BE"/>
              <w:right w:val="single" w:sz="4" w:space="0" w:color="1183BE"/>
            </w:tcBorders>
            <w:shd w:val="clear" w:color="auto" w:fill="auto"/>
            <w:noWrap/>
            <w:vAlign w:val="bottom"/>
            <w:hideMark/>
          </w:tcPr>
          <w:p w14:paraId="31B0822A"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2 days</w:t>
            </w:r>
          </w:p>
        </w:tc>
        <w:tc>
          <w:tcPr>
            <w:tcW w:w="963" w:type="pct"/>
            <w:tcBorders>
              <w:top w:val="nil"/>
              <w:left w:val="nil"/>
              <w:bottom w:val="single" w:sz="4" w:space="0" w:color="1183BE"/>
              <w:right w:val="single" w:sz="4" w:space="0" w:color="1183BE"/>
            </w:tcBorders>
            <w:shd w:val="clear" w:color="auto" w:fill="auto"/>
            <w:noWrap/>
            <w:vAlign w:val="bottom"/>
            <w:hideMark/>
          </w:tcPr>
          <w:p w14:paraId="5B7E57C1"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1/17/2024</w:t>
            </w:r>
          </w:p>
        </w:tc>
        <w:tc>
          <w:tcPr>
            <w:tcW w:w="963" w:type="pct"/>
            <w:tcBorders>
              <w:top w:val="nil"/>
              <w:left w:val="nil"/>
              <w:bottom w:val="single" w:sz="4" w:space="0" w:color="1183BE"/>
              <w:right w:val="single" w:sz="4" w:space="0" w:color="1183BE"/>
            </w:tcBorders>
            <w:shd w:val="clear" w:color="auto" w:fill="auto"/>
            <w:noWrap/>
            <w:vAlign w:val="bottom"/>
            <w:hideMark/>
          </w:tcPr>
          <w:p w14:paraId="18F9606E"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1/18/2024</w:t>
            </w:r>
          </w:p>
        </w:tc>
      </w:tr>
      <w:tr w:rsidR="00DD19C3" w:rsidRPr="00DD19C3" w14:paraId="2C267EFE" w14:textId="77777777" w:rsidTr="00DD19C3">
        <w:trPr>
          <w:trHeight w:val="300"/>
        </w:trPr>
        <w:tc>
          <w:tcPr>
            <w:tcW w:w="2227" w:type="pct"/>
            <w:tcBorders>
              <w:top w:val="nil"/>
              <w:left w:val="single" w:sz="4" w:space="0" w:color="1183BE"/>
              <w:bottom w:val="single" w:sz="4" w:space="0" w:color="1183BE"/>
              <w:right w:val="single" w:sz="4" w:space="0" w:color="1183BE"/>
            </w:tcBorders>
            <w:shd w:val="clear" w:color="000000" w:fill="E7F6FD"/>
            <w:noWrap/>
            <w:vAlign w:val="bottom"/>
            <w:hideMark/>
          </w:tcPr>
          <w:p w14:paraId="2454EB38" w14:textId="77777777" w:rsidR="00DD19C3" w:rsidRPr="00DD19C3" w:rsidRDefault="00DD19C3" w:rsidP="00DD19C3">
            <w:pPr>
              <w:rPr>
                <w:rFonts w:ascii="Calibri" w:eastAsia="Times New Roman" w:hAnsi="Calibri" w:cs="Calibri"/>
                <w:color w:val="000000"/>
              </w:rPr>
            </w:pPr>
            <w:r w:rsidRPr="00DD19C3">
              <w:rPr>
                <w:rFonts w:ascii="Calibri" w:eastAsia="Times New Roman" w:hAnsi="Calibri" w:cs="Calibri"/>
                <w:color w:val="000000"/>
              </w:rPr>
              <w:t>Migrate Data</w:t>
            </w:r>
          </w:p>
        </w:tc>
        <w:tc>
          <w:tcPr>
            <w:tcW w:w="847" w:type="pct"/>
            <w:tcBorders>
              <w:top w:val="nil"/>
              <w:left w:val="nil"/>
              <w:bottom w:val="single" w:sz="4" w:space="0" w:color="1183BE"/>
              <w:right w:val="single" w:sz="4" w:space="0" w:color="1183BE"/>
            </w:tcBorders>
            <w:shd w:val="clear" w:color="000000" w:fill="E7F6FD"/>
            <w:noWrap/>
            <w:vAlign w:val="bottom"/>
            <w:hideMark/>
          </w:tcPr>
          <w:p w14:paraId="68D08EF2"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3 days</w:t>
            </w:r>
          </w:p>
        </w:tc>
        <w:tc>
          <w:tcPr>
            <w:tcW w:w="963" w:type="pct"/>
            <w:tcBorders>
              <w:top w:val="nil"/>
              <w:left w:val="nil"/>
              <w:bottom w:val="single" w:sz="4" w:space="0" w:color="1183BE"/>
              <w:right w:val="single" w:sz="4" w:space="0" w:color="1183BE"/>
            </w:tcBorders>
            <w:shd w:val="clear" w:color="000000" w:fill="E7F6FD"/>
            <w:noWrap/>
            <w:vAlign w:val="bottom"/>
            <w:hideMark/>
          </w:tcPr>
          <w:p w14:paraId="2408BE52"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1/19/2024</w:t>
            </w:r>
          </w:p>
        </w:tc>
        <w:tc>
          <w:tcPr>
            <w:tcW w:w="963" w:type="pct"/>
            <w:tcBorders>
              <w:top w:val="nil"/>
              <w:left w:val="nil"/>
              <w:bottom w:val="single" w:sz="4" w:space="0" w:color="1183BE"/>
              <w:right w:val="single" w:sz="4" w:space="0" w:color="1183BE"/>
            </w:tcBorders>
            <w:shd w:val="clear" w:color="000000" w:fill="E7F6FD"/>
            <w:noWrap/>
            <w:vAlign w:val="bottom"/>
            <w:hideMark/>
          </w:tcPr>
          <w:p w14:paraId="7E7A128C"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1/23/2024</w:t>
            </w:r>
          </w:p>
        </w:tc>
      </w:tr>
      <w:tr w:rsidR="00DD19C3" w:rsidRPr="00DD19C3" w14:paraId="2C836823" w14:textId="77777777" w:rsidTr="00DD19C3">
        <w:trPr>
          <w:trHeight w:val="300"/>
        </w:trPr>
        <w:tc>
          <w:tcPr>
            <w:tcW w:w="2227" w:type="pct"/>
            <w:tcBorders>
              <w:top w:val="nil"/>
              <w:left w:val="single" w:sz="4" w:space="0" w:color="1183BE"/>
              <w:bottom w:val="single" w:sz="4" w:space="0" w:color="1183BE"/>
              <w:right w:val="single" w:sz="4" w:space="0" w:color="1183BE"/>
            </w:tcBorders>
            <w:shd w:val="clear" w:color="auto" w:fill="auto"/>
            <w:noWrap/>
            <w:vAlign w:val="bottom"/>
            <w:hideMark/>
          </w:tcPr>
          <w:p w14:paraId="5BE2B31C" w14:textId="77777777" w:rsidR="00DD19C3" w:rsidRPr="00DD19C3" w:rsidRDefault="00DD19C3" w:rsidP="00DD19C3">
            <w:pPr>
              <w:rPr>
                <w:rFonts w:ascii="Calibri" w:eastAsia="Times New Roman" w:hAnsi="Calibri" w:cs="Calibri"/>
                <w:color w:val="000000"/>
              </w:rPr>
            </w:pPr>
            <w:r w:rsidRPr="00DD19C3">
              <w:rPr>
                <w:rFonts w:ascii="Calibri" w:eastAsia="Times New Roman" w:hAnsi="Calibri" w:cs="Calibri"/>
                <w:color w:val="000000"/>
              </w:rPr>
              <w:t>Update DNS Records</w:t>
            </w:r>
          </w:p>
        </w:tc>
        <w:tc>
          <w:tcPr>
            <w:tcW w:w="847" w:type="pct"/>
            <w:tcBorders>
              <w:top w:val="nil"/>
              <w:left w:val="nil"/>
              <w:bottom w:val="single" w:sz="4" w:space="0" w:color="1183BE"/>
              <w:right w:val="single" w:sz="4" w:space="0" w:color="1183BE"/>
            </w:tcBorders>
            <w:shd w:val="clear" w:color="auto" w:fill="auto"/>
            <w:noWrap/>
            <w:vAlign w:val="bottom"/>
            <w:hideMark/>
          </w:tcPr>
          <w:p w14:paraId="22FE1509"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2 days</w:t>
            </w:r>
          </w:p>
        </w:tc>
        <w:tc>
          <w:tcPr>
            <w:tcW w:w="963" w:type="pct"/>
            <w:tcBorders>
              <w:top w:val="nil"/>
              <w:left w:val="nil"/>
              <w:bottom w:val="single" w:sz="4" w:space="0" w:color="1183BE"/>
              <w:right w:val="single" w:sz="4" w:space="0" w:color="1183BE"/>
            </w:tcBorders>
            <w:shd w:val="clear" w:color="auto" w:fill="auto"/>
            <w:noWrap/>
            <w:vAlign w:val="bottom"/>
            <w:hideMark/>
          </w:tcPr>
          <w:p w14:paraId="0879C846"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1/24/2024</w:t>
            </w:r>
          </w:p>
        </w:tc>
        <w:tc>
          <w:tcPr>
            <w:tcW w:w="963" w:type="pct"/>
            <w:tcBorders>
              <w:top w:val="nil"/>
              <w:left w:val="nil"/>
              <w:bottom w:val="single" w:sz="4" w:space="0" w:color="1183BE"/>
              <w:right w:val="single" w:sz="4" w:space="0" w:color="1183BE"/>
            </w:tcBorders>
            <w:shd w:val="clear" w:color="auto" w:fill="auto"/>
            <w:noWrap/>
            <w:vAlign w:val="bottom"/>
            <w:hideMark/>
          </w:tcPr>
          <w:p w14:paraId="4304DC47"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1/25/2024</w:t>
            </w:r>
          </w:p>
        </w:tc>
      </w:tr>
      <w:tr w:rsidR="00DD19C3" w:rsidRPr="00DD19C3" w14:paraId="5AB67DDA" w14:textId="77777777" w:rsidTr="00DD19C3">
        <w:trPr>
          <w:trHeight w:val="300"/>
        </w:trPr>
        <w:tc>
          <w:tcPr>
            <w:tcW w:w="2227" w:type="pct"/>
            <w:tcBorders>
              <w:top w:val="nil"/>
              <w:left w:val="single" w:sz="4" w:space="0" w:color="1183BE"/>
              <w:bottom w:val="single" w:sz="4" w:space="0" w:color="1183BE"/>
              <w:right w:val="single" w:sz="4" w:space="0" w:color="1183BE"/>
            </w:tcBorders>
            <w:shd w:val="clear" w:color="000000" w:fill="E7F6FD"/>
            <w:noWrap/>
            <w:vAlign w:val="bottom"/>
            <w:hideMark/>
          </w:tcPr>
          <w:p w14:paraId="483EC01C" w14:textId="77777777" w:rsidR="00DD19C3" w:rsidRPr="00DD19C3" w:rsidRDefault="00DD19C3" w:rsidP="00DD19C3">
            <w:pPr>
              <w:rPr>
                <w:rFonts w:ascii="Calibri" w:eastAsia="Times New Roman" w:hAnsi="Calibri" w:cs="Calibri"/>
                <w:color w:val="000000"/>
              </w:rPr>
            </w:pPr>
            <w:r w:rsidRPr="00DD19C3">
              <w:rPr>
                <w:rFonts w:ascii="Calibri" w:eastAsia="Times New Roman" w:hAnsi="Calibri" w:cs="Calibri"/>
                <w:color w:val="000000"/>
              </w:rPr>
              <w:t>Complete Migration</w:t>
            </w:r>
          </w:p>
        </w:tc>
        <w:tc>
          <w:tcPr>
            <w:tcW w:w="847" w:type="pct"/>
            <w:tcBorders>
              <w:top w:val="nil"/>
              <w:left w:val="nil"/>
              <w:bottom w:val="single" w:sz="4" w:space="0" w:color="1183BE"/>
              <w:right w:val="single" w:sz="4" w:space="0" w:color="1183BE"/>
            </w:tcBorders>
            <w:shd w:val="clear" w:color="000000" w:fill="E7F6FD"/>
            <w:noWrap/>
            <w:vAlign w:val="bottom"/>
            <w:hideMark/>
          </w:tcPr>
          <w:p w14:paraId="2A5CD142"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2 days</w:t>
            </w:r>
          </w:p>
        </w:tc>
        <w:tc>
          <w:tcPr>
            <w:tcW w:w="963" w:type="pct"/>
            <w:tcBorders>
              <w:top w:val="nil"/>
              <w:left w:val="nil"/>
              <w:bottom w:val="single" w:sz="4" w:space="0" w:color="1183BE"/>
              <w:right w:val="single" w:sz="4" w:space="0" w:color="1183BE"/>
            </w:tcBorders>
            <w:shd w:val="clear" w:color="000000" w:fill="E7F6FD"/>
            <w:noWrap/>
            <w:vAlign w:val="bottom"/>
            <w:hideMark/>
          </w:tcPr>
          <w:p w14:paraId="45D497B5"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1/26/2024</w:t>
            </w:r>
          </w:p>
        </w:tc>
        <w:tc>
          <w:tcPr>
            <w:tcW w:w="963" w:type="pct"/>
            <w:tcBorders>
              <w:top w:val="nil"/>
              <w:left w:val="nil"/>
              <w:bottom w:val="single" w:sz="4" w:space="0" w:color="1183BE"/>
              <w:right w:val="single" w:sz="4" w:space="0" w:color="1183BE"/>
            </w:tcBorders>
            <w:shd w:val="clear" w:color="000000" w:fill="E7F6FD"/>
            <w:noWrap/>
            <w:vAlign w:val="bottom"/>
            <w:hideMark/>
          </w:tcPr>
          <w:p w14:paraId="07CCE694"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1/29/2024</w:t>
            </w:r>
          </w:p>
        </w:tc>
      </w:tr>
      <w:tr w:rsidR="00DD19C3" w:rsidRPr="00DD19C3" w14:paraId="51FE5007" w14:textId="77777777" w:rsidTr="00DD19C3">
        <w:trPr>
          <w:trHeight w:val="300"/>
        </w:trPr>
        <w:tc>
          <w:tcPr>
            <w:tcW w:w="2227" w:type="pct"/>
            <w:tcBorders>
              <w:top w:val="nil"/>
              <w:left w:val="single" w:sz="4" w:space="0" w:color="1183BE"/>
              <w:bottom w:val="single" w:sz="4" w:space="0" w:color="1183BE"/>
              <w:right w:val="single" w:sz="4" w:space="0" w:color="1183BE"/>
            </w:tcBorders>
            <w:shd w:val="clear" w:color="auto" w:fill="auto"/>
            <w:noWrap/>
            <w:vAlign w:val="bottom"/>
            <w:hideMark/>
          </w:tcPr>
          <w:p w14:paraId="2606F5FB" w14:textId="77777777" w:rsidR="00DD19C3" w:rsidRPr="00DD19C3" w:rsidRDefault="00DD19C3" w:rsidP="00DD19C3">
            <w:pPr>
              <w:rPr>
                <w:rFonts w:ascii="Calibri" w:eastAsia="Times New Roman" w:hAnsi="Calibri" w:cs="Calibri"/>
                <w:color w:val="000000"/>
              </w:rPr>
            </w:pPr>
            <w:r w:rsidRPr="00DD19C3">
              <w:rPr>
                <w:rFonts w:ascii="Calibri" w:eastAsia="Times New Roman" w:hAnsi="Calibri" w:cs="Calibri"/>
                <w:color w:val="000000"/>
              </w:rPr>
              <w:t>Client Configuration</w:t>
            </w:r>
          </w:p>
        </w:tc>
        <w:tc>
          <w:tcPr>
            <w:tcW w:w="847" w:type="pct"/>
            <w:tcBorders>
              <w:top w:val="nil"/>
              <w:left w:val="nil"/>
              <w:bottom w:val="single" w:sz="4" w:space="0" w:color="1183BE"/>
              <w:right w:val="single" w:sz="4" w:space="0" w:color="1183BE"/>
            </w:tcBorders>
            <w:shd w:val="clear" w:color="auto" w:fill="auto"/>
            <w:noWrap/>
            <w:vAlign w:val="bottom"/>
            <w:hideMark/>
          </w:tcPr>
          <w:p w14:paraId="7417533B"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3 days</w:t>
            </w:r>
          </w:p>
        </w:tc>
        <w:tc>
          <w:tcPr>
            <w:tcW w:w="963" w:type="pct"/>
            <w:tcBorders>
              <w:top w:val="nil"/>
              <w:left w:val="nil"/>
              <w:bottom w:val="single" w:sz="4" w:space="0" w:color="1183BE"/>
              <w:right w:val="single" w:sz="4" w:space="0" w:color="1183BE"/>
            </w:tcBorders>
            <w:shd w:val="clear" w:color="auto" w:fill="auto"/>
            <w:noWrap/>
            <w:vAlign w:val="bottom"/>
            <w:hideMark/>
          </w:tcPr>
          <w:p w14:paraId="3DE0EF5A"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1/30/2024</w:t>
            </w:r>
          </w:p>
        </w:tc>
        <w:tc>
          <w:tcPr>
            <w:tcW w:w="963" w:type="pct"/>
            <w:tcBorders>
              <w:top w:val="nil"/>
              <w:left w:val="nil"/>
              <w:bottom w:val="single" w:sz="4" w:space="0" w:color="1183BE"/>
              <w:right w:val="single" w:sz="4" w:space="0" w:color="1183BE"/>
            </w:tcBorders>
            <w:shd w:val="clear" w:color="auto" w:fill="auto"/>
            <w:noWrap/>
            <w:vAlign w:val="bottom"/>
            <w:hideMark/>
          </w:tcPr>
          <w:p w14:paraId="794B1F57"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2/1/2024</w:t>
            </w:r>
          </w:p>
        </w:tc>
      </w:tr>
      <w:tr w:rsidR="00DD19C3" w:rsidRPr="00DD19C3" w14:paraId="0052005C" w14:textId="77777777" w:rsidTr="00DD19C3">
        <w:trPr>
          <w:trHeight w:val="300"/>
        </w:trPr>
        <w:tc>
          <w:tcPr>
            <w:tcW w:w="2227" w:type="pct"/>
            <w:tcBorders>
              <w:top w:val="nil"/>
              <w:left w:val="single" w:sz="4" w:space="0" w:color="1183BE"/>
              <w:bottom w:val="single" w:sz="4" w:space="0" w:color="1183BE"/>
              <w:right w:val="single" w:sz="4" w:space="0" w:color="1183BE"/>
            </w:tcBorders>
            <w:shd w:val="clear" w:color="000000" w:fill="E7F6FD"/>
            <w:noWrap/>
            <w:vAlign w:val="bottom"/>
            <w:hideMark/>
          </w:tcPr>
          <w:p w14:paraId="24510D76" w14:textId="77777777" w:rsidR="00DD19C3" w:rsidRPr="00DD19C3" w:rsidRDefault="00DD19C3" w:rsidP="00DD19C3">
            <w:pPr>
              <w:rPr>
                <w:rFonts w:ascii="Calibri" w:eastAsia="Times New Roman" w:hAnsi="Calibri" w:cs="Calibri"/>
                <w:color w:val="000000"/>
              </w:rPr>
            </w:pPr>
            <w:r w:rsidRPr="00DD19C3">
              <w:rPr>
                <w:rFonts w:ascii="Calibri" w:eastAsia="Times New Roman" w:hAnsi="Calibri" w:cs="Calibri"/>
                <w:color w:val="000000"/>
              </w:rPr>
              <w:t>Training</w:t>
            </w:r>
          </w:p>
        </w:tc>
        <w:tc>
          <w:tcPr>
            <w:tcW w:w="847" w:type="pct"/>
            <w:tcBorders>
              <w:top w:val="nil"/>
              <w:left w:val="nil"/>
              <w:bottom w:val="single" w:sz="4" w:space="0" w:color="1183BE"/>
              <w:right w:val="single" w:sz="4" w:space="0" w:color="1183BE"/>
            </w:tcBorders>
            <w:shd w:val="clear" w:color="000000" w:fill="E7F6FD"/>
            <w:noWrap/>
            <w:vAlign w:val="bottom"/>
            <w:hideMark/>
          </w:tcPr>
          <w:p w14:paraId="547E3771"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3 days</w:t>
            </w:r>
          </w:p>
        </w:tc>
        <w:tc>
          <w:tcPr>
            <w:tcW w:w="963" w:type="pct"/>
            <w:tcBorders>
              <w:top w:val="nil"/>
              <w:left w:val="nil"/>
              <w:bottom w:val="single" w:sz="4" w:space="0" w:color="1183BE"/>
              <w:right w:val="single" w:sz="4" w:space="0" w:color="1183BE"/>
            </w:tcBorders>
            <w:shd w:val="clear" w:color="000000" w:fill="E7F6FD"/>
            <w:noWrap/>
            <w:vAlign w:val="bottom"/>
            <w:hideMark/>
          </w:tcPr>
          <w:p w14:paraId="0921C026"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1/17/2024</w:t>
            </w:r>
          </w:p>
        </w:tc>
        <w:tc>
          <w:tcPr>
            <w:tcW w:w="963" w:type="pct"/>
            <w:tcBorders>
              <w:top w:val="nil"/>
              <w:left w:val="nil"/>
              <w:bottom w:val="single" w:sz="4" w:space="0" w:color="1183BE"/>
              <w:right w:val="single" w:sz="4" w:space="0" w:color="1183BE"/>
            </w:tcBorders>
            <w:shd w:val="clear" w:color="000000" w:fill="E7F6FD"/>
            <w:noWrap/>
            <w:vAlign w:val="bottom"/>
            <w:hideMark/>
          </w:tcPr>
          <w:p w14:paraId="6ED519F7" w14:textId="77777777" w:rsidR="00DD19C3" w:rsidRPr="00DD19C3" w:rsidRDefault="00DD19C3" w:rsidP="00DD19C3">
            <w:pPr>
              <w:jc w:val="center"/>
              <w:rPr>
                <w:rFonts w:ascii="Calibri" w:eastAsia="Times New Roman" w:hAnsi="Calibri" w:cs="Calibri"/>
                <w:color w:val="000000"/>
              </w:rPr>
            </w:pPr>
            <w:r w:rsidRPr="00DD19C3">
              <w:rPr>
                <w:rFonts w:ascii="Calibri" w:eastAsia="Times New Roman" w:hAnsi="Calibri" w:cs="Calibri"/>
                <w:color w:val="000000"/>
              </w:rPr>
              <w:t>1/19/2024</w:t>
            </w:r>
          </w:p>
        </w:tc>
      </w:tr>
    </w:tbl>
    <w:p w14:paraId="3539EA17" w14:textId="21785335" w:rsidR="002D5480" w:rsidRDefault="002D5480" w:rsidP="0028678C">
      <w:pPr>
        <w:spacing w:line="480" w:lineRule="auto"/>
        <w:contextualSpacing/>
        <w:jc w:val="both"/>
      </w:pPr>
    </w:p>
    <w:p w14:paraId="2950CB98" w14:textId="6005CB0A" w:rsidR="001C6407" w:rsidRDefault="00846820" w:rsidP="0028678C">
      <w:pPr>
        <w:spacing w:line="480" w:lineRule="auto"/>
        <w:contextualSpacing/>
        <w:jc w:val="both"/>
      </w:pPr>
      <w:r>
        <w:rPr>
          <w:noProof/>
        </w:rPr>
        <w:lastRenderedPageBreak/>
        <w:drawing>
          <wp:inline distT="0" distB="0" distL="0" distR="0" wp14:anchorId="48C56CFB" wp14:editId="62D07D0D">
            <wp:extent cx="5943600" cy="2743200"/>
            <wp:effectExtent l="0" t="0" r="0" b="0"/>
            <wp:docPr id="27" name="Picture 26" descr="A diagram of a project&#10;&#10;Description automatically generated">
              <a:extLst xmlns:a="http://schemas.openxmlformats.org/drawingml/2006/main">
                <a:ext uri="{FF2B5EF4-FFF2-40B4-BE49-F238E27FC236}">
                  <a16:creationId xmlns:a16="http://schemas.microsoft.com/office/drawing/2014/main" id="{8491386C-D4CD-55D6-6B36-E44F579DAF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A diagram of a project&#10;&#10;Description automatically generated">
                      <a:extLst>
                        <a:ext uri="{FF2B5EF4-FFF2-40B4-BE49-F238E27FC236}">
                          <a16:creationId xmlns:a16="http://schemas.microsoft.com/office/drawing/2014/main" id="{8491386C-D4CD-55D6-6B36-E44F579DAF51}"/>
                        </a:ext>
                      </a:extLst>
                    </pic:cNvPr>
                    <pic:cNvPicPr>
                      <a:picLocks noChangeAspect="1"/>
                    </pic:cNvPicPr>
                  </pic:nvPicPr>
                  <pic:blipFill>
                    <a:blip r:embed="rId11"/>
                    <a:stretch>
                      <a:fillRect/>
                    </a:stretch>
                  </pic:blipFill>
                  <pic:spPr>
                    <a:xfrm>
                      <a:off x="0" y="0"/>
                      <a:ext cx="5943600" cy="2743200"/>
                    </a:xfrm>
                    <a:prstGeom prst="rect">
                      <a:avLst/>
                    </a:prstGeom>
                  </pic:spPr>
                </pic:pic>
              </a:graphicData>
            </a:graphic>
          </wp:inline>
        </w:drawing>
      </w:r>
    </w:p>
    <w:p w14:paraId="4A6D62AF" w14:textId="011AD7BA" w:rsidR="00201468" w:rsidRDefault="001C6407" w:rsidP="00FE5DAD">
      <w:pPr>
        <w:spacing w:line="480" w:lineRule="auto"/>
        <w:ind w:firstLine="360"/>
        <w:contextualSpacing/>
        <w:jc w:val="both"/>
      </w:pPr>
      <w:r>
        <w:t xml:space="preserve">The Gantt chart </w:t>
      </w:r>
      <w:r w:rsidR="00122AD1">
        <w:t xml:space="preserve">demonstrates the consequences of using a single person to perform </w:t>
      </w:r>
      <w:proofErr w:type="gramStart"/>
      <w:r w:rsidR="00122AD1">
        <w:t>most of</w:t>
      </w:r>
      <w:proofErr w:type="gramEnd"/>
      <w:r w:rsidR="00122AD1">
        <w:t xml:space="preserve"> the work. </w:t>
      </w:r>
      <w:proofErr w:type="gramStart"/>
      <w:r w:rsidR="00122AD1">
        <w:t>Many</w:t>
      </w:r>
      <w:proofErr w:type="gramEnd"/>
      <w:r w:rsidR="00122AD1">
        <w:t xml:space="preserve"> of the steps are contingent on the previous steps, meaning that there could be time lost in partial days </w:t>
      </w:r>
      <w:r w:rsidR="00FF0656">
        <w:t>depending on how closely the steps fit int</w:t>
      </w:r>
      <w:r w:rsidR="00F46C22">
        <w:t>o our model.</w:t>
      </w:r>
    </w:p>
    <w:p w14:paraId="56D37519" w14:textId="34FC6A6B" w:rsidR="00594C17" w:rsidRDefault="00201468" w:rsidP="00FE5DAD">
      <w:pPr>
        <w:spacing w:line="480" w:lineRule="auto"/>
        <w:ind w:firstLine="360"/>
        <w:contextualSpacing/>
        <w:jc w:val="both"/>
      </w:pPr>
      <w:r>
        <w:t>With this timeline established we can address the cost estimates</w:t>
      </w:r>
      <w:r w:rsidR="00975BF3">
        <w:t>. We</w:t>
      </w:r>
      <w:r w:rsidR="005271E4">
        <w:t xml:space="preserve"> will outline the facts governing the estimate, then we can create a model that </w:t>
      </w:r>
      <w:r w:rsidR="00D3573B">
        <w:t>can be adjusted based on changing costs.</w:t>
      </w:r>
      <w:r w:rsidR="001D410D">
        <w:t xml:space="preserve"> We know that</w:t>
      </w:r>
      <w:r w:rsidR="004902BB">
        <w:t>,</w:t>
      </w:r>
      <w:r w:rsidR="001D410D">
        <w:t xml:space="preserve"> because of </w:t>
      </w:r>
      <w:r w:rsidR="00000BA0">
        <w:t>its</w:t>
      </w:r>
      <w:r w:rsidR="001D410D">
        <w:t xml:space="preserve"> non-profit status</w:t>
      </w:r>
      <w:r w:rsidR="004902BB">
        <w:t>,</w:t>
      </w:r>
      <w:r w:rsidR="00000BA0">
        <w:t xml:space="preserve"> the library gets Microsoft licenses at </w:t>
      </w:r>
      <w:r w:rsidR="3EB5600E">
        <w:t>no</w:t>
      </w:r>
      <w:r w:rsidR="00000BA0">
        <w:t xml:space="preserve"> cost, and we also know that </w:t>
      </w:r>
      <w:proofErr w:type="gramStart"/>
      <w:r w:rsidR="002A6450">
        <w:t>most of</w:t>
      </w:r>
      <w:proofErr w:type="gramEnd"/>
      <w:r w:rsidR="002A6450">
        <w:t xml:space="preserve"> the staff are already using office resources for other things. </w:t>
      </w:r>
      <w:r w:rsidR="00627107">
        <w:t xml:space="preserve">We also know that Microsoft FastTrack services are provided at no cost to the organization, and that Matt’s estimate for the number of mailboxes to migrate is </w:t>
      </w:r>
      <w:r w:rsidR="007D5DB8">
        <w:t>eighty-two</w:t>
      </w:r>
      <w:r w:rsidR="596C4397">
        <w:t xml:space="preserve"> accounts with approximately </w:t>
      </w:r>
      <w:r w:rsidR="00F14328">
        <w:t>seventy-five</w:t>
      </w:r>
      <w:r w:rsidR="596C4397">
        <w:t xml:space="preserve"> being live accounts currently in use</w:t>
      </w:r>
      <w:r w:rsidR="00594C17">
        <w:t>.</w:t>
      </w:r>
    </w:p>
    <w:p w14:paraId="07EF71A7" w14:textId="2C7E6566" w:rsidR="00364A18" w:rsidRDefault="000372CE" w:rsidP="00FE5DAD">
      <w:pPr>
        <w:spacing w:line="480" w:lineRule="auto"/>
        <w:ind w:firstLine="360"/>
        <w:contextualSpacing/>
        <w:jc w:val="both"/>
      </w:pPr>
      <w:r>
        <w:t xml:space="preserve">Our model for the project estimates that core steps of the process will take fourteen days, with the </w:t>
      </w:r>
      <w:r w:rsidR="00997D48">
        <w:t>training portion of the project estimated at three days. The training can mostly take place</w:t>
      </w:r>
      <w:r w:rsidR="003C6466">
        <w:t xml:space="preserve"> simultaneously</w:t>
      </w:r>
      <w:r w:rsidR="00364A18">
        <w:t xml:space="preserve"> to the core project. </w:t>
      </w:r>
    </w:p>
    <w:p w14:paraId="1336833E" w14:textId="3B103235" w:rsidR="003B3D6A" w:rsidRDefault="00364A18" w:rsidP="00FE5DAD">
      <w:pPr>
        <w:spacing w:line="480" w:lineRule="auto"/>
        <w:ind w:firstLine="360"/>
        <w:contextualSpacing/>
        <w:jc w:val="both"/>
      </w:pPr>
      <w:r>
        <w:t xml:space="preserve">The pricing for Quest </w:t>
      </w:r>
      <w:r w:rsidR="0079637A">
        <w:t>software</w:t>
      </w:r>
      <w:r w:rsidR="00462C38">
        <w:t xml:space="preserve"> is evaluated based on the project. Based on the pricing of </w:t>
      </w:r>
      <w:r w:rsidR="00031A10">
        <w:t>comparable products, we can form a conservative estimate of $1</w:t>
      </w:r>
      <w:r w:rsidR="00AD072D">
        <w:t>,</w:t>
      </w:r>
      <w:r w:rsidR="00031A10">
        <w:t xml:space="preserve">200.00. </w:t>
      </w:r>
      <w:r w:rsidR="00F73E1F">
        <w:t xml:space="preserve">Now that we have outlined the facts of the </w:t>
      </w:r>
      <w:r w:rsidR="003903AD">
        <w:t>estimate,</w:t>
      </w:r>
      <w:r w:rsidR="00F73E1F">
        <w:t xml:space="preserve"> we can create our formula. </w:t>
      </w:r>
      <w:r w:rsidR="003903AD">
        <w:t>Matt Beckstrom’s</w:t>
      </w:r>
      <w:r w:rsidR="001353A2">
        <w:t xml:space="preserve"> work will span </w:t>
      </w:r>
      <w:proofErr w:type="gramStart"/>
      <w:r w:rsidR="000420E1">
        <w:t>roughly 112</w:t>
      </w:r>
      <w:proofErr w:type="gramEnd"/>
      <w:r w:rsidR="000420E1">
        <w:t xml:space="preserve"> hours</w:t>
      </w:r>
      <w:r w:rsidR="00CB1E79">
        <w:t>, and his</w:t>
      </w:r>
      <w:r w:rsidR="003903AD">
        <w:t xml:space="preserve"> hourly payrate will be represented by </w:t>
      </w:r>
      <w:r w:rsidR="00111C20">
        <w:t>the variable x, with Matt</w:t>
      </w:r>
      <w:r w:rsidR="001D2FB3">
        <w:t xml:space="preserve"> Backus’</w:t>
      </w:r>
      <w:r w:rsidR="00CB1E79">
        <w:t xml:space="preserve"> work spanning roughly 24 hours and his</w:t>
      </w:r>
      <w:r w:rsidR="001D2FB3">
        <w:t xml:space="preserve"> </w:t>
      </w:r>
      <w:r w:rsidR="001D2FB3">
        <w:lastRenderedPageBreak/>
        <w:t>payrate represented by the variable y</w:t>
      </w:r>
      <w:r w:rsidR="00DE4922">
        <w:t>, and we will use the variable z as our total cost</w:t>
      </w:r>
      <w:r w:rsidR="001D2FB3">
        <w:t xml:space="preserve">. This gives us the following formula. </w:t>
      </w:r>
      <w:r w:rsidR="00457EF4">
        <w:t>(</w:t>
      </w:r>
      <w:r w:rsidR="00C8397D">
        <w:t xml:space="preserve">112 </w:t>
      </w:r>
      <w:r w:rsidR="00911ADA">
        <w:t xml:space="preserve">* x) + (24 * y) + </w:t>
      </w:r>
      <w:r w:rsidR="00DE4922">
        <w:t>1200 = z.</w:t>
      </w:r>
    </w:p>
    <w:p w14:paraId="2A370202" w14:textId="7712D04A" w:rsidR="002F4D9D" w:rsidRDefault="002F70EB" w:rsidP="00186383">
      <w:pPr>
        <w:pStyle w:val="Heading1"/>
        <w:spacing w:line="480" w:lineRule="auto"/>
        <w:contextualSpacing/>
      </w:pPr>
      <w:bookmarkStart w:id="15" w:name="_Toc153482110"/>
      <w:r>
        <w:t>Financial Analysis / Feasibility Study</w:t>
      </w:r>
      <w:bookmarkEnd w:id="15"/>
    </w:p>
    <w:p w14:paraId="5BAEB98F" w14:textId="1FDB7C81" w:rsidR="005251DF" w:rsidRDefault="005251DF" w:rsidP="0028678C">
      <w:pPr>
        <w:pStyle w:val="Heading2"/>
        <w:spacing w:line="480" w:lineRule="auto"/>
      </w:pPr>
      <w:bookmarkStart w:id="16" w:name="_Toc153482111"/>
      <w:r>
        <w:t xml:space="preserve">The Problems And How </w:t>
      </w:r>
      <w:r w:rsidR="007D5DB8">
        <w:t>They are</w:t>
      </w:r>
      <w:r>
        <w:t xml:space="preserve"> Solved</w:t>
      </w:r>
      <w:bookmarkEnd w:id="16"/>
    </w:p>
    <w:p w14:paraId="06302CF2" w14:textId="0627430A" w:rsidR="1F0E590E" w:rsidRDefault="033CA982" w:rsidP="00D00BDB">
      <w:pPr>
        <w:spacing w:line="480" w:lineRule="auto"/>
        <w:ind w:firstLine="360"/>
        <w:contextualSpacing/>
        <w:jc w:val="both"/>
      </w:pPr>
      <w:r>
        <w:t xml:space="preserve">To determine the feasibility of our recommended solution and implementation plan, we first looked at what the problem is. There is </w:t>
      </w:r>
      <w:r w:rsidR="00B07D38">
        <w:t>an extensive list</w:t>
      </w:r>
      <w:r>
        <w:t xml:space="preserve"> of problems with the current system</w:t>
      </w:r>
      <w:r w:rsidR="68F5B27E">
        <w:t xml:space="preserve">; </w:t>
      </w:r>
      <w:proofErr w:type="gramStart"/>
      <w:r w:rsidR="68F5B27E">
        <w:t>some of</w:t>
      </w:r>
      <w:proofErr w:type="gramEnd"/>
      <w:r w:rsidR="68F5B27E">
        <w:t xml:space="preserve"> them being more problematic than others. </w:t>
      </w:r>
    </w:p>
    <w:p w14:paraId="7261867E" w14:textId="7FC102D4" w:rsidR="1F0E590E" w:rsidRDefault="68F5B27E" w:rsidP="00D00BDB">
      <w:pPr>
        <w:spacing w:line="480" w:lineRule="auto"/>
        <w:ind w:firstLine="360"/>
        <w:contextualSpacing/>
        <w:jc w:val="both"/>
      </w:pPr>
      <w:r>
        <w:t>GroupWise, the current system, is long outdated and has been behind the curve since 1998. It is a Linux based system, and while that could potentially be viewed as a positive, the operating system it runs on is not widely used</w:t>
      </w:r>
      <w:r w:rsidR="279A97B0">
        <w:t xml:space="preserve">. Therefore, it can be more difficult to recruit a competent workforce without excessive training. </w:t>
      </w:r>
      <w:r w:rsidR="30D74648">
        <w:t xml:space="preserve">This issue is compounded with GroupWise itself not being a widely used program in today’s business world. </w:t>
      </w:r>
    </w:p>
    <w:p w14:paraId="160FBC49" w14:textId="58AD5E98" w:rsidR="340374ED" w:rsidRDefault="340374ED" w:rsidP="00D00BDB">
      <w:pPr>
        <w:spacing w:line="480" w:lineRule="auto"/>
        <w:ind w:firstLine="360"/>
        <w:contextualSpacing/>
        <w:jc w:val="both"/>
      </w:pPr>
      <w:r>
        <w:t xml:space="preserve">Additionally, in a one-to-one comparison between GroupWise and Microsoft Outlook, comparing the </w:t>
      </w:r>
      <w:r w:rsidR="00B35271">
        <w:t>key features</w:t>
      </w:r>
      <w:r>
        <w:t xml:space="preserve"> outlined by Library staff, GroupWise comes up short in every category</w:t>
      </w:r>
      <w:r w:rsidR="33BB6921">
        <w:t>, as shown in the table below.</w:t>
      </w:r>
    </w:p>
    <w:p w14:paraId="21F233D4" w14:textId="3B3D7BFA" w:rsidR="1F0E590E" w:rsidRDefault="1F0E590E" w:rsidP="0028678C">
      <w:pPr>
        <w:spacing w:line="480" w:lineRule="auto"/>
        <w:contextualSpacing/>
        <w:jc w:val="both"/>
      </w:pPr>
    </w:p>
    <w:p w14:paraId="2DBC00D1" w14:textId="165206F2" w:rsidR="33BB6921" w:rsidRDefault="33BB6921" w:rsidP="0028678C">
      <w:pPr>
        <w:spacing w:line="480" w:lineRule="auto"/>
        <w:contextualSpacing/>
        <w:jc w:val="center"/>
      </w:pPr>
      <w:r>
        <w:rPr>
          <w:noProof/>
        </w:rPr>
        <w:lastRenderedPageBreak/>
        <w:drawing>
          <wp:inline distT="0" distB="0" distL="0" distR="0" wp14:anchorId="7FC09A3F" wp14:editId="305E9686">
            <wp:extent cx="2628900" cy="4200525"/>
            <wp:effectExtent l="0" t="0" r="0" b="0"/>
            <wp:docPr id="1294864811" name="Picture 129486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28900" cy="4200525"/>
                    </a:xfrm>
                    <a:prstGeom prst="rect">
                      <a:avLst/>
                    </a:prstGeom>
                  </pic:spPr>
                </pic:pic>
              </a:graphicData>
            </a:graphic>
          </wp:inline>
        </w:drawing>
      </w:r>
    </w:p>
    <w:p w14:paraId="5F973AC9" w14:textId="12C54C79" w:rsidR="1F0E590E" w:rsidRDefault="1F0E590E" w:rsidP="0028678C">
      <w:pPr>
        <w:spacing w:line="480" w:lineRule="auto"/>
        <w:contextualSpacing/>
      </w:pPr>
    </w:p>
    <w:p w14:paraId="4CCB3E29" w14:textId="313B2428" w:rsidR="00D630E3" w:rsidRDefault="00AB5577" w:rsidP="00D00BDB">
      <w:pPr>
        <w:spacing w:line="480" w:lineRule="auto"/>
        <w:ind w:firstLine="360"/>
        <w:contextualSpacing/>
        <w:jc w:val="both"/>
      </w:pPr>
      <w:r>
        <w:t xml:space="preserve">Microsoft Outlook is the most efficient solution as it not only offers </w:t>
      </w:r>
      <w:proofErr w:type="gramStart"/>
      <w:r>
        <w:t>all of</w:t>
      </w:r>
      <w:proofErr w:type="gramEnd"/>
      <w:r>
        <w:t xml:space="preserve"> the features that GroupWise does not, </w:t>
      </w:r>
      <w:r w:rsidR="008B2ACF">
        <w:t>but it</w:t>
      </w:r>
      <w:r>
        <w:t xml:space="preserve"> </w:t>
      </w:r>
      <w:r w:rsidR="00DA4328">
        <w:t xml:space="preserve">also sets the standard and leads the industry for innovation in new features. </w:t>
      </w:r>
    </w:p>
    <w:p w14:paraId="4FABBE91" w14:textId="2F34DA3C" w:rsidR="00D630E3" w:rsidRDefault="0081711D" w:rsidP="00FE5DAD">
      <w:pPr>
        <w:pStyle w:val="Heading2"/>
        <w:spacing w:line="480" w:lineRule="auto"/>
      </w:pPr>
      <w:bookmarkStart w:id="17" w:name="_Toc153482112"/>
      <w:r>
        <w:t>SWOT (Strengths, Weaknesses, Opportunities, Threats) A</w:t>
      </w:r>
      <w:r w:rsidR="00D630E3">
        <w:t>nalysis</w:t>
      </w:r>
      <w:bookmarkEnd w:id="17"/>
    </w:p>
    <w:p w14:paraId="4F3BC2EE" w14:textId="147880F5" w:rsidR="00A7496C" w:rsidRDefault="002F5698" w:rsidP="00D00BDB">
      <w:pPr>
        <w:spacing w:line="480" w:lineRule="auto"/>
        <w:ind w:firstLine="360"/>
        <w:contextualSpacing/>
        <w:jc w:val="both"/>
      </w:pPr>
      <w:r>
        <w:t xml:space="preserve">We performed a SWOT Analysis on Microsoft Outlook to ensure it meets </w:t>
      </w:r>
      <w:proofErr w:type="gramStart"/>
      <w:r>
        <w:t>all of</w:t>
      </w:r>
      <w:proofErr w:type="gramEnd"/>
      <w:r>
        <w:t xml:space="preserve"> the Library’s needs without introducing too many </w:t>
      </w:r>
      <w:r w:rsidR="005251DF">
        <w:t xml:space="preserve">new problems or risks. </w:t>
      </w:r>
    </w:p>
    <w:p w14:paraId="5701C2D6" w14:textId="77777777" w:rsidR="00617927" w:rsidRDefault="00617927" w:rsidP="0028678C">
      <w:pPr>
        <w:spacing w:line="480" w:lineRule="auto"/>
        <w:contextualSpacing/>
        <w:jc w:val="both"/>
      </w:pPr>
    </w:p>
    <w:p w14:paraId="7EFD81CA" w14:textId="24E249C4" w:rsidR="00617927" w:rsidRDefault="00617927" w:rsidP="0028678C">
      <w:pPr>
        <w:spacing w:line="480" w:lineRule="auto"/>
        <w:contextualSpacing/>
        <w:jc w:val="center"/>
      </w:pPr>
      <w:r>
        <w:rPr>
          <w:noProof/>
        </w:rPr>
        <w:lastRenderedPageBreak/>
        <w:drawing>
          <wp:inline distT="0" distB="0" distL="0" distR="0" wp14:anchorId="1834A099" wp14:editId="3E0C8F53">
            <wp:extent cx="3652838" cy="3234157"/>
            <wp:effectExtent l="0" t="0" r="5080" b="4445"/>
            <wp:docPr id="18" name="Picture 18">
              <a:extLst xmlns:a="http://schemas.openxmlformats.org/drawingml/2006/main">
                <a:ext uri="{FF2B5EF4-FFF2-40B4-BE49-F238E27FC236}">
                  <a16:creationId xmlns:a16="http://schemas.microsoft.com/office/drawing/2014/main" id="{08623562-370D-64A2-BFD7-8A1EF78E86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08623562-370D-64A2-BFD7-8A1EF78E8610}"/>
                        </a:ext>
                      </a:extLst>
                    </pic:cNvPr>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52838" cy="3234157"/>
                    </a:xfrm>
                    <a:prstGeom prst="rect">
                      <a:avLst/>
                    </a:prstGeom>
                    <a:noFill/>
                  </pic:spPr>
                </pic:pic>
              </a:graphicData>
            </a:graphic>
          </wp:inline>
        </w:drawing>
      </w:r>
    </w:p>
    <w:p w14:paraId="1739DE65" w14:textId="77777777" w:rsidR="00D630E3" w:rsidRDefault="00D630E3" w:rsidP="0028678C">
      <w:pPr>
        <w:spacing w:line="480" w:lineRule="auto"/>
        <w:contextualSpacing/>
        <w:jc w:val="both"/>
      </w:pPr>
    </w:p>
    <w:p w14:paraId="2EC79E18" w14:textId="08AFED7D" w:rsidR="00D630E3" w:rsidRDefault="00501374" w:rsidP="0028678C">
      <w:pPr>
        <w:pStyle w:val="Heading3"/>
        <w:spacing w:line="480" w:lineRule="auto"/>
      </w:pPr>
      <w:bookmarkStart w:id="18" w:name="_Toc153482113"/>
      <w:r>
        <w:t>Building From The Strengths</w:t>
      </w:r>
      <w:bookmarkEnd w:id="18"/>
    </w:p>
    <w:p w14:paraId="50C255C9" w14:textId="231172A0" w:rsidR="00EF14B4" w:rsidRDefault="00054D42" w:rsidP="00D00BDB">
      <w:pPr>
        <w:spacing w:line="480" w:lineRule="auto"/>
        <w:ind w:firstLine="360"/>
        <w:jc w:val="both"/>
      </w:pPr>
      <w:r>
        <w:t>Microsoft Outlook’s strengths will allow Library staff and patrons to have more efficient and organized discussions with threaded conversations</w:t>
      </w:r>
      <w:r w:rsidR="00DA26DD">
        <w:t xml:space="preserve">. It also allows for more </w:t>
      </w:r>
      <w:r w:rsidR="003876E0">
        <w:t xml:space="preserve">reliability in their technology as they can have confidence in their data retention and </w:t>
      </w:r>
      <w:r w:rsidR="009E646F">
        <w:t xml:space="preserve">data security. It allows the Library more effective recruitment opportunities as any new prospective employees will </w:t>
      </w:r>
      <w:proofErr w:type="gramStart"/>
      <w:r w:rsidR="009E646F">
        <w:t>likely have</w:t>
      </w:r>
      <w:proofErr w:type="gramEnd"/>
      <w:r w:rsidR="009E646F">
        <w:t xml:space="preserve"> experience with their technology. </w:t>
      </w:r>
      <w:r w:rsidR="004D65E9">
        <w:t xml:space="preserve">They can also enjoy the leading-edge features instead of falling behind </w:t>
      </w:r>
      <w:r w:rsidR="00EF14B4">
        <w:t xml:space="preserve">the ever-changing technical landscape. </w:t>
      </w:r>
    </w:p>
    <w:p w14:paraId="295C82A9" w14:textId="30E8F13C" w:rsidR="00EF14B4" w:rsidRDefault="00EF14B4" w:rsidP="0028678C">
      <w:pPr>
        <w:pStyle w:val="Heading3"/>
        <w:spacing w:line="480" w:lineRule="auto"/>
      </w:pPr>
      <w:bookmarkStart w:id="19" w:name="_Toc153482114"/>
      <w:r>
        <w:t>Shoring Up The Weaknesses</w:t>
      </w:r>
      <w:bookmarkEnd w:id="19"/>
    </w:p>
    <w:p w14:paraId="4126AAC4" w14:textId="18283E86" w:rsidR="009A6633" w:rsidRDefault="00EF14B4" w:rsidP="00D00BDB">
      <w:pPr>
        <w:spacing w:line="480" w:lineRule="auto"/>
        <w:ind w:firstLine="360"/>
        <w:jc w:val="both"/>
      </w:pPr>
      <w:r>
        <w:t xml:space="preserve">The basic tier free licenses the Library </w:t>
      </w:r>
      <w:proofErr w:type="gramStart"/>
      <w:r>
        <w:t>was awarded</w:t>
      </w:r>
      <w:proofErr w:type="gramEnd"/>
      <w:r>
        <w:t xml:space="preserve"> for their non-profit status </w:t>
      </w:r>
      <w:r w:rsidR="00A517A1">
        <w:t xml:space="preserve">are wonderful in many ways. However, they </w:t>
      </w:r>
      <w:r w:rsidR="007D5DB8">
        <w:t>will not</w:t>
      </w:r>
      <w:r w:rsidR="00A517A1">
        <w:t xml:space="preserve"> offer </w:t>
      </w:r>
      <w:proofErr w:type="gramStart"/>
      <w:r w:rsidR="00A517A1">
        <w:t>much</w:t>
      </w:r>
      <w:proofErr w:type="gramEnd"/>
      <w:r w:rsidR="00A517A1">
        <w:t xml:space="preserve"> for administrative staff to be able to administer their system. It would be advisable to upgrade at least one basic license to a higher tier allowing for </w:t>
      </w:r>
      <w:r w:rsidR="00DE6BFA">
        <w:t xml:space="preserve">more administrative control by the IT/IS Department. The </w:t>
      </w:r>
      <w:r w:rsidR="00766C15">
        <w:t>cloud-based</w:t>
      </w:r>
      <w:r w:rsidR="00DE6BFA">
        <w:t xml:space="preserve"> </w:t>
      </w:r>
      <w:r w:rsidR="00766C15">
        <w:t xml:space="preserve">system has </w:t>
      </w:r>
      <w:proofErr w:type="gramStart"/>
      <w:r w:rsidR="00766C15">
        <w:t>many</w:t>
      </w:r>
      <w:proofErr w:type="gramEnd"/>
      <w:r w:rsidR="00766C15">
        <w:t xml:space="preserve"> benefits but can be frustrating in times of intermittent network connectivity. Microsoft 365 (the cloud-based system) usually allows </w:t>
      </w:r>
      <w:r w:rsidR="00D5026C">
        <w:t xml:space="preserve">users to have offline access to their data and information. While that data </w:t>
      </w:r>
      <w:r w:rsidR="007D5DB8">
        <w:t>will not</w:t>
      </w:r>
      <w:r w:rsidR="00D5026C">
        <w:t xml:space="preserve"> be updated in live-time, it would </w:t>
      </w:r>
      <w:r w:rsidR="00D5026C">
        <w:lastRenderedPageBreak/>
        <w:t>allow users to continue working without as much of an interruption during th</w:t>
      </w:r>
      <w:r w:rsidR="00055670">
        <w:t xml:space="preserve">ose less-than-reliable </w:t>
      </w:r>
      <w:r w:rsidR="00011AF3">
        <w:t xml:space="preserve">internet connections. </w:t>
      </w:r>
    </w:p>
    <w:p w14:paraId="796D5CFE" w14:textId="77D63112" w:rsidR="000C61BD" w:rsidRDefault="000C61BD" w:rsidP="0028678C">
      <w:pPr>
        <w:pStyle w:val="Heading3"/>
        <w:spacing w:line="480" w:lineRule="auto"/>
      </w:pPr>
      <w:bookmarkStart w:id="20" w:name="_Toc153482115"/>
      <w:r>
        <w:t>Capitalizing On The Opportunities</w:t>
      </w:r>
      <w:bookmarkEnd w:id="20"/>
    </w:p>
    <w:p w14:paraId="147D1657" w14:textId="2CA952BD" w:rsidR="009A6633" w:rsidRDefault="00E12963" w:rsidP="00D40BB0">
      <w:pPr>
        <w:spacing w:line="480" w:lineRule="auto"/>
        <w:ind w:firstLine="360"/>
        <w:jc w:val="both"/>
      </w:pPr>
      <w:r>
        <w:t xml:space="preserve">Microsoft 365 and Outlook offer </w:t>
      </w:r>
      <w:proofErr w:type="gramStart"/>
      <w:r>
        <w:t>many</w:t>
      </w:r>
      <w:proofErr w:type="gramEnd"/>
      <w:r>
        <w:t xml:space="preserve"> opportunities that the Library can capitalize on. </w:t>
      </w:r>
      <w:r w:rsidR="004E0348">
        <w:t xml:space="preserve">Of those opportunities, the integration with other apps such as Teams and calendar syncing will allow the Library seamless </w:t>
      </w:r>
      <w:r w:rsidR="00641246">
        <w:t xml:space="preserve">productivity with meetings and activities throughout their facilities. They will now be able to view attachments sent to them, </w:t>
      </w:r>
      <w:r w:rsidR="00656C4F">
        <w:t xml:space="preserve">embed their own attachments in their emails, and no longer </w:t>
      </w:r>
      <w:proofErr w:type="gramStart"/>
      <w:r w:rsidR="00656C4F">
        <w:t>have to</w:t>
      </w:r>
      <w:proofErr w:type="gramEnd"/>
      <w:r w:rsidR="00656C4F">
        <w:t xml:space="preserve"> worry about writing out their email signatures every time. </w:t>
      </w:r>
      <w:proofErr w:type="gramStart"/>
      <w:r w:rsidR="00656C4F">
        <w:t>Perhaps the</w:t>
      </w:r>
      <w:proofErr w:type="gramEnd"/>
      <w:r w:rsidR="00656C4F">
        <w:t xml:space="preserve"> biggest opportunity will be the lowered training burden as most </w:t>
      </w:r>
      <w:r w:rsidR="001E2827">
        <w:t xml:space="preserve">current and new employees will be familiar with Outlook and other Microsoft products. There will </w:t>
      </w:r>
      <w:proofErr w:type="gramStart"/>
      <w:r w:rsidR="001E2827">
        <w:t>likely still</w:t>
      </w:r>
      <w:proofErr w:type="gramEnd"/>
      <w:r w:rsidR="001E2827">
        <w:t xml:space="preserve"> be an initial training burden, but that would be focused on the Library’s specific file structure, procedures, and processes instead of </w:t>
      </w:r>
      <w:r w:rsidR="0001436E">
        <w:t xml:space="preserve">how to use their programs. </w:t>
      </w:r>
    </w:p>
    <w:p w14:paraId="1E5F0CA4" w14:textId="60C5B655" w:rsidR="009A6633" w:rsidRDefault="009A6633" w:rsidP="0028678C">
      <w:pPr>
        <w:pStyle w:val="Heading3"/>
        <w:spacing w:line="480" w:lineRule="auto"/>
      </w:pPr>
      <w:bookmarkStart w:id="21" w:name="_Toc153482116"/>
      <w:r>
        <w:t>Monitoring The Threats</w:t>
      </w:r>
      <w:bookmarkEnd w:id="21"/>
    </w:p>
    <w:p w14:paraId="7C96C569" w14:textId="4982EA92" w:rsidR="009A6633" w:rsidRPr="00841E99" w:rsidRDefault="0001436E" w:rsidP="00731DDF">
      <w:pPr>
        <w:spacing w:line="480" w:lineRule="auto"/>
        <w:ind w:firstLine="360"/>
        <w:jc w:val="both"/>
      </w:pPr>
      <w:r>
        <w:t xml:space="preserve">There are </w:t>
      </w:r>
      <w:r w:rsidR="000869BB">
        <w:t>three</w:t>
      </w:r>
      <w:r>
        <w:t xml:space="preserve"> large threats that the Library will want to monitor. First, their </w:t>
      </w:r>
      <w:r w:rsidR="00182994">
        <w:t xml:space="preserve">basic free non-profit licenses are not guaranteed and could be taken by Microsoft at any point. It is unlikely, but not impossible and we would recommend the Library </w:t>
      </w:r>
      <w:r w:rsidR="00465AF2">
        <w:t xml:space="preserve">always stay up to date on the status of their licenses. Second, The internet outages could cause </w:t>
      </w:r>
      <w:r w:rsidR="009860E5">
        <w:t xml:space="preserve">issues on Library productivity. There is not much the Library can do for this threat, nor </w:t>
      </w:r>
      <w:proofErr w:type="gramStart"/>
      <w:r w:rsidR="009860E5">
        <w:t>much</w:t>
      </w:r>
      <w:proofErr w:type="gramEnd"/>
      <w:r w:rsidR="009860E5">
        <w:t xml:space="preserve"> any service provider can do </w:t>
      </w:r>
      <w:r w:rsidR="000869BB">
        <w:t xml:space="preserve">that is not the internet service provider. However, the Library can continue working with local internet providers to bolster their connection and speeds. Third, </w:t>
      </w:r>
      <w:r w:rsidR="001A74B2">
        <w:t xml:space="preserve">data loss during the migration process is </w:t>
      </w:r>
      <w:r w:rsidR="00A605B8">
        <w:t xml:space="preserve">a major threat to this process. Following our recommendations of using Microsoft’s FastTrack </w:t>
      </w:r>
      <w:r w:rsidR="0059001C">
        <w:t xml:space="preserve">to plan the migration and prep the </w:t>
      </w:r>
      <w:r w:rsidR="000B7CF0">
        <w:t xml:space="preserve">data to be transferred, then coupling it with Quest On Demand’s software to </w:t>
      </w:r>
      <w:proofErr w:type="gramStart"/>
      <w:r w:rsidR="000B7CF0">
        <w:t>actually migrate</w:t>
      </w:r>
      <w:proofErr w:type="gramEnd"/>
      <w:r w:rsidR="000B7CF0">
        <w:t xml:space="preserve"> the data should provide the lowest risk </w:t>
      </w:r>
      <w:r w:rsidR="00953E59">
        <w:t>for any such</w:t>
      </w:r>
      <w:r w:rsidR="000B7CF0">
        <w:t xml:space="preserve"> project. </w:t>
      </w:r>
      <w:r w:rsidR="002B461E">
        <w:t xml:space="preserve">We would also recommend </w:t>
      </w:r>
      <w:r w:rsidR="007359D7">
        <w:t xml:space="preserve">performing a backup </w:t>
      </w:r>
      <w:r w:rsidR="005E5940">
        <w:t xml:space="preserve">to GroupWise before initiating the migration process to ensure that </w:t>
      </w:r>
      <w:r w:rsidR="00B43D70">
        <w:t xml:space="preserve">there is no data loss in the event of a failed migration. </w:t>
      </w:r>
    </w:p>
    <w:p w14:paraId="61DE9987" w14:textId="77777777" w:rsidR="0007747C" w:rsidRDefault="0007747C" w:rsidP="0028678C">
      <w:pPr>
        <w:spacing w:line="480" w:lineRule="auto"/>
        <w:contextualSpacing/>
        <w:sectPr w:rsidR="0007747C" w:rsidSect="006278BF">
          <w:headerReference w:type="default" r:id="rId14"/>
          <w:footerReference w:type="default" r:id="rId15"/>
          <w:type w:val="continuous"/>
          <w:pgSz w:w="12240" w:h="15840"/>
          <w:pgMar w:top="1440" w:right="1440" w:bottom="1440" w:left="1440" w:header="720" w:footer="720" w:gutter="0"/>
          <w:cols w:space="720"/>
          <w:docGrid w:linePitch="360"/>
        </w:sectPr>
      </w:pPr>
    </w:p>
    <w:p w14:paraId="2ED22252" w14:textId="35161F05" w:rsidR="002F70EB" w:rsidRDefault="002F70EB" w:rsidP="0028678C">
      <w:pPr>
        <w:pStyle w:val="Heading1"/>
        <w:spacing w:line="480" w:lineRule="auto"/>
        <w:contextualSpacing/>
      </w:pPr>
      <w:bookmarkStart w:id="22" w:name="_Toc153482117"/>
      <w:r>
        <w:lastRenderedPageBreak/>
        <w:t>Appendices</w:t>
      </w:r>
      <w:bookmarkEnd w:id="22"/>
    </w:p>
    <w:p w14:paraId="17EB6C42" w14:textId="7A11DDC0" w:rsidR="002F70EB" w:rsidRDefault="00540773" w:rsidP="0028678C">
      <w:pPr>
        <w:pStyle w:val="Heading2"/>
        <w:spacing w:line="480" w:lineRule="auto"/>
      </w:pPr>
      <w:bookmarkStart w:id="23" w:name="_Toc153482118"/>
      <w:r>
        <w:t>Appendix A – Focused Questions</w:t>
      </w:r>
      <w:bookmarkEnd w:id="23"/>
    </w:p>
    <w:p w14:paraId="153F4E6A" w14:textId="444293E0" w:rsidR="00540773" w:rsidRDefault="009B34E1" w:rsidP="0028678C">
      <w:pPr>
        <w:pStyle w:val="ListParagraph"/>
        <w:numPr>
          <w:ilvl w:val="0"/>
          <w:numId w:val="26"/>
        </w:numPr>
        <w:spacing w:before="120" w:after="120" w:line="480" w:lineRule="auto"/>
        <w:contextualSpacing w:val="0"/>
        <w:jc w:val="both"/>
      </w:pPr>
      <w:r>
        <w:t xml:space="preserve">How </w:t>
      </w:r>
      <w:proofErr w:type="gramStart"/>
      <w:r>
        <w:t>many</w:t>
      </w:r>
      <w:proofErr w:type="gramEnd"/>
      <w:r>
        <w:t xml:space="preserve"> email accounts are you looking to migrate</w:t>
      </w:r>
      <w:r w:rsidR="00080B1D">
        <w:t xml:space="preserve"> to the new system</w:t>
      </w:r>
      <w:r>
        <w:t xml:space="preserve">, and what is the total volume of email data to be transferred? </w:t>
      </w:r>
    </w:p>
    <w:p w14:paraId="421869DE" w14:textId="7A1BF40C" w:rsidR="009B34E1" w:rsidRDefault="009B34E1" w:rsidP="0028678C">
      <w:pPr>
        <w:pStyle w:val="ListParagraph"/>
        <w:numPr>
          <w:ilvl w:val="0"/>
          <w:numId w:val="26"/>
        </w:numPr>
        <w:spacing w:before="120" w:after="120" w:line="480" w:lineRule="auto"/>
        <w:contextualSpacing w:val="0"/>
        <w:jc w:val="both"/>
      </w:pPr>
      <w:r>
        <w:t xml:space="preserve">Are there any specific </w:t>
      </w:r>
      <w:r w:rsidR="00787A3B">
        <w:t xml:space="preserve">features or functionalities you require in the new email client that are essential for your operations? </w:t>
      </w:r>
    </w:p>
    <w:p w14:paraId="303D3D82" w14:textId="1900B91B" w:rsidR="00787A3B" w:rsidRDefault="00787A3B" w:rsidP="0028678C">
      <w:pPr>
        <w:pStyle w:val="ListParagraph"/>
        <w:numPr>
          <w:ilvl w:val="0"/>
          <w:numId w:val="26"/>
        </w:numPr>
        <w:spacing w:before="120" w:after="120" w:line="480" w:lineRule="auto"/>
        <w:contextualSpacing w:val="0"/>
        <w:jc w:val="both"/>
      </w:pPr>
      <w:r>
        <w:t xml:space="preserve">Do you have a budget allocated for this migration, and are there any cost constraints or considerations we should be aware of? </w:t>
      </w:r>
    </w:p>
    <w:p w14:paraId="1CA4F218" w14:textId="58BC7198" w:rsidR="00787A3B" w:rsidRDefault="00787A3B" w:rsidP="0028678C">
      <w:pPr>
        <w:pStyle w:val="ListParagraph"/>
        <w:numPr>
          <w:ilvl w:val="0"/>
          <w:numId w:val="26"/>
        </w:numPr>
        <w:spacing w:before="120" w:after="120" w:line="480" w:lineRule="auto"/>
        <w:contextualSpacing w:val="0"/>
        <w:jc w:val="both"/>
      </w:pPr>
      <w:r>
        <w:t xml:space="preserve">Are there any compliance or data retention requirements that need to be considered during the migration process? </w:t>
      </w:r>
    </w:p>
    <w:p w14:paraId="5C8478E5" w14:textId="26371D87" w:rsidR="00787A3B" w:rsidRDefault="00787A3B" w:rsidP="0028678C">
      <w:pPr>
        <w:pStyle w:val="ListParagraph"/>
        <w:numPr>
          <w:ilvl w:val="0"/>
          <w:numId w:val="26"/>
        </w:numPr>
        <w:spacing w:before="120" w:after="120" w:line="480" w:lineRule="auto"/>
        <w:contextualSpacing w:val="0"/>
        <w:jc w:val="both"/>
      </w:pPr>
      <w:r>
        <w:t xml:space="preserve">What is the level of technical expertise among your staff who will be involved in this migration? </w:t>
      </w:r>
    </w:p>
    <w:p w14:paraId="2EEEB16B" w14:textId="72615136" w:rsidR="00787A3B" w:rsidRDefault="00787A3B" w:rsidP="0028678C">
      <w:pPr>
        <w:pStyle w:val="ListParagraph"/>
        <w:numPr>
          <w:ilvl w:val="0"/>
          <w:numId w:val="26"/>
        </w:numPr>
        <w:spacing w:before="120" w:after="120" w:line="480" w:lineRule="auto"/>
        <w:contextualSpacing w:val="0"/>
        <w:jc w:val="both"/>
      </w:pPr>
      <w:r>
        <w:t xml:space="preserve">Do you have an existing IT infrastructure that the new email client needs to integrate with, such as authentication systems or other software? </w:t>
      </w:r>
    </w:p>
    <w:p w14:paraId="27787501" w14:textId="6C761597" w:rsidR="00787A3B" w:rsidRDefault="00787A3B" w:rsidP="0028678C">
      <w:pPr>
        <w:pStyle w:val="ListParagraph"/>
        <w:numPr>
          <w:ilvl w:val="0"/>
          <w:numId w:val="26"/>
        </w:numPr>
        <w:spacing w:before="120" w:after="120" w:line="480" w:lineRule="auto"/>
        <w:contextualSpacing w:val="0"/>
        <w:jc w:val="both"/>
      </w:pPr>
      <w:r>
        <w:t xml:space="preserve">Have you identified potential challenges or concerns related to the migrations, such as data loss, downtime, or training needs for your staff? </w:t>
      </w:r>
    </w:p>
    <w:p w14:paraId="3EE23071" w14:textId="4541983C" w:rsidR="00787A3B" w:rsidRDefault="00787A3B" w:rsidP="0028678C">
      <w:pPr>
        <w:pStyle w:val="ListParagraph"/>
        <w:numPr>
          <w:ilvl w:val="0"/>
          <w:numId w:val="26"/>
        </w:numPr>
        <w:spacing w:before="120" w:after="120" w:line="480" w:lineRule="auto"/>
        <w:contextualSpacing w:val="0"/>
        <w:jc w:val="both"/>
      </w:pPr>
      <w:r>
        <w:t xml:space="preserve">Are there any critical third-party </w:t>
      </w:r>
      <w:r w:rsidR="003D57FF">
        <w:t xml:space="preserve">integration or plugins that your current email system uses, and do you need them to work seamlessly with the new email client? </w:t>
      </w:r>
    </w:p>
    <w:p w14:paraId="65D37097" w14:textId="3CB22380" w:rsidR="003D57FF" w:rsidRDefault="003D57FF" w:rsidP="0028678C">
      <w:pPr>
        <w:pStyle w:val="ListParagraph"/>
        <w:numPr>
          <w:ilvl w:val="0"/>
          <w:numId w:val="26"/>
        </w:numPr>
        <w:spacing w:before="120" w:after="120" w:line="480" w:lineRule="auto"/>
        <w:contextualSpacing w:val="0"/>
        <w:jc w:val="both"/>
      </w:pPr>
      <w:r>
        <w:t xml:space="preserve">What is your preferred method for data backup and disaste4r recovery, and how should this be incorporated into the migration plan? </w:t>
      </w:r>
    </w:p>
    <w:p w14:paraId="01B2267C" w14:textId="3D2EE504" w:rsidR="003D57FF" w:rsidRDefault="003D57FF" w:rsidP="0028678C">
      <w:pPr>
        <w:pStyle w:val="ListParagraph"/>
        <w:numPr>
          <w:ilvl w:val="0"/>
          <w:numId w:val="26"/>
        </w:numPr>
        <w:spacing w:before="120" w:after="120" w:line="480" w:lineRule="auto"/>
        <w:contextualSpacing w:val="0"/>
        <w:jc w:val="both"/>
      </w:pPr>
      <w:r>
        <w:t xml:space="preserve">What is the primary purpose of email </w:t>
      </w:r>
      <w:r w:rsidR="008925DC">
        <w:t xml:space="preserve">usage within your organization, and are there any specific workflows or processes that heavily rely on email communication? </w:t>
      </w:r>
    </w:p>
    <w:p w14:paraId="6F9CB4B0" w14:textId="77C5038C" w:rsidR="008925DC" w:rsidRDefault="008925DC" w:rsidP="0028678C">
      <w:pPr>
        <w:pStyle w:val="ListParagraph"/>
        <w:numPr>
          <w:ilvl w:val="0"/>
          <w:numId w:val="26"/>
        </w:numPr>
        <w:spacing w:before="120" w:after="120" w:line="480" w:lineRule="auto"/>
        <w:contextualSpacing w:val="0"/>
        <w:jc w:val="both"/>
      </w:pPr>
      <w:r>
        <w:lastRenderedPageBreak/>
        <w:t xml:space="preserve">What is the desired outcome of the migration in terms of improving email system performance, reliability, or user experience? </w:t>
      </w:r>
    </w:p>
    <w:p w14:paraId="11800824" w14:textId="51CB2CE2" w:rsidR="008925DC" w:rsidRDefault="008925DC" w:rsidP="0028678C">
      <w:pPr>
        <w:pStyle w:val="ListParagraph"/>
        <w:numPr>
          <w:ilvl w:val="0"/>
          <w:numId w:val="26"/>
        </w:numPr>
        <w:spacing w:before="120" w:after="120" w:line="480" w:lineRule="auto"/>
        <w:contextualSpacing w:val="0"/>
        <w:jc w:val="both"/>
      </w:pPr>
      <w:r>
        <w:t xml:space="preserve">Are there specific performance metrics or key performance indicators (KPIs) that you want to track after the migration to measure its success? </w:t>
      </w:r>
    </w:p>
    <w:p w14:paraId="3C07FA5E" w14:textId="72F6DE85" w:rsidR="00540773" w:rsidRDefault="00DB77C9" w:rsidP="0028678C">
      <w:pPr>
        <w:pStyle w:val="ListParagraph"/>
        <w:numPr>
          <w:ilvl w:val="0"/>
          <w:numId w:val="26"/>
        </w:numPr>
        <w:spacing w:before="120" w:after="120" w:line="480" w:lineRule="auto"/>
        <w:contextualSpacing w:val="0"/>
        <w:jc w:val="both"/>
      </w:pPr>
      <w:r>
        <w:t xml:space="preserve">Do you have any technical documentation for the current GroupWise email system that could be used to help identify potential issues and risks during the migration? </w:t>
      </w:r>
    </w:p>
    <w:p w14:paraId="3C52B5DE" w14:textId="0DE7C2D5" w:rsidR="002100FA" w:rsidRPr="002100FA" w:rsidRDefault="00540773" w:rsidP="00FE5DAD">
      <w:pPr>
        <w:pStyle w:val="Heading2"/>
        <w:spacing w:line="480" w:lineRule="auto"/>
      </w:pPr>
      <w:bookmarkStart w:id="24" w:name="_Toc153482119"/>
      <w:r>
        <w:t xml:space="preserve">Appendix B </w:t>
      </w:r>
      <w:r w:rsidR="002100FA">
        <w:t>–</w:t>
      </w:r>
      <w:r>
        <w:t xml:space="preserve"> Bibliography</w:t>
      </w:r>
      <w:bookmarkEnd w:id="24"/>
    </w:p>
    <w:p w14:paraId="5DA60627" w14:textId="77777777" w:rsidR="00A9795A" w:rsidRPr="00A9795A" w:rsidRDefault="00A9795A" w:rsidP="00A9795A">
      <w:pPr>
        <w:widowControl w:val="0"/>
        <w:autoSpaceDE w:val="0"/>
        <w:autoSpaceDN w:val="0"/>
        <w:adjustRightInd w:val="0"/>
        <w:spacing w:line="480" w:lineRule="auto"/>
        <w:jc w:val="center"/>
        <w:rPr>
          <w:rFonts w:eastAsiaTheme="minorEastAsia" w:cstheme="minorHAnsi"/>
          <w:lang w:eastAsia="zh-TW"/>
          <w14:ligatures w14:val="standardContextual"/>
        </w:rPr>
      </w:pPr>
      <w:r w:rsidRPr="00A9795A">
        <w:rPr>
          <w:rFonts w:eastAsiaTheme="minorEastAsia" w:cstheme="minorHAnsi"/>
          <w:lang w:eastAsia="zh-TW"/>
          <w14:ligatures w14:val="standardContextual"/>
        </w:rPr>
        <w:t>Works Cited</w:t>
      </w:r>
    </w:p>
    <w:p w14:paraId="4546E673" w14:textId="77777777" w:rsidR="00A9795A" w:rsidRPr="00A9795A" w:rsidRDefault="00A9795A" w:rsidP="00A9795A">
      <w:pPr>
        <w:widowControl w:val="0"/>
        <w:autoSpaceDE w:val="0"/>
        <w:autoSpaceDN w:val="0"/>
        <w:adjustRightInd w:val="0"/>
        <w:spacing w:line="480" w:lineRule="auto"/>
        <w:ind w:left="720" w:hanging="720"/>
        <w:rPr>
          <w:rFonts w:eastAsiaTheme="minorEastAsia" w:cstheme="minorHAnsi"/>
          <w:lang w:eastAsia="zh-TW"/>
          <w14:ligatures w14:val="standardContextual"/>
        </w:rPr>
      </w:pPr>
      <w:r w:rsidRPr="00A9795A">
        <w:rPr>
          <w:rFonts w:eastAsiaTheme="minorEastAsia" w:cstheme="minorHAnsi"/>
          <w:lang w:eastAsia="zh-TW"/>
          <w14:ligatures w14:val="standardContextual"/>
        </w:rPr>
        <w:t xml:space="preserve">BitTitan. “GroupWise to Microsoft 365 Migration Guide.” </w:t>
      </w:r>
      <w:r w:rsidRPr="00A9795A">
        <w:rPr>
          <w:rFonts w:eastAsiaTheme="minorEastAsia" w:cstheme="minorHAnsi"/>
          <w:i/>
          <w:iCs/>
          <w:lang w:eastAsia="zh-TW"/>
          <w14:ligatures w14:val="standardContextual"/>
        </w:rPr>
        <w:t>BitTitan Help Center</w:t>
      </w:r>
      <w:r w:rsidRPr="00A9795A">
        <w:rPr>
          <w:rFonts w:eastAsiaTheme="minorEastAsia" w:cstheme="minorHAnsi"/>
          <w:lang w:eastAsia="zh-TW"/>
          <w14:ligatures w14:val="standardContextual"/>
        </w:rPr>
        <w:t>, 2023, https://help.bittitan.com/hc/en-us/articles/115008107627-GroupWise-to-Microsoft-365-Migration-Guide. Accessed 9 Nov. 2023.</w:t>
      </w:r>
    </w:p>
    <w:p w14:paraId="4C03B347" w14:textId="77777777" w:rsidR="00A9795A" w:rsidRPr="00A9795A" w:rsidRDefault="00A9795A" w:rsidP="00A9795A">
      <w:pPr>
        <w:widowControl w:val="0"/>
        <w:autoSpaceDE w:val="0"/>
        <w:autoSpaceDN w:val="0"/>
        <w:adjustRightInd w:val="0"/>
        <w:spacing w:line="480" w:lineRule="auto"/>
        <w:ind w:left="720" w:hanging="720"/>
        <w:rPr>
          <w:rFonts w:eastAsiaTheme="minorEastAsia" w:cstheme="minorHAnsi"/>
          <w:lang w:eastAsia="zh-TW"/>
          <w14:ligatures w14:val="standardContextual"/>
        </w:rPr>
      </w:pPr>
      <w:r w:rsidRPr="00A9795A">
        <w:rPr>
          <w:rFonts w:eastAsiaTheme="minorEastAsia" w:cstheme="minorHAnsi"/>
          <w:lang w:eastAsia="zh-TW"/>
          <w14:ligatures w14:val="standardContextual"/>
        </w:rPr>
        <w:t xml:space="preserve">Brame, Daniel. “IceWarp Cloud Review.” </w:t>
      </w:r>
      <w:r w:rsidRPr="00A9795A">
        <w:rPr>
          <w:rFonts w:eastAsiaTheme="minorEastAsia" w:cstheme="minorHAnsi"/>
          <w:i/>
          <w:iCs/>
          <w:lang w:eastAsia="zh-TW"/>
          <w14:ligatures w14:val="standardContextual"/>
        </w:rPr>
        <w:t>PCMag</w:t>
      </w:r>
      <w:r w:rsidRPr="00A9795A">
        <w:rPr>
          <w:rFonts w:eastAsiaTheme="minorEastAsia" w:cstheme="minorHAnsi"/>
          <w:lang w:eastAsia="zh-TW"/>
          <w14:ligatures w14:val="standardContextual"/>
        </w:rPr>
        <w:t>, 22 Oct. 2021, https://www.pcmag.com/reviews/icewarp-cloud. Accessed 9 Oct. 2023.</w:t>
      </w:r>
    </w:p>
    <w:p w14:paraId="45017B0B" w14:textId="77777777" w:rsidR="00A9795A" w:rsidRPr="00A9795A" w:rsidRDefault="00A9795A" w:rsidP="00A9795A">
      <w:pPr>
        <w:widowControl w:val="0"/>
        <w:autoSpaceDE w:val="0"/>
        <w:autoSpaceDN w:val="0"/>
        <w:adjustRightInd w:val="0"/>
        <w:spacing w:line="480" w:lineRule="auto"/>
        <w:ind w:left="720" w:hanging="720"/>
        <w:rPr>
          <w:rFonts w:eastAsiaTheme="minorEastAsia" w:cstheme="minorHAnsi"/>
          <w:lang w:eastAsia="zh-TW"/>
          <w14:ligatures w14:val="standardContextual"/>
        </w:rPr>
      </w:pPr>
      <w:r w:rsidRPr="00A9795A">
        <w:rPr>
          <w:rFonts w:eastAsiaTheme="minorEastAsia" w:cstheme="minorHAnsi"/>
          <w:lang w:eastAsia="zh-TW"/>
          <w14:ligatures w14:val="standardContextual"/>
        </w:rPr>
        <w:t xml:space="preserve">GroupWise. “What Is Enterprise Email and Why Is It Important?” </w:t>
      </w:r>
      <w:r w:rsidRPr="00A9795A">
        <w:rPr>
          <w:rFonts w:eastAsiaTheme="minorEastAsia" w:cstheme="minorHAnsi"/>
          <w:i/>
          <w:iCs/>
          <w:lang w:eastAsia="zh-TW"/>
          <w14:ligatures w14:val="standardContextual"/>
        </w:rPr>
        <w:t>OpenText</w:t>
      </w:r>
      <w:r w:rsidRPr="00A9795A">
        <w:rPr>
          <w:rFonts w:eastAsiaTheme="minorEastAsia" w:cstheme="minorHAnsi"/>
          <w:lang w:eastAsia="zh-TW"/>
          <w14:ligatures w14:val="standardContextual"/>
        </w:rPr>
        <w:t>, 2023, https://www.microfocus.com/en-us/products/groupwise/overview. Accessed 9 Nov. 2023.</w:t>
      </w:r>
    </w:p>
    <w:p w14:paraId="64DA1D13" w14:textId="77777777" w:rsidR="00A9795A" w:rsidRPr="00A9795A" w:rsidRDefault="00A9795A" w:rsidP="00A9795A">
      <w:pPr>
        <w:widowControl w:val="0"/>
        <w:autoSpaceDE w:val="0"/>
        <w:autoSpaceDN w:val="0"/>
        <w:adjustRightInd w:val="0"/>
        <w:spacing w:line="480" w:lineRule="auto"/>
        <w:ind w:left="720" w:hanging="720"/>
        <w:rPr>
          <w:rFonts w:eastAsiaTheme="minorEastAsia" w:cstheme="minorHAnsi"/>
          <w:lang w:eastAsia="zh-TW"/>
          <w14:ligatures w14:val="standardContextual"/>
        </w:rPr>
      </w:pPr>
      <w:r w:rsidRPr="00A9795A">
        <w:rPr>
          <w:rFonts w:eastAsiaTheme="minorEastAsia" w:cstheme="minorHAnsi"/>
          <w:lang w:eastAsia="zh-TW"/>
          <w14:ligatures w14:val="standardContextual"/>
        </w:rPr>
        <w:t xml:space="preserve">Microsoft. “Microsoft FastTrack, Move to the Cloud with Confidence.” </w:t>
      </w:r>
      <w:r w:rsidRPr="00A9795A">
        <w:rPr>
          <w:rFonts w:eastAsiaTheme="minorEastAsia" w:cstheme="minorHAnsi"/>
          <w:i/>
          <w:iCs/>
          <w:lang w:eastAsia="zh-TW"/>
          <w14:ligatures w14:val="standardContextual"/>
        </w:rPr>
        <w:t>Microsoft</w:t>
      </w:r>
      <w:r w:rsidRPr="00A9795A">
        <w:rPr>
          <w:rFonts w:eastAsiaTheme="minorEastAsia" w:cstheme="minorHAnsi"/>
          <w:lang w:eastAsia="zh-TW"/>
          <w14:ligatures w14:val="standardContextual"/>
        </w:rPr>
        <w:t>, 2023, https://www.microsoft.com/en-us/fasttrack. Accessed 7 Nov. 2023.</w:t>
      </w:r>
    </w:p>
    <w:p w14:paraId="1E9A5811" w14:textId="77777777" w:rsidR="00A9795A" w:rsidRPr="00A9795A" w:rsidRDefault="00A9795A" w:rsidP="00A9795A">
      <w:pPr>
        <w:widowControl w:val="0"/>
        <w:autoSpaceDE w:val="0"/>
        <w:autoSpaceDN w:val="0"/>
        <w:adjustRightInd w:val="0"/>
        <w:spacing w:line="480" w:lineRule="auto"/>
        <w:ind w:left="720" w:hanging="720"/>
        <w:rPr>
          <w:rFonts w:eastAsiaTheme="minorEastAsia" w:cstheme="minorHAnsi"/>
          <w:lang w:eastAsia="zh-TW"/>
          <w14:ligatures w14:val="standardContextual"/>
        </w:rPr>
      </w:pPr>
      <w:r w:rsidRPr="00A9795A">
        <w:rPr>
          <w:rFonts w:eastAsiaTheme="minorEastAsia" w:cstheme="minorHAnsi"/>
          <w:lang w:eastAsia="zh-TW"/>
          <w14:ligatures w14:val="standardContextual"/>
        </w:rPr>
        <w:t xml:space="preserve">MigrationWiz. “MigrationWiz vs. Exchange Cutover Method: Pros And Cons.” </w:t>
      </w:r>
      <w:r w:rsidRPr="00A9795A">
        <w:rPr>
          <w:rFonts w:eastAsiaTheme="minorEastAsia" w:cstheme="minorHAnsi"/>
          <w:i/>
          <w:iCs/>
          <w:lang w:eastAsia="zh-TW"/>
          <w14:ligatures w14:val="standardContextual"/>
        </w:rPr>
        <w:t>Trusted Tech Team Blog</w:t>
      </w:r>
      <w:r w:rsidRPr="00A9795A">
        <w:rPr>
          <w:rFonts w:eastAsiaTheme="minorEastAsia" w:cstheme="minorHAnsi"/>
          <w:lang w:eastAsia="zh-TW"/>
          <w14:ligatures w14:val="standardContextual"/>
        </w:rPr>
        <w:t>, 22 May 2020, https://blog.trustedtechteam.com/2020-05-22-migrationwiz-vs-exchange-cutover-method-pros-and-cons/. Accessed 1 Dec. 2023.</w:t>
      </w:r>
    </w:p>
    <w:p w14:paraId="223148D0" w14:textId="641A162A" w:rsidR="00A9795A" w:rsidRPr="00A9795A" w:rsidRDefault="00A9795A" w:rsidP="00A9795A">
      <w:pPr>
        <w:widowControl w:val="0"/>
        <w:autoSpaceDE w:val="0"/>
        <w:autoSpaceDN w:val="0"/>
        <w:adjustRightInd w:val="0"/>
        <w:spacing w:line="480" w:lineRule="auto"/>
        <w:ind w:left="720" w:hanging="720"/>
        <w:rPr>
          <w:rFonts w:eastAsiaTheme="minorEastAsia" w:cstheme="minorHAnsi"/>
          <w:lang w:eastAsia="zh-TW"/>
          <w14:ligatures w14:val="standardContextual"/>
        </w:rPr>
      </w:pPr>
      <w:r w:rsidRPr="00A9795A">
        <w:rPr>
          <w:rFonts w:eastAsiaTheme="minorEastAsia" w:cstheme="minorHAnsi"/>
          <w:lang w:eastAsia="zh-TW"/>
          <w14:ligatures w14:val="standardContextual"/>
        </w:rPr>
        <w:t xml:space="preserve">Oest, Caroline. “Knowledge Document: How to Convert a GroupWise Email into Outlook Readable Format - GW Mailbox Management Tips &amp; Information.” </w:t>
      </w:r>
      <w:r w:rsidRPr="00A9795A">
        <w:rPr>
          <w:rFonts w:eastAsiaTheme="minorEastAsia" w:cstheme="minorHAnsi"/>
          <w:i/>
          <w:iCs/>
          <w:lang w:eastAsia="zh-TW"/>
          <w14:ligatures w14:val="standardContextual"/>
        </w:rPr>
        <w:t>OpenText GroupWise Mailbox Management</w:t>
      </w:r>
      <w:r w:rsidRPr="00A9795A">
        <w:rPr>
          <w:rFonts w:eastAsiaTheme="minorEastAsia" w:cstheme="minorHAnsi"/>
          <w:lang w:eastAsia="zh-TW"/>
          <w14:ligatures w14:val="standardContextual"/>
        </w:rPr>
        <w:t xml:space="preserve">, 30 May 2022, </w:t>
      </w:r>
      <w:r w:rsidRPr="00A9795A">
        <w:rPr>
          <w:rFonts w:eastAsiaTheme="minorEastAsia" w:cstheme="minorHAnsi"/>
          <w:lang w:eastAsia="zh-TW"/>
          <w14:ligatures w14:val="standardContextual"/>
        </w:rPr>
        <w:lastRenderedPageBreak/>
        <w:t>https://community.microfocus.com/img/gw/gwmm/w/gwmmtips/41978/knowledge-document-how-to-convert-a-groupwise-email-into-outlook-readable-format. Accessed 5 Nov. 2023.</w:t>
      </w:r>
    </w:p>
    <w:p w14:paraId="7759F87B" w14:textId="5169899F" w:rsidR="00221EFB" w:rsidRDefault="00221EFB" w:rsidP="00221EFB">
      <w:pPr>
        <w:widowControl w:val="0"/>
        <w:autoSpaceDE w:val="0"/>
        <w:autoSpaceDN w:val="0"/>
        <w:adjustRightInd w:val="0"/>
        <w:spacing w:line="480" w:lineRule="auto"/>
        <w:ind w:left="720" w:hanging="720"/>
        <w:rPr>
          <w:rFonts w:eastAsiaTheme="minorEastAsia" w:cstheme="minorHAnsi"/>
          <w:lang w:eastAsia="zh-TW"/>
          <w14:ligatures w14:val="standardContextual"/>
        </w:rPr>
      </w:pPr>
      <w:r>
        <w:rPr>
          <w:rFonts w:eastAsiaTheme="minorEastAsia" w:cstheme="minorHAnsi"/>
          <w:lang w:eastAsia="zh-TW"/>
          <w14:ligatures w14:val="standardContextual"/>
        </w:rPr>
        <w:t>Shoviv Software</w:t>
      </w:r>
      <w:r w:rsidRPr="00A9795A">
        <w:rPr>
          <w:rFonts w:eastAsiaTheme="minorEastAsia" w:cstheme="minorHAnsi"/>
          <w:lang w:eastAsia="zh-TW"/>
          <w14:ligatures w14:val="standardContextual"/>
        </w:rPr>
        <w:t xml:space="preserve">. “Shoviv.” </w:t>
      </w:r>
      <w:r w:rsidRPr="00A9795A">
        <w:rPr>
          <w:rFonts w:eastAsiaTheme="minorEastAsia" w:cstheme="minorHAnsi"/>
          <w:i/>
          <w:iCs/>
          <w:lang w:eastAsia="zh-TW"/>
          <w14:ligatures w14:val="standardContextual"/>
        </w:rPr>
        <w:t>Automated Email Recovery and Migration Software</w:t>
      </w:r>
      <w:r w:rsidRPr="00A9795A">
        <w:rPr>
          <w:rFonts w:eastAsiaTheme="minorEastAsia" w:cstheme="minorHAnsi"/>
          <w:lang w:eastAsia="zh-TW"/>
          <w14:ligatures w14:val="standardContextual"/>
        </w:rPr>
        <w:t>, 2023, https://www.shoviv.com/. Accessed 26 Oct. 2023.</w:t>
      </w:r>
    </w:p>
    <w:p w14:paraId="57C315B9" w14:textId="5166FF38" w:rsidR="00A9795A" w:rsidRPr="00A9795A" w:rsidRDefault="00A9795A" w:rsidP="00A9795A">
      <w:pPr>
        <w:widowControl w:val="0"/>
        <w:autoSpaceDE w:val="0"/>
        <w:autoSpaceDN w:val="0"/>
        <w:adjustRightInd w:val="0"/>
        <w:spacing w:line="480" w:lineRule="auto"/>
        <w:ind w:left="720" w:hanging="720"/>
        <w:rPr>
          <w:rFonts w:eastAsiaTheme="minorEastAsia" w:cstheme="minorHAnsi"/>
          <w:lang w:eastAsia="zh-TW"/>
          <w14:ligatures w14:val="standardContextual"/>
        </w:rPr>
      </w:pPr>
      <w:r w:rsidRPr="00A9795A">
        <w:rPr>
          <w:rFonts w:eastAsiaTheme="minorEastAsia" w:cstheme="minorHAnsi"/>
          <w:lang w:eastAsia="zh-TW"/>
          <w14:ligatures w14:val="standardContextual"/>
        </w:rPr>
        <w:t xml:space="preserve">Simson, Eric. “Best GroupWise to Office 365 Migration Solution - Free Methods.” </w:t>
      </w:r>
      <w:r w:rsidRPr="00A9795A">
        <w:rPr>
          <w:rFonts w:eastAsiaTheme="minorEastAsia" w:cstheme="minorHAnsi"/>
          <w:i/>
          <w:iCs/>
          <w:lang w:eastAsia="zh-TW"/>
          <w14:ligatures w14:val="standardContextual"/>
        </w:rPr>
        <w:t>Stellar Data Recovery Blog</w:t>
      </w:r>
      <w:r w:rsidRPr="00A9795A">
        <w:rPr>
          <w:rFonts w:eastAsiaTheme="minorEastAsia" w:cstheme="minorHAnsi"/>
          <w:lang w:eastAsia="zh-TW"/>
          <w14:ligatures w14:val="standardContextual"/>
        </w:rPr>
        <w:t>, 27 Dec. 2017, https://www.stellarinfo.com/blog/groupwise-office-365-migration-step-step-guide/. Accessed 31 Nov. 2023.</w:t>
      </w:r>
    </w:p>
    <w:p w14:paraId="1A86884C" w14:textId="77777777" w:rsidR="00A9795A" w:rsidRPr="00A9795A" w:rsidRDefault="00A9795A" w:rsidP="00A9795A">
      <w:pPr>
        <w:widowControl w:val="0"/>
        <w:autoSpaceDE w:val="0"/>
        <w:autoSpaceDN w:val="0"/>
        <w:adjustRightInd w:val="0"/>
        <w:spacing w:line="480" w:lineRule="auto"/>
        <w:ind w:left="720" w:hanging="720"/>
        <w:rPr>
          <w:rFonts w:eastAsiaTheme="minorEastAsia" w:cstheme="minorHAnsi"/>
          <w:lang w:eastAsia="zh-TW"/>
          <w14:ligatures w14:val="standardContextual"/>
        </w:rPr>
      </w:pPr>
      <w:r w:rsidRPr="00A9795A">
        <w:rPr>
          <w:rFonts w:eastAsiaTheme="minorEastAsia" w:cstheme="minorHAnsi"/>
          <w:lang w:eastAsia="zh-TW"/>
          <w14:ligatures w14:val="standardContextual"/>
        </w:rPr>
        <w:t xml:space="preserve">Wibowo, Inka. “Google Workspace Review: Will It Serve My Needs?” </w:t>
      </w:r>
      <w:r w:rsidRPr="00A9795A">
        <w:rPr>
          <w:rFonts w:eastAsiaTheme="minorEastAsia" w:cstheme="minorHAnsi"/>
          <w:i/>
          <w:iCs/>
          <w:lang w:eastAsia="zh-TW"/>
          <w14:ligatures w14:val="standardContextual"/>
        </w:rPr>
        <w:t>Emailtooltester.Com</w:t>
      </w:r>
      <w:r w:rsidRPr="00A9795A">
        <w:rPr>
          <w:rFonts w:eastAsiaTheme="minorEastAsia" w:cstheme="minorHAnsi"/>
          <w:lang w:eastAsia="zh-TW"/>
          <w14:ligatures w14:val="standardContextual"/>
        </w:rPr>
        <w:t>, 24 Apr. 2019, https://www.emailtooltester.com/en/blog/google-workspace-review/. Accessed 8 Nov. 2023.</w:t>
      </w:r>
    </w:p>
    <w:p w14:paraId="78E90872" w14:textId="77777777" w:rsidR="002F70EB" w:rsidRPr="00EE6875" w:rsidRDefault="002F70EB" w:rsidP="0028678C">
      <w:pPr>
        <w:spacing w:line="480" w:lineRule="auto"/>
        <w:contextualSpacing/>
        <w:rPr>
          <w:rFonts w:cstheme="minorHAnsi"/>
        </w:rPr>
      </w:pPr>
    </w:p>
    <w:p w14:paraId="46998605" w14:textId="59F16CC3" w:rsidR="002A1EA9" w:rsidRDefault="002A1EA9" w:rsidP="0028678C">
      <w:pPr>
        <w:spacing w:line="480" w:lineRule="auto"/>
        <w:contextualSpacing/>
      </w:pPr>
    </w:p>
    <w:sectPr w:rsidR="002A1EA9" w:rsidSect="000774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40D4B" w14:textId="77777777" w:rsidR="0085091D" w:rsidRDefault="0085091D" w:rsidP="006278BF">
      <w:r>
        <w:separator/>
      </w:r>
    </w:p>
  </w:endnote>
  <w:endnote w:type="continuationSeparator" w:id="0">
    <w:p w14:paraId="68042C1C" w14:textId="77777777" w:rsidR="0085091D" w:rsidRDefault="0085091D" w:rsidP="006278BF">
      <w:r>
        <w:continuationSeparator/>
      </w:r>
    </w:p>
  </w:endnote>
  <w:endnote w:type="continuationNotice" w:id="1">
    <w:p w14:paraId="0FD3FE35" w14:textId="77777777" w:rsidR="0085091D" w:rsidRDefault="008509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ECECB" w14:textId="7BBF219B" w:rsidR="006278BF" w:rsidRDefault="006278BF" w:rsidP="006278BF">
    <w:pPr>
      <w:tabs>
        <w:tab w:val="center" w:pos="4550"/>
        <w:tab w:val="left" w:pos="5818"/>
        <w:tab w:val="left" w:pos="6181"/>
        <w:tab w:val="right" w:pos="9100"/>
      </w:tabs>
      <w:ind w:right="260"/>
      <w:jc w:val="right"/>
      <w:rPr>
        <w:color w:val="222A35" w:themeColor="text2" w:themeShade="80"/>
        <w:sz w:val="24"/>
        <w:szCs w:val="24"/>
      </w:rPr>
    </w:pPr>
    <w:r>
      <w:rPr>
        <w:color w:val="8496B0" w:themeColor="text2" w:themeTint="99"/>
        <w:sz w:val="24"/>
        <w:szCs w:val="24"/>
      </w:rPr>
      <w:tab/>
      <w:t xml:space="preserve">Lewis &amp; Clark Library Email System Transition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5A0AB10" w14:textId="77777777" w:rsidR="006278BF" w:rsidRDefault="00627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BA8DA" w14:textId="77777777" w:rsidR="0085091D" w:rsidRDefault="0085091D" w:rsidP="006278BF">
      <w:r>
        <w:separator/>
      </w:r>
    </w:p>
  </w:footnote>
  <w:footnote w:type="continuationSeparator" w:id="0">
    <w:p w14:paraId="0DB53B98" w14:textId="77777777" w:rsidR="0085091D" w:rsidRDefault="0085091D" w:rsidP="006278BF">
      <w:r>
        <w:continuationSeparator/>
      </w:r>
    </w:p>
  </w:footnote>
  <w:footnote w:type="continuationNotice" w:id="1">
    <w:p w14:paraId="52BE83C8" w14:textId="77777777" w:rsidR="0085091D" w:rsidRDefault="008509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4A8D9" w14:textId="77777777" w:rsidR="006278BF" w:rsidRDefault="006278BF">
    <w:pPr>
      <w:pStyle w:val="Header"/>
    </w:pPr>
    <w:r w:rsidRPr="006278BF">
      <w:rPr>
        <w:noProof/>
        <w:color w:val="FFFFFF" w:themeColor="background1"/>
      </w:rPr>
      <mc:AlternateContent>
        <mc:Choice Requires="wps">
          <w:drawing>
            <wp:anchor distT="0" distB="0" distL="114300" distR="114300" simplePos="0" relativeHeight="251658241" behindDoc="0" locked="0" layoutInCell="1" allowOverlap="1" wp14:anchorId="1F1E8000" wp14:editId="70213A71">
              <wp:simplePos x="0" y="0"/>
              <wp:positionH relativeFrom="margin">
                <wp:align>left</wp:align>
              </wp:positionH>
              <wp:positionV relativeFrom="paragraph">
                <wp:posOffset>-207034</wp:posOffset>
              </wp:positionV>
              <wp:extent cx="1380226" cy="526211"/>
              <wp:effectExtent l="0" t="0" r="0" b="7620"/>
              <wp:wrapNone/>
              <wp:docPr id="1797190602" name="Rectangle 1797190602"/>
              <wp:cNvGraphicFramePr/>
              <a:graphic xmlns:a="http://schemas.openxmlformats.org/drawingml/2006/main">
                <a:graphicData uri="http://schemas.microsoft.com/office/word/2010/wordprocessingShape">
                  <wps:wsp>
                    <wps:cNvSpPr/>
                    <wps:spPr>
                      <a:xfrm>
                        <a:off x="0" y="0"/>
                        <a:ext cx="1380226" cy="526211"/>
                      </a:xfrm>
                      <a:prstGeom prst="rect">
                        <a:avLst/>
                      </a:prstGeom>
                      <a:solidFill>
                        <a:schemeClr val="tx1">
                          <a:lumMod val="65000"/>
                          <a:lumOff val="3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983164" w14:textId="77777777" w:rsidR="006278BF" w:rsidRDefault="006278BF" w:rsidP="006278BF">
                          <w:pPr>
                            <w:jc w:val="center"/>
                          </w:pPr>
                          <w:r>
                            <w:t>System Analysis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E8000" id="Rectangle 1797190602" o:spid="_x0000_s1026" style="position:absolute;margin-left:0;margin-top:-16.3pt;width:108.7pt;height:41.4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" fillcolor="#5a5a5a [2109]" stroked="f" strokeweight="1pt">
              <v:textbox>
                <w:txbxContent>
                  <w:p w14:paraId="05983164" w14:textId="77777777" w:rsidR="006278BF" w:rsidRDefault="006278BF" w:rsidP="006278BF">
                    <w:pPr>
                      <w:jc w:val="center"/>
                    </w:pPr>
                    <w:r>
                      <w:t>System Analysis &amp; Design</w:t>
                    </w:r>
                  </w:p>
                </w:txbxContent>
              </v:textbox>
              <w10:wrap anchorx="margin"/>
            </v:rect>
          </w:pict>
        </mc:Fallback>
      </mc:AlternateContent>
    </w:r>
    <w:r>
      <w:rPr>
        <w:noProof/>
      </w:rPr>
      <mc:AlternateContent>
        <mc:Choice Requires="wps">
          <w:drawing>
            <wp:anchor distT="0" distB="0" distL="114300" distR="114300" simplePos="0" relativeHeight="251658240" behindDoc="0" locked="0" layoutInCell="1" allowOverlap="1" wp14:anchorId="45CBF4F7" wp14:editId="3C818192">
              <wp:simplePos x="0" y="0"/>
              <wp:positionH relativeFrom="page">
                <wp:posOffset>-990025</wp:posOffset>
              </wp:positionH>
              <wp:positionV relativeFrom="paragraph">
                <wp:posOffset>-25400</wp:posOffset>
              </wp:positionV>
              <wp:extent cx="10006330" cy="51435"/>
              <wp:effectExtent l="0" t="0" r="0" b="5715"/>
              <wp:wrapNone/>
              <wp:docPr id="968303350" name="Rectangle 968303350"/>
              <wp:cNvGraphicFramePr/>
              <a:graphic xmlns:a="http://schemas.openxmlformats.org/drawingml/2006/main">
                <a:graphicData uri="http://schemas.microsoft.com/office/word/2010/wordprocessingShape">
                  <wps:wsp>
                    <wps:cNvSpPr/>
                    <wps:spPr>
                      <a:xfrm>
                        <a:off x="0" y="0"/>
                        <a:ext cx="10006330" cy="51435"/>
                      </a:xfrm>
                      <a:prstGeom prst="rect">
                        <a:avLst/>
                      </a:prstGeom>
                      <a:solidFill>
                        <a:srgbClr val="024A8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3F62630">
            <v:rect id="Rectangle 1" style="position:absolute;margin-left:-77.95pt;margin-top:-2pt;width:787.9pt;height:4.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024a86" stroked="f" strokeweight="1pt" w14:anchorId="706003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&#1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EBAA"/>
    <w:multiLevelType w:val="hybridMultilevel"/>
    <w:tmpl w:val="59BAB6D4"/>
    <w:lvl w:ilvl="0" w:tplc="961A01FC">
      <w:start w:val="1"/>
      <w:numFmt w:val="bullet"/>
      <w:lvlText w:val="·"/>
      <w:lvlJc w:val="left"/>
      <w:pPr>
        <w:ind w:left="720" w:hanging="360"/>
      </w:pPr>
      <w:rPr>
        <w:rFonts w:ascii="Symbol" w:hAnsi="Symbol" w:hint="default"/>
      </w:rPr>
    </w:lvl>
    <w:lvl w:ilvl="1" w:tplc="8E7A447C">
      <w:start w:val="1"/>
      <w:numFmt w:val="bullet"/>
      <w:lvlText w:val="o"/>
      <w:lvlJc w:val="left"/>
      <w:pPr>
        <w:ind w:left="1440" w:hanging="360"/>
      </w:pPr>
      <w:rPr>
        <w:rFonts w:ascii="Courier New" w:hAnsi="Courier New" w:hint="default"/>
      </w:rPr>
    </w:lvl>
    <w:lvl w:ilvl="2" w:tplc="D1289D7E">
      <w:start w:val="1"/>
      <w:numFmt w:val="bullet"/>
      <w:lvlText w:val=""/>
      <w:lvlJc w:val="left"/>
      <w:pPr>
        <w:ind w:left="2160" w:hanging="360"/>
      </w:pPr>
      <w:rPr>
        <w:rFonts w:ascii="Wingdings" w:hAnsi="Wingdings" w:hint="default"/>
      </w:rPr>
    </w:lvl>
    <w:lvl w:ilvl="3" w:tplc="7B4C8DAC">
      <w:start w:val="1"/>
      <w:numFmt w:val="bullet"/>
      <w:lvlText w:val=""/>
      <w:lvlJc w:val="left"/>
      <w:pPr>
        <w:ind w:left="2880" w:hanging="360"/>
      </w:pPr>
      <w:rPr>
        <w:rFonts w:ascii="Symbol" w:hAnsi="Symbol" w:hint="default"/>
      </w:rPr>
    </w:lvl>
    <w:lvl w:ilvl="4" w:tplc="96C21860">
      <w:start w:val="1"/>
      <w:numFmt w:val="bullet"/>
      <w:lvlText w:val="o"/>
      <w:lvlJc w:val="left"/>
      <w:pPr>
        <w:ind w:left="3600" w:hanging="360"/>
      </w:pPr>
      <w:rPr>
        <w:rFonts w:ascii="Courier New" w:hAnsi="Courier New" w:hint="default"/>
      </w:rPr>
    </w:lvl>
    <w:lvl w:ilvl="5" w:tplc="74E055AC">
      <w:start w:val="1"/>
      <w:numFmt w:val="bullet"/>
      <w:lvlText w:val=""/>
      <w:lvlJc w:val="left"/>
      <w:pPr>
        <w:ind w:left="4320" w:hanging="360"/>
      </w:pPr>
      <w:rPr>
        <w:rFonts w:ascii="Wingdings" w:hAnsi="Wingdings" w:hint="default"/>
      </w:rPr>
    </w:lvl>
    <w:lvl w:ilvl="6" w:tplc="0F7C6744">
      <w:start w:val="1"/>
      <w:numFmt w:val="bullet"/>
      <w:lvlText w:val=""/>
      <w:lvlJc w:val="left"/>
      <w:pPr>
        <w:ind w:left="5040" w:hanging="360"/>
      </w:pPr>
      <w:rPr>
        <w:rFonts w:ascii="Symbol" w:hAnsi="Symbol" w:hint="default"/>
      </w:rPr>
    </w:lvl>
    <w:lvl w:ilvl="7" w:tplc="15605AEC">
      <w:start w:val="1"/>
      <w:numFmt w:val="bullet"/>
      <w:lvlText w:val="o"/>
      <w:lvlJc w:val="left"/>
      <w:pPr>
        <w:ind w:left="5760" w:hanging="360"/>
      </w:pPr>
      <w:rPr>
        <w:rFonts w:ascii="Courier New" w:hAnsi="Courier New" w:hint="default"/>
      </w:rPr>
    </w:lvl>
    <w:lvl w:ilvl="8" w:tplc="74E03AAE">
      <w:start w:val="1"/>
      <w:numFmt w:val="bullet"/>
      <w:lvlText w:val=""/>
      <w:lvlJc w:val="left"/>
      <w:pPr>
        <w:ind w:left="6480" w:hanging="360"/>
      </w:pPr>
      <w:rPr>
        <w:rFonts w:ascii="Wingdings" w:hAnsi="Wingdings" w:hint="default"/>
      </w:rPr>
    </w:lvl>
  </w:abstractNum>
  <w:abstractNum w:abstractNumId="1" w15:restartNumberingAfterBreak="0">
    <w:nsid w:val="0924F80A"/>
    <w:multiLevelType w:val="hybridMultilevel"/>
    <w:tmpl w:val="7C70498C"/>
    <w:lvl w:ilvl="0" w:tplc="F9D2708C">
      <w:start w:val="1"/>
      <w:numFmt w:val="bullet"/>
      <w:lvlText w:val="·"/>
      <w:lvlJc w:val="left"/>
      <w:pPr>
        <w:ind w:left="720" w:hanging="360"/>
      </w:pPr>
      <w:rPr>
        <w:rFonts w:ascii="Symbol" w:hAnsi="Symbol" w:hint="default"/>
      </w:rPr>
    </w:lvl>
    <w:lvl w:ilvl="1" w:tplc="249CE722">
      <w:start w:val="1"/>
      <w:numFmt w:val="bullet"/>
      <w:lvlText w:val="o"/>
      <w:lvlJc w:val="left"/>
      <w:pPr>
        <w:ind w:left="1440" w:hanging="360"/>
      </w:pPr>
      <w:rPr>
        <w:rFonts w:ascii="Courier New" w:hAnsi="Courier New" w:hint="default"/>
      </w:rPr>
    </w:lvl>
    <w:lvl w:ilvl="2" w:tplc="A1E6921A">
      <w:start w:val="1"/>
      <w:numFmt w:val="bullet"/>
      <w:lvlText w:val=""/>
      <w:lvlJc w:val="left"/>
      <w:pPr>
        <w:ind w:left="2160" w:hanging="360"/>
      </w:pPr>
      <w:rPr>
        <w:rFonts w:ascii="Wingdings" w:hAnsi="Wingdings" w:hint="default"/>
      </w:rPr>
    </w:lvl>
    <w:lvl w:ilvl="3" w:tplc="5B9AB862">
      <w:start w:val="1"/>
      <w:numFmt w:val="bullet"/>
      <w:lvlText w:val=""/>
      <w:lvlJc w:val="left"/>
      <w:pPr>
        <w:ind w:left="2880" w:hanging="360"/>
      </w:pPr>
      <w:rPr>
        <w:rFonts w:ascii="Symbol" w:hAnsi="Symbol" w:hint="default"/>
      </w:rPr>
    </w:lvl>
    <w:lvl w:ilvl="4" w:tplc="3EB4F9C4">
      <w:start w:val="1"/>
      <w:numFmt w:val="bullet"/>
      <w:lvlText w:val="o"/>
      <w:lvlJc w:val="left"/>
      <w:pPr>
        <w:ind w:left="3600" w:hanging="360"/>
      </w:pPr>
      <w:rPr>
        <w:rFonts w:ascii="Courier New" w:hAnsi="Courier New" w:hint="default"/>
      </w:rPr>
    </w:lvl>
    <w:lvl w:ilvl="5" w:tplc="828A52C8">
      <w:start w:val="1"/>
      <w:numFmt w:val="bullet"/>
      <w:lvlText w:val=""/>
      <w:lvlJc w:val="left"/>
      <w:pPr>
        <w:ind w:left="4320" w:hanging="360"/>
      </w:pPr>
      <w:rPr>
        <w:rFonts w:ascii="Wingdings" w:hAnsi="Wingdings" w:hint="default"/>
      </w:rPr>
    </w:lvl>
    <w:lvl w:ilvl="6" w:tplc="57B88518">
      <w:start w:val="1"/>
      <w:numFmt w:val="bullet"/>
      <w:lvlText w:val=""/>
      <w:lvlJc w:val="left"/>
      <w:pPr>
        <w:ind w:left="5040" w:hanging="360"/>
      </w:pPr>
      <w:rPr>
        <w:rFonts w:ascii="Symbol" w:hAnsi="Symbol" w:hint="default"/>
      </w:rPr>
    </w:lvl>
    <w:lvl w:ilvl="7" w:tplc="6DFE3BE8">
      <w:start w:val="1"/>
      <w:numFmt w:val="bullet"/>
      <w:lvlText w:val="o"/>
      <w:lvlJc w:val="left"/>
      <w:pPr>
        <w:ind w:left="5760" w:hanging="360"/>
      </w:pPr>
      <w:rPr>
        <w:rFonts w:ascii="Courier New" w:hAnsi="Courier New" w:hint="default"/>
      </w:rPr>
    </w:lvl>
    <w:lvl w:ilvl="8" w:tplc="9730AD78">
      <w:start w:val="1"/>
      <w:numFmt w:val="bullet"/>
      <w:lvlText w:val=""/>
      <w:lvlJc w:val="left"/>
      <w:pPr>
        <w:ind w:left="6480" w:hanging="360"/>
      </w:pPr>
      <w:rPr>
        <w:rFonts w:ascii="Wingdings" w:hAnsi="Wingdings" w:hint="default"/>
      </w:rPr>
    </w:lvl>
  </w:abstractNum>
  <w:abstractNum w:abstractNumId="2" w15:restartNumberingAfterBreak="0">
    <w:nsid w:val="0A5B7169"/>
    <w:multiLevelType w:val="hybridMultilevel"/>
    <w:tmpl w:val="16EA6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F7C96"/>
    <w:multiLevelType w:val="hybridMultilevel"/>
    <w:tmpl w:val="3DAA38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B1BD8C"/>
    <w:multiLevelType w:val="hybridMultilevel"/>
    <w:tmpl w:val="84E0002C"/>
    <w:lvl w:ilvl="0" w:tplc="06FC46CC">
      <w:start w:val="1"/>
      <w:numFmt w:val="bullet"/>
      <w:lvlText w:val="·"/>
      <w:lvlJc w:val="left"/>
      <w:pPr>
        <w:ind w:left="720" w:hanging="360"/>
      </w:pPr>
      <w:rPr>
        <w:rFonts w:ascii="Symbol" w:hAnsi="Symbol" w:hint="default"/>
      </w:rPr>
    </w:lvl>
    <w:lvl w:ilvl="1" w:tplc="786EA0FE">
      <w:start w:val="1"/>
      <w:numFmt w:val="bullet"/>
      <w:lvlText w:val="o"/>
      <w:lvlJc w:val="left"/>
      <w:pPr>
        <w:ind w:left="1440" w:hanging="360"/>
      </w:pPr>
      <w:rPr>
        <w:rFonts w:ascii="Courier New" w:hAnsi="Courier New" w:hint="default"/>
      </w:rPr>
    </w:lvl>
    <w:lvl w:ilvl="2" w:tplc="C38EA0C6">
      <w:start w:val="1"/>
      <w:numFmt w:val="bullet"/>
      <w:lvlText w:val=""/>
      <w:lvlJc w:val="left"/>
      <w:pPr>
        <w:ind w:left="2160" w:hanging="360"/>
      </w:pPr>
      <w:rPr>
        <w:rFonts w:ascii="Wingdings" w:hAnsi="Wingdings" w:hint="default"/>
      </w:rPr>
    </w:lvl>
    <w:lvl w:ilvl="3" w:tplc="382070F0">
      <w:start w:val="1"/>
      <w:numFmt w:val="bullet"/>
      <w:lvlText w:val=""/>
      <w:lvlJc w:val="left"/>
      <w:pPr>
        <w:ind w:left="2880" w:hanging="360"/>
      </w:pPr>
      <w:rPr>
        <w:rFonts w:ascii="Symbol" w:hAnsi="Symbol" w:hint="default"/>
      </w:rPr>
    </w:lvl>
    <w:lvl w:ilvl="4" w:tplc="1A98900C">
      <w:start w:val="1"/>
      <w:numFmt w:val="bullet"/>
      <w:lvlText w:val="o"/>
      <w:lvlJc w:val="left"/>
      <w:pPr>
        <w:ind w:left="3600" w:hanging="360"/>
      </w:pPr>
      <w:rPr>
        <w:rFonts w:ascii="Courier New" w:hAnsi="Courier New" w:hint="default"/>
      </w:rPr>
    </w:lvl>
    <w:lvl w:ilvl="5" w:tplc="B1B03B5C">
      <w:start w:val="1"/>
      <w:numFmt w:val="bullet"/>
      <w:lvlText w:val=""/>
      <w:lvlJc w:val="left"/>
      <w:pPr>
        <w:ind w:left="4320" w:hanging="360"/>
      </w:pPr>
      <w:rPr>
        <w:rFonts w:ascii="Wingdings" w:hAnsi="Wingdings" w:hint="default"/>
      </w:rPr>
    </w:lvl>
    <w:lvl w:ilvl="6" w:tplc="92820BFA">
      <w:start w:val="1"/>
      <w:numFmt w:val="bullet"/>
      <w:lvlText w:val=""/>
      <w:lvlJc w:val="left"/>
      <w:pPr>
        <w:ind w:left="5040" w:hanging="360"/>
      </w:pPr>
      <w:rPr>
        <w:rFonts w:ascii="Symbol" w:hAnsi="Symbol" w:hint="default"/>
      </w:rPr>
    </w:lvl>
    <w:lvl w:ilvl="7" w:tplc="DB08696C">
      <w:start w:val="1"/>
      <w:numFmt w:val="bullet"/>
      <w:lvlText w:val="o"/>
      <w:lvlJc w:val="left"/>
      <w:pPr>
        <w:ind w:left="5760" w:hanging="360"/>
      </w:pPr>
      <w:rPr>
        <w:rFonts w:ascii="Courier New" w:hAnsi="Courier New" w:hint="default"/>
      </w:rPr>
    </w:lvl>
    <w:lvl w:ilvl="8" w:tplc="C8749218">
      <w:start w:val="1"/>
      <w:numFmt w:val="bullet"/>
      <w:lvlText w:val=""/>
      <w:lvlJc w:val="left"/>
      <w:pPr>
        <w:ind w:left="6480" w:hanging="360"/>
      </w:pPr>
      <w:rPr>
        <w:rFonts w:ascii="Wingdings" w:hAnsi="Wingdings" w:hint="default"/>
      </w:rPr>
    </w:lvl>
  </w:abstractNum>
  <w:abstractNum w:abstractNumId="5" w15:restartNumberingAfterBreak="0">
    <w:nsid w:val="16E61732"/>
    <w:multiLevelType w:val="hybridMultilevel"/>
    <w:tmpl w:val="436262F4"/>
    <w:lvl w:ilvl="0" w:tplc="C8948CA8">
      <w:start w:val="1"/>
      <w:numFmt w:val="bullet"/>
      <w:lvlText w:val="·"/>
      <w:lvlJc w:val="left"/>
      <w:pPr>
        <w:ind w:left="720" w:hanging="360"/>
      </w:pPr>
      <w:rPr>
        <w:rFonts w:ascii="Symbol" w:hAnsi="Symbol" w:hint="default"/>
      </w:rPr>
    </w:lvl>
    <w:lvl w:ilvl="1" w:tplc="B31CE9B6">
      <w:start w:val="1"/>
      <w:numFmt w:val="bullet"/>
      <w:lvlText w:val="o"/>
      <w:lvlJc w:val="left"/>
      <w:pPr>
        <w:ind w:left="1440" w:hanging="360"/>
      </w:pPr>
      <w:rPr>
        <w:rFonts w:ascii="Courier New" w:hAnsi="Courier New" w:hint="default"/>
      </w:rPr>
    </w:lvl>
    <w:lvl w:ilvl="2" w:tplc="7DE41EAA">
      <w:start w:val="1"/>
      <w:numFmt w:val="bullet"/>
      <w:lvlText w:val=""/>
      <w:lvlJc w:val="left"/>
      <w:pPr>
        <w:ind w:left="2160" w:hanging="360"/>
      </w:pPr>
      <w:rPr>
        <w:rFonts w:ascii="Wingdings" w:hAnsi="Wingdings" w:hint="default"/>
      </w:rPr>
    </w:lvl>
    <w:lvl w:ilvl="3" w:tplc="B86A7246">
      <w:start w:val="1"/>
      <w:numFmt w:val="bullet"/>
      <w:lvlText w:val=""/>
      <w:lvlJc w:val="left"/>
      <w:pPr>
        <w:ind w:left="2880" w:hanging="360"/>
      </w:pPr>
      <w:rPr>
        <w:rFonts w:ascii="Symbol" w:hAnsi="Symbol" w:hint="default"/>
      </w:rPr>
    </w:lvl>
    <w:lvl w:ilvl="4" w:tplc="7CF07C36">
      <w:start w:val="1"/>
      <w:numFmt w:val="bullet"/>
      <w:lvlText w:val="o"/>
      <w:lvlJc w:val="left"/>
      <w:pPr>
        <w:ind w:left="3600" w:hanging="360"/>
      </w:pPr>
      <w:rPr>
        <w:rFonts w:ascii="Courier New" w:hAnsi="Courier New" w:hint="default"/>
      </w:rPr>
    </w:lvl>
    <w:lvl w:ilvl="5" w:tplc="89DC4B8C">
      <w:start w:val="1"/>
      <w:numFmt w:val="bullet"/>
      <w:lvlText w:val=""/>
      <w:lvlJc w:val="left"/>
      <w:pPr>
        <w:ind w:left="4320" w:hanging="360"/>
      </w:pPr>
      <w:rPr>
        <w:rFonts w:ascii="Wingdings" w:hAnsi="Wingdings" w:hint="default"/>
      </w:rPr>
    </w:lvl>
    <w:lvl w:ilvl="6" w:tplc="C9323434">
      <w:start w:val="1"/>
      <w:numFmt w:val="bullet"/>
      <w:lvlText w:val=""/>
      <w:lvlJc w:val="left"/>
      <w:pPr>
        <w:ind w:left="5040" w:hanging="360"/>
      </w:pPr>
      <w:rPr>
        <w:rFonts w:ascii="Symbol" w:hAnsi="Symbol" w:hint="default"/>
      </w:rPr>
    </w:lvl>
    <w:lvl w:ilvl="7" w:tplc="03F8A956">
      <w:start w:val="1"/>
      <w:numFmt w:val="bullet"/>
      <w:lvlText w:val="o"/>
      <w:lvlJc w:val="left"/>
      <w:pPr>
        <w:ind w:left="5760" w:hanging="360"/>
      </w:pPr>
      <w:rPr>
        <w:rFonts w:ascii="Courier New" w:hAnsi="Courier New" w:hint="default"/>
      </w:rPr>
    </w:lvl>
    <w:lvl w:ilvl="8" w:tplc="F45C04F4">
      <w:start w:val="1"/>
      <w:numFmt w:val="bullet"/>
      <w:lvlText w:val=""/>
      <w:lvlJc w:val="left"/>
      <w:pPr>
        <w:ind w:left="6480" w:hanging="360"/>
      </w:pPr>
      <w:rPr>
        <w:rFonts w:ascii="Wingdings" w:hAnsi="Wingdings" w:hint="default"/>
      </w:rPr>
    </w:lvl>
  </w:abstractNum>
  <w:abstractNum w:abstractNumId="6" w15:restartNumberingAfterBreak="0">
    <w:nsid w:val="219654B4"/>
    <w:multiLevelType w:val="hybridMultilevel"/>
    <w:tmpl w:val="4E08102E"/>
    <w:lvl w:ilvl="0" w:tplc="070A5E62">
      <w:start w:val="1"/>
      <w:numFmt w:val="bullet"/>
      <w:lvlText w:val="·"/>
      <w:lvlJc w:val="left"/>
      <w:pPr>
        <w:ind w:left="720" w:hanging="360"/>
      </w:pPr>
      <w:rPr>
        <w:rFonts w:ascii="Symbol" w:hAnsi="Symbol" w:hint="default"/>
      </w:rPr>
    </w:lvl>
    <w:lvl w:ilvl="1" w:tplc="5C3CE4DC">
      <w:start w:val="1"/>
      <w:numFmt w:val="bullet"/>
      <w:lvlText w:val="o"/>
      <w:lvlJc w:val="left"/>
      <w:pPr>
        <w:ind w:left="1440" w:hanging="360"/>
      </w:pPr>
      <w:rPr>
        <w:rFonts w:ascii="Courier New" w:hAnsi="Courier New" w:hint="default"/>
      </w:rPr>
    </w:lvl>
    <w:lvl w:ilvl="2" w:tplc="6BA4EBE6">
      <w:start w:val="1"/>
      <w:numFmt w:val="bullet"/>
      <w:lvlText w:val=""/>
      <w:lvlJc w:val="left"/>
      <w:pPr>
        <w:ind w:left="2160" w:hanging="360"/>
      </w:pPr>
      <w:rPr>
        <w:rFonts w:ascii="Wingdings" w:hAnsi="Wingdings" w:hint="default"/>
      </w:rPr>
    </w:lvl>
    <w:lvl w:ilvl="3" w:tplc="5908056E">
      <w:start w:val="1"/>
      <w:numFmt w:val="bullet"/>
      <w:lvlText w:val=""/>
      <w:lvlJc w:val="left"/>
      <w:pPr>
        <w:ind w:left="2880" w:hanging="360"/>
      </w:pPr>
      <w:rPr>
        <w:rFonts w:ascii="Symbol" w:hAnsi="Symbol" w:hint="default"/>
      </w:rPr>
    </w:lvl>
    <w:lvl w:ilvl="4" w:tplc="C08C4B86">
      <w:start w:val="1"/>
      <w:numFmt w:val="bullet"/>
      <w:lvlText w:val="o"/>
      <w:lvlJc w:val="left"/>
      <w:pPr>
        <w:ind w:left="3600" w:hanging="360"/>
      </w:pPr>
      <w:rPr>
        <w:rFonts w:ascii="Courier New" w:hAnsi="Courier New" w:hint="default"/>
      </w:rPr>
    </w:lvl>
    <w:lvl w:ilvl="5" w:tplc="B9244EBA">
      <w:start w:val="1"/>
      <w:numFmt w:val="bullet"/>
      <w:lvlText w:val=""/>
      <w:lvlJc w:val="left"/>
      <w:pPr>
        <w:ind w:left="4320" w:hanging="360"/>
      </w:pPr>
      <w:rPr>
        <w:rFonts w:ascii="Wingdings" w:hAnsi="Wingdings" w:hint="default"/>
      </w:rPr>
    </w:lvl>
    <w:lvl w:ilvl="6" w:tplc="A7B2EB00">
      <w:start w:val="1"/>
      <w:numFmt w:val="bullet"/>
      <w:lvlText w:val=""/>
      <w:lvlJc w:val="left"/>
      <w:pPr>
        <w:ind w:left="5040" w:hanging="360"/>
      </w:pPr>
      <w:rPr>
        <w:rFonts w:ascii="Symbol" w:hAnsi="Symbol" w:hint="default"/>
      </w:rPr>
    </w:lvl>
    <w:lvl w:ilvl="7" w:tplc="03D682CC">
      <w:start w:val="1"/>
      <w:numFmt w:val="bullet"/>
      <w:lvlText w:val="o"/>
      <w:lvlJc w:val="left"/>
      <w:pPr>
        <w:ind w:left="5760" w:hanging="360"/>
      </w:pPr>
      <w:rPr>
        <w:rFonts w:ascii="Courier New" w:hAnsi="Courier New" w:hint="default"/>
      </w:rPr>
    </w:lvl>
    <w:lvl w:ilvl="8" w:tplc="5282B6DC">
      <w:start w:val="1"/>
      <w:numFmt w:val="bullet"/>
      <w:lvlText w:val=""/>
      <w:lvlJc w:val="left"/>
      <w:pPr>
        <w:ind w:left="6480" w:hanging="360"/>
      </w:pPr>
      <w:rPr>
        <w:rFonts w:ascii="Wingdings" w:hAnsi="Wingdings" w:hint="default"/>
      </w:rPr>
    </w:lvl>
  </w:abstractNum>
  <w:abstractNum w:abstractNumId="7" w15:restartNumberingAfterBreak="0">
    <w:nsid w:val="299E2F10"/>
    <w:multiLevelType w:val="hybridMultilevel"/>
    <w:tmpl w:val="7F926DEE"/>
    <w:lvl w:ilvl="0" w:tplc="B7C8FD64">
      <w:start w:val="1"/>
      <w:numFmt w:val="bullet"/>
      <w:lvlText w:val="·"/>
      <w:lvlJc w:val="left"/>
      <w:pPr>
        <w:ind w:left="720" w:hanging="360"/>
      </w:pPr>
      <w:rPr>
        <w:rFonts w:ascii="Symbol" w:hAnsi="Symbol" w:hint="default"/>
      </w:rPr>
    </w:lvl>
    <w:lvl w:ilvl="1" w:tplc="6A6C4B86">
      <w:start w:val="1"/>
      <w:numFmt w:val="bullet"/>
      <w:lvlText w:val="o"/>
      <w:lvlJc w:val="left"/>
      <w:pPr>
        <w:ind w:left="1440" w:hanging="360"/>
      </w:pPr>
      <w:rPr>
        <w:rFonts w:ascii="Courier New" w:hAnsi="Courier New" w:hint="default"/>
      </w:rPr>
    </w:lvl>
    <w:lvl w:ilvl="2" w:tplc="BF20C488">
      <w:start w:val="1"/>
      <w:numFmt w:val="bullet"/>
      <w:lvlText w:val=""/>
      <w:lvlJc w:val="left"/>
      <w:pPr>
        <w:ind w:left="2160" w:hanging="360"/>
      </w:pPr>
      <w:rPr>
        <w:rFonts w:ascii="Wingdings" w:hAnsi="Wingdings" w:hint="default"/>
      </w:rPr>
    </w:lvl>
    <w:lvl w:ilvl="3" w:tplc="17324B12">
      <w:start w:val="1"/>
      <w:numFmt w:val="bullet"/>
      <w:lvlText w:val=""/>
      <w:lvlJc w:val="left"/>
      <w:pPr>
        <w:ind w:left="2880" w:hanging="360"/>
      </w:pPr>
      <w:rPr>
        <w:rFonts w:ascii="Symbol" w:hAnsi="Symbol" w:hint="default"/>
      </w:rPr>
    </w:lvl>
    <w:lvl w:ilvl="4" w:tplc="83B05714">
      <w:start w:val="1"/>
      <w:numFmt w:val="bullet"/>
      <w:lvlText w:val="o"/>
      <w:lvlJc w:val="left"/>
      <w:pPr>
        <w:ind w:left="3600" w:hanging="360"/>
      </w:pPr>
      <w:rPr>
        <w:rFonts w:ascii="Courier New" w:hAnsi="Courier New" w:hint="default"/>
      </w:rPr>
    </w:lvl>
    <w:lvl w:ilvl="5" w:tplc="25EE6CF8">
      <w:start w:val="1"/>
      <w:numFmt w:val="bullet"/>
      <w:lvlText w:val=""/>
      <w:lvlJc w:val="left"/>
      <w:pPr>
        <w:ind w:left="4320" w:hanging="360"/>
      </w:pPr>
      <w:rPr>
        <w:rFonts w:ascii="Wingdings" w:hAnsi="Wingdings" w:hint="default"/>
      </w:rPr>
    </w:lvl>
    <w:lvl w:ilvl="6" w:tplc="D74E73DC">
      <w:start w:val="1"/>
      <w:numFmt w:val="bullet"/>
      <w:lvlText w:val=""/>
      <w:lvlJc w:val="left"/>
      <w:pPr>
        <w:ind w:left="5040" w:hanging="360"/>
      </w:pPr>
      <w:rPr>
        <w:rFonts w:ascii="Symbol" w:hAnsi="Symbol" w:hint="default"/>
      </w:rPr>
    </w:lvl>
    <w:lvl w:ilvl="7" w:tplc="311C886E">
      <w:start w:val="1"/>
      <w:numFmt w:val="bullet"/>
      <w:lvlText w:val="o"/>
      <w:lvlJc w:val="left"/>
      <w:pPr>
        <w:ind w:left="5760" w:hanging="360"/>
      </w:pPr>
      <w:rPr>
        <w:rFonts w:ascii="Courier New" w:hAnsi="Courier New" w:hint="default"/>
      </w:rPr>
    </w:lvl>
    <w:lvl w:ilvl="8" w:tplc="829035BC">
      <w:start w:val="1"/>
      <w:numFmt w:val="bullet"/>
      <w:lvlText w:val=""/>
      <w:lvlJc w:val="left"/>
      <w:pPr>
        <w:ind w:left="6480" w:hanging="360"/>
      </w:pPr>
      <w:rPr>
        <w:rFonts w:ascii="Wingdings" w:hAnsi="Wingdings" w:hint="default"/>
      </w:rPr>
    </w:lvl>
  </w:abstractNum>
  <w:abstractNum w:abstractNumId="8" w15:restartNumberingAfterBreak="0">
    <w:nsid w:val="2AFB2876"/>
    <w:multiLevelType w:val="hybridMultilevel"/>
    <w:tmpl w:val="F0C07526"/>
    <w:lvl w:ilvl="0" w:tplc="A9B6354C">
      <w:start w:val="20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16DE4"/>
    <w:multiLevelType w:val="hybridMultilevel"/>
    <w:tmpl w:val="0352AA70"/>
    <w:lvl w:ilvl="0" w:tplc="2B666326">
      <w:start w:val="1"/>
      <w:numFmt w:val="bullet"/>
      <w:lvlText w:val="·"/>
      <w:lvlJc w:val="left"/>
      <w:pPr>
        <w:ind w:left="720" w:hanging="360"/>
      </w:pPr>
      <w:rPr>
        <w:rFonts w:ascii="Symbol" w:hAnsi="Symbol" w:hint="default"/>
      </w:rPr>
    </w:lvl>
    <w:lvl w:ilvl="1" w:tplc="FF643E54">
      <w:start w:val="1"/>
      <w:numFmt w:val="bullet"/>
      <w:lvlText w:val="o"/>
      <w:lvlJc w:val="left"/>
      <w:pPr>
        <w:ind w:left="1440" w:hanging="360"/>
      </w:pPr>
      <w:rPr>
        <w:rFonts w:ascii="Courier New" w:hAnsi="Courier New" w:hint="default"/>
      </w:rPr>
    </w:lvl>
    <w:lvl w:ilvl="2" w:tplc="9AB0FF26">
      <w:start w:val="1"/>
      <w:numFmt w:val="bullet"/>
      <w:lvlText w:val=""/>
      <w:lvlJc w:val="left"/>
      <w:pPr>
        <w:ind w:left="2160" w:hanging="360"/>
      </w:pPr>
      <w:rPr>
        <w:rFonts w:ascii="Wingdings" w:hAnsi="Wingdings" w:hint="default"/>
      </w:rPr>
    </w:lvl>
    <w:lvl w:ilvl="3" w:tplc="07B0668E">
      <w:start w:val="1"/>
      <w:numFmt w:val="bullet"/>
      <w:lvlText w:val=""/>
      <w:lvlJc w:val="left"/>
      <w:pPr>
        <w:ind w:left="2880" w:hanging="360"/>
      </w:pPr>
      <w:rPr>
        <w:rFonts w:ascii="Symbol" w:hAnsi="Symbol" w:hint="default"/>
      </w:rPr>
    </w:lvl>
    <w:lvl w:ilvl="4" w:tplc="E7E6290C">
      <w:start w:val="1"/>
      <w:numFmt w:val="bullet"/>
      <w:lvlText w:val="o"/>
      <w:lvlJc w:val="left"/>
      <w:pPr>
        <w:ind w:left="3600" w:hanging="360"/>
      </w:pPr>
      <w:rPr>
        <w:rFonts w:ascii="Courier New" w:hAnsi="Courier New" w:hint="default"/>
      </w:rPr>
    </w:lvl>
    <w:lvl w:ilvl="5" w:tplc="FFC6E2AC">
      <w:start w:val="1"/>
      <w:numFmt w:val="bullet"/>
      <w:lvlText w:val=""/>
      <w:lvlJc w:val="left"/>
      <w:pPr>
        <w:ind w:left="4320" w:hanging="360"/>
      </w:pPr>
      <w:rPr>
        <w:rFonts w:ascii="Wingdings" w:hAnsi="Wingdings" w:hint="default"/>
      </w:rPr>
    </w:lvl>
    <w:lvl w:ilvl="6" w:tplc="99AE2BC2">
      <w:start w:val="1"/>
      <w:numFmt w:val="bullet"/>
      <w:lvlText w:val=""/>
      <w:lvlJc w:val="left"/>
      <w:pPr>
        <w:ind w:left="5040" w:hanging="360"/>
      </w:pPr>
      <w:rPr>
        <w:rFonts w:ascii="Symbol" w:hAnsi="Symbol" w:hint="default"/>
      </w:rPr>
    </w:lvl>
    <w:lvl w:ilvl="7" w:tplc="1AF2F8BA">
      <w:start w:val="1"/>
      <w:numFmt w:val="bullet"/>
      <w:lvlText w:val="o"/>
      <w:lvlJc w:val="left"/>
      <w:pPr>
        <w:ind w:left="5760" w:hanging="360"/>
      </w:pPr>
      <w:rPr>
        <w:rFonts w:ascii="Courier New" w:hAnsi="Courier New" w:hint="default"/>
      </w:rPr>
    </w:lvl>
    <w:lvl w:ilvl="8" w:tplc="7CE4B0EC">
      <w:start w:val="1"/>
      <w:numFmt w:val="bullet"/>
      <w:lvlText w:val=""/>
      <w:lvlJc w:val="left"/>
      <w:pPr>
        <w:ind w:left="6480" w:hanging="360"/>
      </w:pPr>
      <w:rPr>
        <w:rFonts w:ascii="Wingdings" w:hAnsi="Wingdings" w:hint="default"/>
      </w:rPr>
    </w:lvl>
  </w:abstractNum>
  <w:abstractNum w:abstractNumId="10" w15:restartNumberingAfterBreak="0">
    <w:nsid w:val="35500A18"/>
    <w:multiLevelType w:val="hybridMultilevel"/>
    <w:tmpl w:val="D152B2B8"/>
    <w:lvl w:ilvl="0" w:tplc="D19CE3D2">
      <w:start w:val="1"/>
      <w:numFmt w:val="bullet"/>
      <w:lvlText w:val="·"/>
      <w:lvlJc w:val="left"/>
      <w:pPr>
        <w:ind w:left="720" w:hanging="360"/>
      </w:pPr>
      <w:rPr>
        <w:rFonts w:ascii="Symbol" w:hAnsi="Symbol" w:hint="default"/>
      </w:rPr>
    </w:lvl>
    <w:lvl w:ilvl="1" w:tplc="6DA603DE">
      <w:start w:val="1"/>
      <w:numFmt w:val="bullet"/>
      <w:lvlText w:val="o"/>
      <w:lvlJc w:val="left"/>
      <w:pPr>
        <w:ind w:left="1440" w:hanging="360"/>
      </w:pPr>
      <w:rPr>
        <w:rFonts w:ascii="Courier New" w:hAnsi="Courier New" w:hint="default"/>
      </w:rPr>
    </w:lvl>
    <w:lvl w:ilvl="2" w:tplc="9A04F698">
      <w:start w:val="1"/>
      <w:numFmt w:val="bullet"/>
      <w:lvlText w:val=""/>
      <w:lvlJc w:val="left"/>
      <w:pPr>
        <w:ind w:left="2160" w:hanging="360"/>
      </w:pPr>
      <w:rPr>
        <w:rFonts w:ascii="Wingdings" w:hAnsi="Wingdings" w:hint="default"/>
      </w:rPr>
    </w:lvl>
    <w:lvl w:ilvl="3" w:tplc="F044FC0E">
      <w:start w:val="1"/>
      <w:numFmt w:val="bullet"/>
      <w:lvlText w:val=""/>
      <w:lvlJc w:val="left"/>
      <w:pPr>
        <w:ind w:left="2880" w:hanging="360"/>
      </w:pPr>
      <w:rPr>
        <w:rFonts w:ascii="Symbol" w:hAnsi="Symbol" w:hint="default"/>
      </w:rPr>
    </w:lvl>
    <w:lvl w:ilvl="4" w:tplc="39E80278">
      <w:start w:val="1"/>
      <w:numFmt w:val="bullet"/>
      <w:lvlText w:val="o"/>
      <w:lvlJc w:val="left"/>
      <w:pPr>
        <w:ind w:left="3600" w:hanging="360"/>
      </w:pPr>
      <w:rPr>
        <w:rFonts w:ascii="Courier New" w:hAnsi="Courier New" w:hint="default"/>
      </w:rPr>
    </w:lvl>
    <w:lvl w:ilvl="5" w:tplc="274AB646">
      <w:start w:val="1"/>
      <w:numFmt w:val="bullet"/>
      <w:lvlText w:val=""/>
      <w:lvlJc w:val="left"/>
      <w:pPr>
        <w:ind w:left="4320" w:hanging="360"/>
      </w:pPr>
      <w:rPr>
        <w:rFonts w:ascii="Wingdings" w:hAnsi="Wingdings" w:hint="default"/>
      </w:rPr>
    </w:lvl>
    <w:lvl w:ilvl="6" w:tplc="40545D86">
      <w:start w:val="1"/>
      <w:numFmt w:val="bullet"/>
      <w:lvlText w:val=""/>
      <w:lvlJc w:val="left"/>
      <w:pPr>
        <w:ind w:left="5040" w:hanging="360"/>
      </w:pPr>
      <w:rPr>
        <w:rFonts w:ascii="Symbol" w:hAnsi="Symbol" w:hint="default"/>
      </w:rPr>
    </w:lvl>
    <w:lvl w:ilvl="7" w:tplc="59F0E256">
      <w:start w:val="1"/>
      <w:numFmt w:val="bullet"/>
      <w:lvlText w:val="o"/>
      <w:lvlJc w:val="left"/>
      <w:pPr>
        <w:ind w:left="5760" w:hanging="360"/>
      </w:pPr>
      <w:rPr>
        <w:rFonts w:ascii="Courier New" w:hAnsi="Courier New" w:hint="default"/>
      </w:rPr>
    </w:lvl>
    <w:lvl w:ilvl="8" w:tplc="BAAE52C0">
      <w:start w:val="1"/>
      <w:numFmt w:val="bullet"/>
      <w:lvlText w:val=""/>
      <w:lvlJc w:val="left"/>
      <w:pPr>
        <w:ind w:left="6480" w:hanging="360"/>
      </w:pPr>
      <w:rPr>
        <w:rFonts w:ascii="Wingdings" w:hAnsi="Wingdings" w:hint="default"/>
      </w:rPr>
    </w:lvl>
  </w:abstractNum>
  <w:abstractNum w:abstractNumId="11" w15:restartNumberingAfterBreak="0">
    <w:nsid w:val="35D73152"/>
    <w:multiLevelType w:val="hybridMultilevel"/>
    <w:tmpl w:val="7B9C7320"/>
    <w:lvl w:ilvl="0" w:tplc="FE665532">
      <w:start w:val="1"/>
      <w:numFmt w:val="bullet"/>
      <w:lvlText w:val="·"/>
      <w:lvlJc w:val="left"/>
      <w:pPr>
        <w:ind w:left="720" w:hanging="360"/>
      </w:pPr>
      <w:rPr>
        <w:rFonts w:ascii="Symbol" w:hAnsi="Symbol" w:hint="default"/>
      </w:rPr>
    </w:lvl>
    <w:lvl w:ilvl="1" w:tplc="D176550C">
      <w:start w:val="1"/>
      <w:numFmt w:val="bullet"/>
      <w:lvlText w:val="o"/>
      <w:lvlJc w:val="left"/>
      <w:pPr>
        <w:ind w:left="1440" w:hanging="360"/>
      </w:pPr>
      <w:rPr>
        <w:rFonts w:ascii="Courier New" w:hAnsi="Courier New" w:hint="default"/>
      </w:rPr>
    </w:lvl>
    <w:lvl w:ilvl="2" w:tplc="FFDC388E">
      <w:start w:val="1"/>
      <w:numFmt w:val="bullet"/>
      <w:lvlText w:val=""/>
      <w:lvlJc w:val="left"/>
      <w:pPr>
        <w:ind w:left="2160" w:hanging="360"/>
      </w:pPr>
      <w:rPr>
        <w:rFonts w:ascii="Wingdings" w:hAnsi="Wingdings" w:hint="default"/>
      </w:rPr>
    </w:lvl>
    <w:lvl w:ilvl="3" w:tplc="FF2CF0C8">
      <w:start w:val="1"/>
      <w:numFmt w:val="bullet"/>
      <w:lvlText w:val=""/>
      <w:lvlJc w:val="left"/>
      <w:pPr>
        <w:ind w:left="2880" w:hanging="360"/>
      </w:pPr>
      <w:rPr>
        <w:rFonts w:ascii="Symbol" w:hAnsi="Symbol" w:hint="default"/>
      </w:rPr>
    </w:lvl>
    <w:lvl w:ilvl="4" w:tplc="E190CCA4">
      <w:start w:val="1"/>
      <w:numFmt w:val="bullet"/>
      <w:lvlText w:val="o"/>
      <w:lvlJc w:val="left"/>
      <w:pPr>
        <w:ind w:left="3600" w:hanging="360"/>
      </w:pPr>
      <w:rPr>
        <w:rFonts w:ascii="Courier New" w:hAnsi="Courier New" w:hint="default"/>
      </w:rPr>
    </w:lvl>
    <w:lvl w:ilvl="5" w:tplc="42FC17AE">
      <w:start w:val="1"/>
      <w:numFmt w:val="bullet"/>
      <w:lvlText w:val=""/>
      <w:lvlJc w:val="left"/>
      <w:pPr>
        <w:ind w:left="4320" w:hanging="360"/>
      </w:pPr>
      <w:rPr>
        <w:rFonts w:ascii="Wingdings" w:hAnsi="Wingdings" w:hint="default"/>
      </w:rPr>
    </w:lvl>
    <w:lvl w:ilvl="6" w:tplc="DD187194">
      <w:start w:val="1"/>
      <w:numFmt w:val="bullet"/>
      <w:lvlText w:val=""/>
      <w:lvlJc w:val="left"/>
      <w:pPr>
        <w:ind w:left="5040" w:hanging="360"/>
      </w:pPr>
      <w:rPr>
        <w:rFonts w:ascii="Symbol" w:hAnsi="Symbol" w:hint="default"/>
      </w:rPr>
    </w:lvl>
    <w:lvl w:ilvl="7" w:tplc="D556DB94">
      <w:start w:val="1"/>
      <w:numFmt w:val="bullet"/>
      <w:lvlText w:val="o"/>
      <w:lvlJc w:val="left"/>
      <w:pPr>
        <w:ind w:left="5760" w:hanging="360"/>
      </w:pPr>
      <w:rPr>
        <w:rFonts w:ascii="Courier New" w:hAnsi="Courier New" w:hint="default"/>
      </w:rPr>
    </w:lvl>
    <w:lvl w:ilvl="8" w:tplc="493A96EE">
      <w:start w:val="1"/>
      <w:numFmt w:val="bullet"/>
      <w:lvlText w:val=""/>
      <w:lvlJc w:val="left"/>
      <w:pPr>
        <w:ind w:left="6480" w:hanging="360"/>
      </w:pPr>
      <w:rPr>
        <w:rFonts w:ascii="Wingdings" w:hAnsi="Wingdings" w:hint="default"/>
      </w:rPr>
    </w:lvl>
  </w:abstractNum>
  <w:abstractNum w:abstractNumId="12" w15:restartNumberingAfterBreak="0">
    <w:nsid w:val="367B4A87"/>
    <w:multiLevelType w:val="hybridMultilevel"/>
    <w:tmpl w:val="A6601B50"/>
    <w:lvl w:ilvl="0" w:tplc="4E5A5228">
      <w:start w:val="1"/>
      <w:numFmt w:val="bullet"/>
      <w:lvlText w:val="·"/>
      <w:lvlJc w:val="left"/>
      <w:pPr>
        <w:ind w:left="720" w:hanging="360"/>
      </w:pPr>
      <w:rPr>
        <w:rFonts w:ascii="Symbol" w:hAnsi="Symbol" w:hint="default"/>
      </w:rPr>
    </w:lvl>
    <w:lvl w:ilvl="1" w:tplc="59405A3A">
      <w:start w:val="1"/>
      <w:numFmt w:val="bullet"/>
      <w:lvlText w:val="o"/>
      <w:lvlJc w:val="left"/>
      <w:pPr>
        <w:ind w:left="1440" w:hanging="360"/>
      </w:pPr>
      <w:rPr>
        <w:rFonts w:ascii="Courier New" w:hAnsi="Courier New" w:hint="default"/>
      </w:rPr>
    </w:lvl>
    <w:lvl w:ilvl="2" w:tplc="B8B6CDCA">
      <w:start w:val="1"/>
      <w:numFmt w:val="bullet"/>
      <w:lvlText w:val=""/>
      <w:lvlJc w:val="left"/>
      <w:pPr>
        <w:ind w:left="2160" w:hanging="360"/>
      </w:pPr>
      <w:rPr>
        <w:rFonts w:ascii="Wingdings" w:hAnsi="Wingdings" w:hint="default"/>
      </w:rPr>
    </w:lvl>
    <w:lvl w:ilvl="3" w:tplc="73D2D7FA">
      <w:start w:val="1"/>
      <w:numFmt w:val="bullet"/>
      <w:lvlText w:val=""/>
      <w:lvlJc w:val="left"/>
      <w:pPr>
        <w:ind w:left="2880" w:hanging="360"/>
      </w:pPr>
      <w:rPr>
        <w:rFonts w:ascii="Symbol" w:hAnsi="Symbol" w:hint="default"/>
      </w:rPr>
    </w:lvl>
    <w:lvl w:ilvl="4" w:tplc="4FE44B1A">
      <w:start w:val="1"/>
      <w:numFmt w:val="bullet"/>
      <w:lvlText w:val="o"/>
      <w:lvlJc w:val="left"/>
      <w:pPr>
        <w:ind w:left="3600" w:hanging="360"/>
      </w:pPr>
      <w:rPr>
        <w:rFonts w:ascii="Courier New" w:hAnsi="Courier New" w:hint="default"/>
      </w:rPr>
    </w:lvl>
    <w:lvl w:ilvl="5" w:tplc="BC56D35A">
      <w:start w:val="1"/>
      <w:numFmt w:val="bullet"/>
      <w:lvlText w:val=""/>
      <w:lvlJc w:val="left"/>
      <w:pPr>
        <w:ind w:left="4320" w:hanging="360"/>
      </w:pPr>
      <w:rPr>
        <w:rFonts w:ascii="Wingdings" w:hAnsi="Wingdings" w:hint="default"/>
      </w:rPr>
    </w:lvl>
    <w:lvl w:ilvl="6" w:tplc="CB504430">
      <w:start w:val="1"/>
      <w:numFmt w:val="bullet"/>
      <w:lvlText w:val=""/>
      <w:lvlJc w:val="left"/>
      <w:pPr>
        <w:ind w:left="5040" w:hanging="360"/>
      </w:pPr>
      <w:rPr>
        <w:rFonts w:ascii="Symbol" w:hAnsi="Symbol" w:hint="default"/>
      </w:rPr>
    </w:lvl>
    <w:lvl w:ilvl="7" w:tplc="3C9487AE">
      <w:start w:val="1"/>
      <w:numFmt w:val="bullet"/>
      <w:lvlText w:val="o"/>
      <w:lvlJc w:val="left"/>
      <w:pPr>
        <w:ind w:left="5760" w:hanging="360"/>
      </w:pPr>
      <w:rPr>
        <w:rFonts w:ascii="Courier New" w:hAnsi="Courier New" w:hint="default"/>
      </w:rPr>
    </w:lvl>
    <w:lvl w:ilvl="8" w:tplc="C98C859A">
      <w:start w:val="1"/>
      <w:numFmt w:val="bullet"/>
      <w:lvlText w:val=""/>
      <w:lvlJc w:val="left"/>
      <w:pPr>
        <w:ind w:left="6480" w:hanging="360"/>
      </w:pPr>
      <w:rPr>
        <w:rFonts w:ascii="Wingdings" w:hAnsi="Wingdings" w:hint="default"/>
      </w:rPr>
    </w:lvl>
  </w:abstractNum>
  <w:abstractNum w:abstractNumId="13" w15:restartNumberingAfterBreak="0">
    <w:nsid w:val="4FEF8325"/>
    <w:multiLevelType w:val="hybridMultilevel"/>
    <w:tmpl w:val="C530802C"/>
    <w:lvl w:ilvl="0" w:tplc="754A18E0">
      <w:start w:val="1"/>
      <w:numFmt w:val="bullet"/>
      <w:lvlText w:val="·"/>
      <w:lvlJc w:val="left"/>
      <w:pPr>
        <w:ind w:left="720" w:hanging="360"/>
      </w:pPr>
      <w:rPr>
        <w:rFonts w:ascii="Symbol" w:hAnsi="Symbol" w:hint="default"/>
      </w:rPr>
    </w:lvl>
    <w:lvl w:ilvl="1" w:tplc="B9AC7798">
      <w:start w:val="1"/>
      <w:numFmt w:val="bullet"/>
      <w:lvlText w:val="o"/>
      <w:lvlJc w:val="left"/>
      <w:pPr>
        <w:ind w:left="1440" w:hanging="360"/>
      </w:pPr>
      <w:rPr>
        <w:rFonts w:ascii="Courier New" w:hAnsi="Courier New" w:hint="default"/>
      </w:rPr>
    </w:lvl>
    <w:lvl w:ilvl="2" w:tplc="6FDA5852">
      <w:start w:val="1"/>
      <w:numFmt w:val="bullet"/>
      <w:lvlText w:val=""/>
      <w:lvlJc w:val="left"/>
      <w:pPr>
        <w:ind w:left="2160" w:hanging="360"/>
      </w:pPr>
      <w:rPr>
        <w:rFonts w:ascii="Wingdings" w:hAnsi="Wingdings" w:hint="default"/>
      </w:rPr>
    </w:lvl>
    <w:lvl w:ilvl="3" w:tplc="B5784BEE">
      <w:start w:val="1"/>
      <w:numFmt w:val="bullet"/>
      <w:lvlText w:val=""/>
      <w:lvlJc w:val="left"/>
      <w:pPr>
        <w:ind w:left="2880" w:hanging="360"/>
      </w:pPr>
      <w:rPr>
        <w:rFonts w:ascii="Symbol" w:hAnsi="Symbol" w:hint="default"/>
      </w:rPr>
    </w:lvl>
    <w:lvl w:ilvl="4" w:tplc="40F6904C">
      <w:start w:val="1"/>
      <w:numFmt w:val="bullet"/>
      <w:lvlText w:val="o"/>
      <w:lvlJc w:val="left"/>
      <w:pPr>
        <w:ind w:left="3600" w:hanging="360"/>
      </w:pPr>
      <w:rPr>
        <w:rFonts w:ascii="Courier New" w:hAnsi="Courier New" w:hint="default"/>
      </w:rPr>
    </w:lvl>
    <w:lvl w:ilvl="5" w:tplc="5BFADDE4">
      <w:start w:val="1"/>
      <w:numFmt w:val="bullet"/>
      <w:lvlText w:val=""/>
      <w:lvlJc w:val="left"/>
      <w:pPr>
        <w:ind w:left="4320" w:hanging="360"/>
      </w:pPr>
      <w:rPr>
        <w:rFonts w:ascii="Wingdings" w:hAnsi="Wingdings" w:hint="default"/>
      </w:rPr>
    </w:lvl>
    <w:lvl w:ilvl="6" w:tplc="FBB63CA0">
      <w:start w:val="1"/>
      <w:numFmt w:val="bullet"/>
      <w:lvlText w:val=""/>
      <w:lvlJc w:val="left"/>
      <w:pPr>
        <w:ind w:left="5040" w:hanging="360"/>
      </w:pPr>
      <w:rPr>
        <w:rFonts w:ascii="Symbol" w:hAnsi="Symbol" w:hint="default"/>
      </w:rPr>
    </w:lvl>
    <w:lvl w:ilvl="7" w:tplc="48C66380">
      <w:start w:val="1"/>
      <w:numFmt w:val="bullet"/>
      <w:lvlText w:val="o"/>
      <w:lvlJc w:val="left"/>
      <w:pPr>
        <w:ind w:left="5760" w:hanging="360"/>
      </w:pPr>
      <w:rPr>
        <w:rFonts w:ascii="Courier New" w:hAnsi="Courier New" w:hint="default"/>
      </w:rPr>
    </w:lvl>
    <w:lvl w:ilvl="8" w:tplc="BF2EC2CE">
      <w:start w:val="1"/>
      <w:numFmt w:val="bullet"/>
      <w:lvlText w:val=""/>
      <w:lvlJc w:val="left"/>
      <w:pPr>
        <w:ind w:left="6480" w:hanging="360"/>
      </w:pPr>
      <w:rPr>
        <w:rFonts w:ascii="Wingdings" w:hAnsi="Wingdings" w:hint="default"/>
      </w:rPr>
    </w:lvl>
  </w:abstractNum>
  <w:abstractNum w:abstractNumId="14" w15:restartNumberingAfterBreak="0">
    <w:nsid w:val="53EF8F4C"/>
    <w:multiLevelType w:val="hybridMultilevel"/>
    <w:tmpl w:val="848E9D26"/>
    <w:lvl w:ilvl="0" w:tplc="436E32D4">
      <w:start w:val="1"/>
      <w:numFmt w:val="bullet"/>
      <w:lvlText w:val="·"/>
      <w:lvlJc w:val="left"/>
      <w:pPr>
        <w:ind w:left="720" w:hanging="360"/>
      </w:pPr>
      <w:rPr>
        <w:rFonts w:ascii="Symbol" w:hAnsi="Symbol" w:hint="default"/>
      </w:rPr>
    </w:lvl>
    <w:lvl w:ilvl="1" w:tplc="7A405AF0">
      <w:start w:val="1"/>
      <w:numFmt w:val="bullet"/>
      <w:lvlText w:val="o"/>
      <w:lvlJc w:val="left"/>
      <w:pPr>
        <w:ind w:left="1440" w:hanging="360"/>
      </w:pPr>
      <w:rPr>
        <w:rFonts w:ascii="Courier New" w:hAnsi="Courier New" w:hint="default"/>
      </w:rPr>
    </w:lvl>
    <w:lvl w:ilvl="2" w:tplc="2A3230AE">
      <w:start w:val="1"/>
      <w:numFmt w:val="bullet"/>
      <w:lvlText w:val=""/>
      <w:lvlJc w:val="left"/>
      <w:pPr>
        <w:ind w:left="2160" w:hanging="360"/>
      </w:pPr>
      <w:rPr>
        <w:rFonts w:ascii="Wingdings" w:hAnsi="Wingdings" w:hint="default"/>
      </w:rPr>
    </w:lvl>
    <w:lvl w:ilvl="3" w:tplc="0C380828">
      <w:start w:val="1"/>
      <w:numFmt w:val="bullet"/>
      <w:lvlText w:val=""/>
      <w:lvlJc w:val="left"/>
      <w:pPr>
        <w:ind w:left="2880" w:hanging="360"/>
      </w:pPr>
      <w:rPr>
        <w:rFonts w:ascii="Symbol" w:hAnsi="Symbol" w:hint="default"/>
      </w:rPr>
    </w:lvl>
    <w:lvl w:ilvl="4" w:tplc="35BA8DAC">
      <w:start w:val="1"/>
      <w:numFmt w:val="bullet"/>
      <w:lvlText w:val="o"/>
      <w:lvlJc w:val="left"/>
      <w:pPr>
        <w:ind w:left="3600" w:hanging="360"/>
      </w:pPr>
      <w:rPr>
        <w:rFonts w:ascii="Courier New" w:hAnsi="Courier New" w:hint="default"/>
      </w:rPr>
    </w:lvl>
    <w:lvl w:ilvl="5" w:tplc="63E49662">
      <w:start w:val="1"/>
      <w:numFmt w:val="bullet"/>
      <w:lvlText w:val=""/>
      <w:lvlJc w:val="left"/>
      <w:pPr>
        <w:ind w:left="4320" w:hanging="360"/>
      </w:pPr>
      <w:rPr>
        <w:rFonts w:ascii="Wingdings" w:hAnsi="Wingdings" w:hint="default"/>
      </w:rPr>
    </w:lvl>
    <w:lvl w:ilvl="6" w:tplc="B8C027B6">
      <w:start w:val="1"/>
      <w:numFmt w:val="bullet"/>
      <w:lvlText w:val=""/>
      <w:lvlJc w:val="left"/>
      <w:pPr>
        <w:ind w:left="5040" w:hanging="360"/>
      </w:pPr>
      <w:rPr>
        <w:rFonts w:ascii="Symbol" w:hAnsi="Symbol" w:hint="default"/>
      </w:rPr>
    </w:lvl>
    <w:lvl w:ilvl="7" w:tplc="B3FA1336">
      <w:start w:val="1"/>
      <w:numFmt w:val="bullet"/>
      <w:lvlText w:val="o"/>
      <w:lvlJc w:val="left"/>
      <w:pPr>
        <w:ind w:left="5760" w:hanging="360"/>
      </w:pPr>
      <w:rPr>
        <w:rFonts w:ascii="Courier New" w:hAnsi="Courier New" w:hint="default"/>
      </w:rPr>
    </w:lvl>
    <w:lvl w:ilvl="8" w:tplc="4B44D6F4">
      <w:start w:val="1"/>
      <w:numFmt w:val="bullet"/>
      <w:lvlText w:val=""/>
      <w:lvlJc w:val="left"/>
      <w:pPr>
        <w:ind w:left="6480" w:hanging="360"/>
      </w:pPr>
      <w:rPr>
        <w:rFonts w:ascii="Wingdings" w:hAnsi="Wingdings" w:hint="default"/>
      </w:rPr>
    </w:lvl>
  </w:abstractNum>
  <w:abstractNum w:abstractNumId="15" w15:restartNumberingAfterBreak="0">
    <w:nsid w:val="55D21681"/>
    <w:multiLevelType w:val="hybridMultilevel"/>
    <w:tmpl w:val="0B005714"/>
    <w:lvl w:ilvl="0" w:tplc="EF2AA62A">
      <w:start w:val="1"/>
      <w:numFmt w:val="bullet"/>
      <w:lvlText w:val="·"/>
      <w:lvlJc w:val="left"/>
      <w:pPr>
        <w:ind w:left="720" w:hanging="360"/>
      </w:pPr>
      <w:rPr>
        <w:rFonts w:ascii="Symbol" w:hAnsi="Symbol" w:hint="default"/>
      </w:rPr>
    </w:lvl>
    <w:lvl w:ilvl="1" w:tplc="1DEC2C18">
      <w:start w:val="1"/>
      <w:numFmt w:val="bullet"/>
      <w:lvlText w:val="o"/>
      <w:lvlJc w:val="left"/>
      <w:pPr>
        <w:ind w:left="1440" w:hanging="360"/>
      </w:pPr>
      <w:rPr>
        <w:rFonts w:ascii="Courier New" w:hAnsi="Courier New" w:hint="default"/>
      </w:rPr>
    </w:lvl>
    <w:lvl w:ilvl="2" w:tplc="EA52EE14">
      <w:start w:val="1"/>
      <w:numFmt w:val="bullet"/>
      <w:lvlText w:val=""/>
      <w:lvlJc w:val="left"/>
      <w:pPr>
        <w:ind w:left="2160" w:hanging="360"/>
      </w:pPr>
      <w:rPr>
        <w:rFonts w:ascii="Wingdings" w:hAnsi="Wingdings" w:hint="default"/>
      </w:rPr>
    </w:lvl>
    <w:lvl w:ilvl="3" w:tplc="1BD4FA16">
      <w:start w:val="1"/>
      <w:numFmt w:val="bullet"/>
      <w:lvlText w:val=""/>
      <w:lvlJc w:val="left"/>
      <w:pPr>
        <w:ind w:left="2880" w:hanging="360"/>
      </w:pPr>
      <w:rPr>
        <w:rFonts w:ascii="Symbol" w:hAnsi="Symbol" w:hint="default"/>
      </w:rPr>
    </w:lvl>
    <w:lvl w:ilvl="4" w:tplc="E096777A">
      <w:start w:val="1"/>
      <w:numFmt w:val="bullet"/>
      <w:lvlText w:val="o"/>
      <w:lvlJc w:val="left"/>
      <w:pPr>
        <w:ind w:left="3600" w:hanging="360"/>
      </w:pPr>
      <w:rPr>
        <w:rFonts w:ascii="Courier New" w:hAnsi="Courier New" w:hint="default"/>
      </w:rPr>
    </w:lvl>
    <w:lvl w:ilvl="5" w:tplc="FAA40FCC">
      <w:start w:val="1"/>
      <w:numFmt w:val="bullet"/>
      <w:lvlText w:val=""/>
      <w:lvlJc w:val="left"/>
      <w:pPr>
        <w:ind w:left="4320" w:hanging="360"/>
      </w:pPr>
      <w:rPr>
        <w:rFonts w:ascii="Wingdings" w:hAnsi="Wingdings" w:hint="default"/>
      </w:rPr>
    </w:lvl>
    <w:lvl w:ilvl="6" w:tplc="7FA08B4E">
      <w:start w:val="1"/>
      <w:numFmt w:val="bullet"/>
      <w:lvlText w:val=""/>
      <w:lvlJc w:val="left"/>
      <w:pPr>
        <w:ind w:left="5040" w:hanging="360"/>
      </w:pPr>
      <w:rPr>
        <w:rFonts w:ascii="Symbol" w:hAnsi="Symbol" w:hint="default"/>
      </w:rPr>
    </w:lvl>
    <w:lvl w:ilvl="7" w:tplc="A39AB286">
      <w:start w:val="1"/>
      <w:numFmt w:val="bullet"/>
      <w:lvlText w:val="o"/>
      <w:lvlJc w:val="left"/>
      <w:pPr>
        <w:ind w:left="5760" w:hanging="360"/>
      </w:pPr>
      <w:rPr>
        <w:rFonts w:ascii="Courier New" w:hAnsi="Courier New" w:hint="default"/>
      </w:rPr>
    </w:lvl>
    <w:lvl w:ilvl="8" w:tplc="683E7B6C">
      <w:start w:val="1"/>
      <w:numFmt w:val="bullet"/>
      <w:lvlText w:val=""/>
      <w:lvlJc w:val="left"/>
      <w:pPr>
        <w:ind w:left="6480" w:hanging="360"/>
      </w:pPr>
      <w:rPr>
        <w:rFonts w:ascii="Wingdings" w:hAnsi="Wingdings" w:hint="default"/>
      </w:rPr>
    </w:lvl>
  </w:abstractNum>
  <w:abstractNum w:abstractNumId="16" w15:restartNumberingAfterBreak="0">
    <w:nsid w:val="5739FE78"/>
    <w:multiLevelType w:val="hybridMultilevel"/>
    <w:tmpl w:val="552CCCE4"/>
    <w:lvl w:ilvl="0" w:tplc="F9EC729E">
      <w:start w:val="1"/>
      <w:numFmt w:val="bullet"/>
      <w:lvlText w:val="·"/>
      <w:lvlJc w:val="left"/>
      <w:pPr>
        <w:ind w:left="720" w:hanging="360"/>
      </w:pPr>
      <w:rPr>
        <w:rFonts w:ascii="Symbol" w:hAnsi="Symbol" w:hint="default"/>
      </w:rPr>
    </w:lvl>
    <w:lvl w:ilvl="1" w:tplc="933E3988">
      <w:start w:val="1"/>
      <w:numFmt w:val="bullet"/>
      <w:lvlText w:val="o"/>
      <w:lvlJc w:val="left"/>
      <w:pPr>
        <w:ind w:left="1440" w:hanging="360"/>
      </w:pPr>
      <w:rPr>
        <w:rFonts w:ascii="Courier New" w:hAnsi="Courier New" w:hint="default"/>
      </w:rPr>
    </w:lvl>
    <w:lvl w:ilvl="2" w:tplc="644C3048">
      <w:start w:val="1"/>
      <w:numFmt w:val="bullet"/>
      <w:lvlText w:val=""/>
      <w:lvlJc w:val="left"/>
      <w:pPr>
        <w:ind w:left="2160" w:hanging="360"/>
      </w:pPr>
      <w:rPr>
        <w:rFonts w:ascii="Wingdings" w:hAnsi="Wingdings" w:hint="default"/>
      </w:rPr>
    </w:lvl>
    <w:lvl w:ilvl="3" w:tplc="A6B03526">
      <w:start w:val="1"/>
      <w:numFmt w:val="bullet"/>
      <w:lvlText w:val=""/>
      <w:lvlJc w:val="left"/>
      <w:pPr>
        <w:ind w:left="2880" w:hanging="360"/>
      </w:pPr>
      <w:rPr>
        <w:rFonts w:ascii="Symbol" w:hAnsi="Symbol" w:hint="default"/>
      </w:rPr>
    </w:lvl>
    <w:lvl w:ilvl="4" w:tplc="64A8E5F2">
      <w:start w:val="1"/>
      <w:numFmt w:val="bullet"/>
      <w:lvlText w:val="o"/>
      <w:lvlJc w:val="left"/>
      <w:pPr>
        <w:ind w:left="3600" w:hanging="360"/>
      </w:pPr>
      <w:rPr>
        <w:rFonts w:ascii="Courier New" w:hAnsi="Courier New" w:hint="default"/>
      </w:rPr>
    </w:lvl>
    <w:lvl w:ilvl="5" w:tplc="3C96A6BA">
      <w:start w:val="1"/>
      <w:numFmt w:val="bullet"/>
      <w:lvlText w:val=""/>
      <w:lvlJc w:val="left"/>
      <w:pPr>
        <w:ind w:left="4320" w:hanging="360"/>
      </w:pPr>
      <w:rPr>
        <w:rFonts w:ascii="Wingdings" w:hAnsi="Wingdings" w:hint="default"/>
      </w:rPr>
    </w:lvl>
    <w:lvl w:ilvl="6" w:tplc="98F454C6">
      <w:start w:val="1"/>
      <w:numFmt w:val="bullet"/>
      <w:lvlText w:val=""/>
      <w:lvlJc w:val="left"/>
      <w:pPr>
        <w:ind w:left="5040" w:hanging="360"/>
      </w:pPr>
      <w:rPr>
        <w:rFonts w:ascii="Symbol" w:hAnsi="Symbol" w:hint="default"/>
      </w:rPr>
    </w:lvl>
    <w:lvl w:ilvl="7" w:tplc="B3DA3150">
      <w:start w:val="1"/>
      <w:numFmt w:val="bullet"/>
      <w:lvlText w:val="o"/>
      <w:lvlJc w:val="left"/>
      <w:pPr>
        <w:ind w:left="5760" w:hanging="360"/>
      </w:pPr>
      <w:rPr>
        <w:rFonts w:ascii="Courier New" w:hAnsi="Courier New" w:hint="default"/>
      </w:rPr>
    </w:lvl>
    <w:lvl w:ilvl="8" w:tplc="365256D6">
      <w:start w:val="1"/>
      <w:numFmt w:val="bullet"/>
      <w:lvlText w:val=""/>
      <w:lvlJc w:val="left"/>
      <w:pPr>
        <w:ind w:left="6480" w:hanging="360"/>
      </w:pPr>
      <w:rPr>
        <w:rFonts w:ascii="Wingdings" w:hAnsi="Wingdings" w:hint="default"/>
      </w:rPr>
    </w:lvl>
  </w:abstractNum>
  <w:abstractNum w:abstractNumId="17" w15:restartNumberingAfterBreak="0">
    <w:nsid w:val="59F3BCBE"/>
    <w:multiLevelType w:val="hybridMultilevel"/>
    <w:tmpl w:val="06B8259A"/>
    <w:lvl w:ilvl="0" w:tplc="E862B008">
      <w:start w:val="1"/>
      <w:numFmt w:val="bullet"/>
      <w:lvlText w:val="·"/>
      <w:lvlJc w:val="left"/>
      <w:pPr>
        <w:ind w:left="720" w:hanging="360"/>
      </w:pPr>
      <w:rPr>
        <w:rFonts w:ascii="Symbol" w:hAnsi="Symbol" w:hint="default"/>
      </w:rPr>
    </w:lvl>
    <w:lvl w:ilvl="1" w:tplc="ADCAACDC">
      <w:start w:val="1"/>
      <w:numFmt w:val="bullet"/>
      <w:lvlText w:val="o"/>
      <w:lvlJc w:val="left"/>
      <w:pPr>
        <w:ind w:left="1440" w:hanging="360"/>
      </w:pPr>
      <w:rPr>
        <w:rFonts w:ascii="Courier New" w:hAnsi="Courier New" w:hint="default"/>
      </w:rPr>
    </w:lvl>
    <w:lvl w:ilvl="2" w:tplc="0038DADE">
      <w:start w:val="1"/>
      <w:numFmt w:val="bullet"/>
      <w:lvlText w:val=""/>
      <w:lvlJc w:val="left"/>
      <w:pPr>
        <w:ind w:left="2160" w:hanging="360"/>
      </w:pPr>
      <w:rPr>
        <w:rFonts w:ascii="Wingdings" w:hAnsi="Wingdings" w:hint="default"/>
      </w:rPr>
    </w:lvl>
    <w:lvl w:ilvl="3" w:tplc="FA042362">
      <w:start w:val="1"/>
      <w:numFmt w:val="bullet"/>
      <w:lvlText w:val=""/>
      <w:lvlJc w:val="left"/>
      <w:pPr>
        <w:ind w:left="2880" w:hanging="360"/>
      </w:pPr>
      <w:rPr>
        <w:rFonts w:ascii="Symbol" w:hAnsi="Symbol" w:hint="default"/>
      </w:rPr>
    </w:lvl>
    <w:lvl w:ilvl="4" w:tplc="A89A8BFC">
      <w:start w:val="1"/>
      <w:numFmt w:val="bullet"/>
      <w:lvlText w:val="o"/>
      <w:lvlJc w:val="left"/>
      <w:pPr>
        <w:ind w:left="3600" w:hanging="360"/>
      </w:pPr>
      <w:rPr>
        <w:rFonts w:ascii="Courier New" w:hAnsi="Courier New" w:hint="default"/>
      </w:rPr>
    </w:lvl>
    <w:lvl w:ilvl="5" w:tplc="CE76FA58">
      <w:start w:val="1"/>
      <w:numFmt w:val="bullet"/>
      <w:lvlText w:val=""/>
      <w:lvlJc w:val="left"/>
      <w:pPr>
        <w:ind w:left="4320" w:hanging="360"/>
      </w:pPr>
      <w:rPr>
        <w:rFonts w:ascii="Wingdings" w:hAnsi="Wingdings" w:hint="default"/>
      </w:rPr>
    </w:lvl>
    <w:lvl w:ilvl="6" w:tplc="8CCE5540">
      <w:start w:val="1"/>
      <w:numFmt w:val="bullet"/>
      <w:lvlText w:val=""/>
      <w:lvlJc w:val="left"/>
      <w:pPr>
        <w:ind w:left="5040" w:hanging="360"/>
      </w:pPr>
      <w:rPr>
        <w:rFonts w:ascii="Symbol" w:hAnsi="Symbol" w:hint="default"/>
      </w:rPr>
    </w:lvl>
    <w:lvl w:ilvl="7" w:tplc="0B4811DC">
      <w:start w:val="1"/>
      <w:numFmt w:val="bullet"/>
      <w:lvlText w:val="o"/>
      <w:lvlJc w:val="left"/>
      <w:pPr>
        <w:ind w:left="5760" w:hanging="360"/>
      </w:pPr>
      <w:rPr>
        <w:rFonts w:ascii="Courier New" w:hAnsi="Courier New" w:hint="default"/>
      </w:rPr>
    </w:lvl>
    <w:lvl w:ilvl="8" w:tplc="897021AE">
      <w:start w:val="1"/>
      <w:numFmt w:val="bullet"/>
      <w:lvlText w:val=""/>
      <w:lvlJc w:val="left"/>
      <w:pPr>
        <w:ind w:left="6480" w:hanging="360"/>
      </w:pPr>
      <w:rPr>
        <w:rFonts w:ascii="Wingdings" w:hAnsi="Wingdings" w:hint="default"/>
      </w:rPr>
    </w:lvl>
  </w:abstractNum>
  <w:abstractNum w:abstractNumId="18" w15:restartNumberingAfterBreak="0">
    <w:nsid w:val="674018E8"/>
    <w:multiLevelType w:val="hybridMultilevel"/>
    <w:tmpl w:val="5C385186"/>
    <w:lvl w:ilvl="0" w:tplc="1AD81F12">
      <w:start w:val="1"/>
      <w:numFmt w:val="bullet"/>
      <w:lvlText w:val="·"/>
      <w:lvlJc w:val="left"/>
      <w:pPr>
        <w:ind w:left="720" w:hanging="360"/>
      </w:pPr>
      <w:rPr>
        <w:rFonts w:ascii="Symbol" w:hAnsi="Symbol" w:hint="default"/>
      </w:rPr>
    </w:lvl>
    <w:lvl w:ilvl="1" w:tplc="6A3E4E0E">
      <w:start w:val="1"/>
      <w:numFmt w:val="bullet"/>
      <w:lvlText w:val="o"/>
      <w:lvlJc w:val="left"/>
      <w:pPr>
        <w:ind w:left="1440" w:hanging="360"/>
      </w:pPr>
      <w:rPr>
        <w:rFonts w:ascii="Courier New" w:hAnsi="Courier New" w:hint="default"/>
      </w:rPr>
    </w:lvl>
    <w:lvl w:ilvl="2" w:tplc="D6529F86">
      <w:start w:val="1"/>
      <w:numFmt w:val="bullet"/>
      <w:lvlText w:val=""/>
      <w:lvlJc w:val="left"/>
      <w:pPr>
        <w:ind w:left="2160" w:hanging="360"/>
      </w:pPr>
      <w:rPr>
        <w:rFonts w:ascii="Wingdings" w:hAnsi="Wingdings" w:hint="default"/>
      </w:rPr>
    </w:lvl>
    <w:lvl w:ilvl="3" w:tplc="81622288">
      <w:start w:val="1"/>
      <w:numFmt w:val="bullet"/>
      <w:lvlText w:val=""/>
      <w:lvlJc w:val="left"/>
      <w:pPr>
        <w:ind w:left="2880" w:hanging="360"/>
      </w:pPr>
      <w:rPr>
        <w:rFonts w:ascii="Symbol" w:hAnsi="Symbol" w:hint="default"/>
      </w:rPr>
    </w:lvl>
    <w:lvl w:ilvl="4" w:tplc="1088B2CA">
      <w:start w:val="1"/>
      <w:numFmt w:val="bullet"/>
      <w:lvlText w:val="o"/>
      <w:lvlJc w:val="left"/>
      <w:pPr>
        <w:ind w:left="3600" w:hanging="360"/>
      </w:pPr>
      <w:rPr>
        <w:rFonts w:ascii="Courier New" w:hAnsi="Courier New" w:hint="default"/>
      </w:rPr>
    </w:lvl>
    <w:lvl w:ilvl="5" w:tplc="84C26EBA">
      <w:start w:val="1"/>
      <w:numFmt w:val="bullet"/>
      <w:lvlText w:val=""/>
      <w:lvlJc w:val="left"/>
      <w:pPr>
        <w:ind w:left="4320" w:hanging="360"/>
      </w:pPr>
      <w:rPr>
        <w:rFonts w:ascii="Wingdings" w:hAnsi="Wingdings" w:hint="default"/>
      </w:rPr>
    </w:lvl>
    <w:lvl w:ilvl="6" w:tplc="563A439C">
      <w:start w:val="1"/>
      <w:numFmt w:val="bullet"/>
      <w:lvlText w:val=""/>
      <w:lvlJc w:val="left"/>
      <w:pPr>
        <w:ind w:left="5040" w:hanging="360"/>
      </w:pPr>
      <w:rPr>
        <w:rFonts w:ascii="Symbol" w:hAnsi="Symbol" w:hint="default"/>
      </w:rPr>
    </w:lvl>
    <w:lvl w:ilvl="7" w:tplc="1480D99C">
      <w:start w:val="1"/>
      <w:numFmt w:val="bullet"/>
      <w:lvlText w:val="o"/>
      <w:lvlJc w:val="left"/>
      <w:pPr>
        <w:ind w:left="5760" w:hanging="360"/>
      </w:pPr>
      <w:rPr>
        <w:rFonts w:ascii="Courier New" w:hAnsi="Courier New" w:hint="default"/>
      </w:rPr>
    </w:lvl>
    <w:lvl w:ilvl="8" w:tplc="CBC859E2">
      <w:start w:val="1"/>
      <w:numFmt w:val="bullet"/>
      <w:lvlText w:val=""/>
      <w:lvlJc w:val="left"/>
      <w:pPr>
        <w:ind w:left="6480" w:hanging="360"/>
      </w:pPr>
      <w:rPr>
        <w:rFonts w:ascii="Wingdings" w:hAnsi="Wingdings" w:hint="default"/>
      </w:rPr>
    </w:lvl>
  </w:abstractNum>
  <w:abstractNum w:abstractNumId="19" w15:restartNumberingAfterBreak="0">
    <w:nsid w:val="69BA069B"/>
    <w:multiLevelType w:val="hybridMultilevel"/>
    <w:tmpl w:val="B46E593C"/>
    <w:lvl w:ilvl="0" w:tplc="BBE85B1E">
      <w:start w:val="1"/>
      <w:numFmt w:val="bullet"/>
      <w:lvlText w:val="·"/>
      <w:lvlJc w:val="left"/>
      <w:pPr>
        <w:ind w:left="720" w:hanging="360"/>
      </w:pPr>
      <w:rPr>
        <w:rFonts w:ascii="Symbol" w:hAnsi="Symbol" w:hint="default"/>
      </w:rPr>
    </w:lvl>
    <w:lvl w:ilvl="1" w:tplc="26444706">
      <w:start w:val="1"/>
      <w:numFmt w:val="bullet"/>
      <w:lvlText w:val="o"/>
      <w:lvlJc w:val="left"/>
      <w:pPr>
        <w:ind w:left="1440" w:hanging="360"/>
      </w:pPr>
      <w:rPr>
        <w:rFonts w:ascii="Courier New" w:hAnsi="Courier New" w:hint="default"/>
      </w:rPr>
    </w:lvl>
    <w:lvl w:ilvl="2" w:tplc="17EAAB86">
      <w:start w:val="1"/>
      <w:numFmt w:val="bullet"/>
      <w:lvlText w:val=""/>
      <w:lvlJc w:val="left"/>
      <w:pPr>
        <w:ind w:left="2160" w:hanging="360"/>
      </w:pPr>
      <w:rPr>
        <w:rFonts w:ascii="Wingdings" w:hAnsi="Wingdings" w:hint="default"/>
      </w:rPr>
    </w:lvl>
    <w:lvl w:ilvl="3" w:tplc="A978CEC0">
      <w:start w:val="1"/>
      <w:numFmt w:val="bullet"/>
      <w:lvlText w:val=""/>
      <w:lvlJc w:val="left"/>
      <w:pPr>
        <w:ind w:left="2880" w:hanging="360"/>
      </w:pPr>
      <w:rPr>
        <w:rFonts w:ascii="Symbol" w:hAnsi="Symbol" w:hint="default"/>
      </w:rPr>
    </w:lvl>
    <w:lvl w:ilvl="4" w:tplc="47D664B8">
      <w:start w:val="1"/>
      <w:numFmt w:val="bullet"/>
      <w:lvlText w:val="o"/>
      <w:lvlJc w:val="left"/>
      <w:pPr>
        <w:ind w:left="3600" w:hanging="360"/>
      </w:pPr>
      <w:rPr>
        <w:rFonts w:ascii="Courier New" w:hAnsi="Courier New" w:hint="default"/>
      </w:rPr>
    </w:lvl>
    <w:lvl w:ilvl="5" w:tplc="6CB4CC5A">
      <w:start w:val="1"/>
      <w:numFmt w:val="bullet"/>
      <w:lvlText w:val=""/>
      <w:lvlJc w:val="left"/>
      <w:pPr>
        <w:ind w:left="4320" w:hanging="360"/>
      </w:pPr>
      <w:rPr>
        <w:rFonts w:ascii="Wingdings" w:hAnsi="Wingdings" w:hint="default"/>
      </w:rPr>
    </w:lvl>
    <w:lvl w:ilvl="6" w:tplc="54E064EC">
      <w:start w:val="1"/>
      <w:numFmt w:val="bullet"/>
      <w:lvlText w:val=""/>
      <w:lvlJc w:val="left"/>
      <w:pPr>
        <w:ind w:left="5040" w:hanging="360"/>
      </w:pPr>
      <w:rPr>
        <w:rFonts w:ascii="Symbol" w:hAnsi="Symbol" w:hint="default"/>
      </w:rPr>
    </w:lvl>
    <w:lvl w:ilvl="7" w:tplc="486606F6">
      <w:start w:val="1"/>
      <w:numFmt w:val="bullet"/>
      <w:lvlText w:val="o"/>
      <w:lvlJc w:val="left"/>
      <w:pPr>
        <w:ind w:left="5760" w:hanging="360"/>
      </w:pPr>
      <w:rPr>
        <w:rFonts w:ascii="Courier New" w:hAnsi="Courier New" w:hint="default"/>
      </w:rPr>
    </w:lvl>
    <w:lvl w:ilvl="8" w:tplc="73C24746">
      <w:start w:val="1"/>
      <w:numFmt w:val="bullet"/>
      <w:lvlText w:val=""/>
      <w:lvlJc w:val="left"/>
      <w:pPr>
        <w:ind w:left="6480" w:hanging="360"/>
      </w:pPr>
      <w:rPr>
        <w:rFonts w:ascii="Wingdings" w:hAnsi="Wingdings" w:hint="default"/>
      </w:rPr>
    </w:lvl>
  </w:abstractNum>
  <w:abstractNum w:abstractNumId="20" w15:restartNumberingAfterBreak="0">
    <w:nsid w:val="7053C7BC"/>
    <w:multiLevelType w:val="hybridMultilevel"/>
    <w:tmpl w:val="B630C05C"/>
    <w:lvl w:ilvl="0" w:tplc="FFD2C632">
      <w:start w:val="1"/>
      <w:numFmt w:val="bullet"/>
      <w:lvlText w:val="·"/>
      <w:lvlJc w:val="left"/>
      <w:pPr>
        <w:ind w:left="720" w:hanging="360"/>
      </w:pPr>
      <w:rPr>
        <w:rFonts w:ascii="Symbol" w:hAnsi="Symbol" w:hint="default"/>
      </w:rPr>
    </w:lvl>
    <w:lvl w:ilvl="1" w:tplc="18B2D1DE">
      <w:start w:val="1"/>
      <w:numFmt w:val="bullet"/>
      <w:lvlText w:val="o"/>
      <w:lvlJc w:val="left"/>
      <w:pPr>
        <w:ind w:left="1440" w:hanging="360"/>
      </w:pPr>
      <w:rPr>
        <w:rFonts w:ascii="Courier New" w:hAnsi="Courier New" w:hint="default"/>
      </w:rPr>
    </w:lvl>
    <w:lvl w:ilvl="2" w:tplc="B540DEDA">
      <w:start w:val="1"/>
      <w:numFmt w:val="bullet"/>
      <w:lvlText w:val=""/>
      <w:lvlJc w:val="left"/>
      <w:pPr>
        <w:ind w:left="2160" w:hanging="360"/>
      </w:pPr>
      <w:rPr>
        <w:rFonts w:ascii="Wingdings" w:hAnsi="Wingdings" w:hint="default"/>
      </w:rPr>
    </w:lvl>
    <w:lvl w:ilvl="3" w:tplc="080E589A">
      <w:start w:val="1"/>
      <w:numFmt w:val="bullet"/>
      <w:lvlText w:val=""/>
      <w:lvlJc w:val="left"/>
      <w:pPr>
        <w:ind w:left="2880" w:hanging="360"/>
      </w:pPr>
      <w:rPr>
        <w:rFonts w:ascii="Symbol" w:hAnsi="Symbol" w:hint="default"/>
      </w:rPr>
    </w:lvl>
    <w:lvl w:ilvl="4" w:tplc="A09AD5BC">
      <w:start w:val="1"/>
      <w:numFmt w:val="bullet"/>
      <w:lvlText w:val="o"/>
      <w:lvlJc w:val="left"/>
      <w:pPr>
        <w:ind w:left="3600" w:hanging="360"/>
      </w:pPr>
      <w:rPr>
        <w:rFonts w:ascii="Courier New" w:hAnsi="Courier New" w:hint="default"/>
      </w:rPr>
    </w:lvl>
    <w:lvl w:ilvl="5" w:tplc="175442E0">
      <w:start w:val="1"/>
      <w:numFmt w:val="bullet"/>
      <w:lvlText w:val=""/>
      <w:lvlJc w:val="left"/>
      <w:pPr>
        <w:ind w:left="4320" w:hanging="360"/>
      </w:pPr>
      <w:rPr>
        <w:rFonts w:ascii="Wingdings" w:hAnsi="Wingdings" w:hint="default"/>
      </w:rPr>
    </w:lvl>
    <w:lvl w:ilvl="6" w:tplc="0EBA48A0">
      <w:start w:val="1"/>
      <w:numFmt w:val="bullet"/>
      <w:lvlText w:val=""/>
      <w:lvlJc w:val="left"/>
      <w:pPr>
        <w:ind w:left="5040" w:hanging="360"/>
      </w:pPr>
      <w:rPr>
        <w:rFonts w:ascii="Symbol" w:hAnsi="Symbol" w:hint="default"/>
      </w:rPr>
    </w:lvl>
    <w:lvl w:ilvl="7" w:tplc="7A5A2F7E">
      <w:start w:val="1"/>
      <w:numFmt w:val="bullet"/>
      <w:lvlText w:val="o"/>
      <w:lvlJc w:val="left"/>
      <w:pPr>
        <w:ind w:left="5760" w:hanging="360"/>
      </w:pPr>
      <w:rPr>
        <w:rFonts w:ascii="Courier New" w:hAnsi="Courier New" w:hint="default"/>
      </w:rPr>
    </w:lvl>
    <w:lvl w:ilvl="8" w:tplc="480415B2">
      <w:start w:val="1"/>
      <w:numFmt w:val="bullet"/>
      <w:lvlText w:val=""/>
      <w:lvlJc w:val="left"/>
      <w:pPr>
        <w:ind w:left="6480" w:hanging="360"/>
      </w:pPr>
      <w:rPr>
        <w:rFonts w:ascii="Wingdings" w:hAnsi="Wingdings" w:hint="default"/>
      </w:rPr>
    </w:lvl>
  </w:abstractNum>
  <w:abstractNum w:abstractNumId="21" w15:restartNumberingAfterBreak="0">
    <w:nsid w:val="71BADC06"/>
    <w:multiLevelType w:val="hybridMultilevel"/>
    <w:tmpl w:val="2278D692"/>
    <w:lvl w:ilvl="0" w:tplc="4704B654">
      <w:start w:val="1"/>
      <w:numFmt w:val="bullet"/>
      <w:lvlText w:val="·"/>
      <w:lvlJc w:val="left"/>
      <w:pPr>
        <w:ind w:left="720" w:hanging="360"/>
      </w:pPr>
      <w:rPr>
        <w:rFonts w:ascii="Symbol" w:hAnsi="Symbol" w:hint="default"/>
      </w:rPr>
    </w:lvl>
    <w:lvl w:ilvl="1" w:tplc="2490FCC8">
      <w:start w:val="1"/>
      <w:numFmt w:val="bullet"/>
      <w:lvlText w:val="o"/>
      <w:lvlJc w:val="left"/>
      <w:pPr>
        <w:ind w:left="1440" w:hanging="360"/>
      </w:pPr>
      <w:rPr>
        <w:rFonts w:ascii="Courier New" w:hAnsi="Courier New" w:hint="default"/>
      </w:rPr>
    </w:lvl>
    <w:lvl w:ilvl="2" w:tplc="487A04DC">
      <w:start w:val="1"/>
      <w:numFmt w:val="bullet"/>
      <w:lvlText w:val=""/>
      <w:lvlJc w:val="left"/>
      <w:pPr>
        <w:ind w:left="2160" w:hanging="360"/>
      </w:pPr>
      <w:rPr>
        <w:rFonts w:ascii="Wingdings" w:hAnsi="Wingdings" w:hint="default"/>
      </w:rPr>
    </w:lvl>
    <w:lvl w:ilvl="3" w:tplc="B9AEB7CA">
      <w:start w:val="1"/>
      <w:numFmt w:val="bullet"/>
      <w:lvlText w:val=""/>
      <w:lvlJc w:val="left"/>
      <w:pPr>
        <w:ind w:left="2880" w:hanging="360"/>
      </w:pPr>
      <w:rPr>
        <w:rFonts w:ascii="Symbol" w:hAnsi="Symbol" w:hint="default"/>
      </w:rPr>
    </w:lvl>
    <w:lvl w:ilvl="4" w:tplc="4D4007D0">
      <w:start w:val="1"/>
      <w:numFmt w:val="bullet"/>
      <w:lvlText w:val="o"/>
      <w:lvlJc w:val="left"/>
      <w:pPr>
        <w:ind w:left="3600" w:hanging="360"/>
      </w:pPr>
      <w:rPr>
        <w:rFonts w:ascii="Courier New" w:hAnsi="Courier New" w:hint="default"/>
      </w:rPr>
    </w:lvl>
    <w:lvl w:ilvl="5" w:tplc="252673F0">
      <w:start w:val="1"/>
      <w:numFmt w:val="bullet"/>
      <w:lvlText w:val=""/>
      <w:lvlJc w:val="left"/>
      <w:pPr>
        <w:ind w:left="4320" w:hanging="360"/>
      </w:pPr>
      <w:rPr>
        <w:rFonts w:ascii="Wingdings" w:hAnsi="Wingdings" w:hint="default"/>
      </w:rPr>
    </w:lvl>
    <w:lvl w:ilvl="6" w:tplc="58AC573A">
      <w:start w:val="1"/>
      <w:numFmt w:val="bullet"/>
      <w:lvlText w:val=""/>
      <w:lvlJc w:val="left"/>
      <w:pPr>
        <w:ind w:left="5040" w:hanging="360"/>
      </w:pPr>
      <w:rPr>
        <w:rFonts w:ascii="Symbol" w:hAnsi="Symbol" w:hint="default"/>
      </w:rPr>
    </w:lvl>
    <w:lvl w:ilvl="7" w:tplc="D506C6B4">
      <w:start w:val="1"/>
      <w:numFmt w:val="bullet"/>
      <w:lvlText w:val="o"/>
      <w:lvlJc w:val="left"/>
      <w:pPr>
        <w:ind w:left="5760" w:hanging="360"/>
      </w:pPr>
      <w:rPr>
        <w:rFonts w:ascii="Courier New" w:hAnsi="Courier New" w:hint="default"/>
      </w:rPr>
    </w:lvl>
    <w:lvl w:ilvl="8" w:tplc="92EC0C7A">
      <w:start w:val="1"/>
      <w:numFmt w:val="bullet"/>
      <w:lvlText w:val=""/>
      <w:lvlJc w:val="left"/>
      <w:pPr>
        <w:ind w:left="6480" w:hanging="360"/>
      </w:pPr>
      <w:rPr>
        <w:rFonts w:ascii="Wingdings" w:hAnsi="Wingdings" w:hint="default"/>
      </w:rPr>
    </w:lvl>
  </w:abstractNum>
  <w:abstractNum w:abstractNumId="22" w15:restartNumberingAfterBreak="0">
    <w:nsid w:val="75E0084B"/>
    <w:multiLevelType w:val="hybridMultilevel"/>
    <w:tmpl w:val="BBFEA02A"/>
    <w:lvl w:ilvl="0" w:tplc="0068E652">
      <w:start w:val="1"/>
      <w:numFmt w:val="bullet"/>
      <w:lvlText w:val="·"/>
      <w:lvlJc w:val="left"/>
      <w:pPr>
        <w:ind w:left="720" w:hanging="360"/>
      </w:pPr>
      <w:rPr>
        <w:rFonts w:ascii="Symbol" w:hAnsi="Symbol" w:hint="default"/>
      </w:rPr>
    </w:lvl>
    <w:lvl w:ilvl="1" w:tplc="8F14838A">
      <w:start w:val="1"/>
      <w:numFmt w:val="bullet"/>
      <w:lvlText w:val="o"/>
      <w:lvlJc w:val="left"/>
      <w:pPr>
        <w:ind w:left="1440" w:hanging="360"/>
      </w:pPr>
      <w:rPr>
        <w:rFonts w:ascii="Courier New" w:hAnsi="Courier New" w:hint="default"/>
      </w:rPr>
    </w:lvl>
    <w:lvl w:ilvl="2" w:tplc="E946E078">
      <w:start w:val="1"/>
      <w:numFmt w:val="bullet"/>
      <w:lvlText w:val=""/>
      <w:lvlJc w:val="left"/>
      <w:pPr>
        <w:ind w:left="2160" w:hanging="360"/>
      </w:pPr>
      <w:rPr>
        <w:rFonts w:ascii="Wingdings" w:hAnsi="Wingdings" w:hint="default"/>
      </w:rPr>
    </w:lvl>
    <w:lvl w:ilvl="3" w:tplc="0784A74A">
      <w:start w:val="1"/>
      <w:numFmt w:val="bullet"/>
      <w:lvlText w:val=""/>
      <w:lvlJc w:val="left"/>
      <w:pPr>
        <w:ind w:left="2880" w:hanging="360"/>
      </w:pPr>
      <w:rPr>
        <w:rFonts w:ascii="Symbol" w:hAnsi="Symbol" w:hint="default"/>
      </w:rPr>
    </w:lvl>
    <w:lvl w:ilvl="4" w:tplc="670834E4">
      <w:start w:val="1"/>
      <w:numFmt w:val="bullet"/>
      <w:lvlText w:val="o"/>
      <w:lvlJc w:val="left"/>
      <w:pPr>
        <w:ind w:left="3600" w:hanging="360"/>
      </w:pPr>
      <w:rPr>
        <w:rFonts w:ascii="Courier New" w:hAnsi="Courier New" w:hint="default"/>
      </w:rPr>
    </w:lvl>
    <w:lvl w:ilvl="5" w:tplc="6C2096F4">
      <w:start w:val="1"/>
      <w:numFmt w:val="bullet"/>
      <w:lvlText w:val=""/>
      <w:lvlJc w:val="left"/>
      <w:pPr>
        <w:ind w:left="4320" w:hanging="360"/>
      </w:pPr>
      <w:rPr>
        <w:rFonts w:ascii="Wingdings" w:hAnsi="Wingdings" w:hint="default"/>
      </w:rPr>
    </w:lvl>
    <w:lvl w:ilvl="6" w:tplc="B1127592">
      <w:start w:val="1"/>
      <w:numFmt w:val="bullet"/>
      <w:lvlText w:val=""/>
      <w:lvlJc w:val="left"/>
      <w:pPr>
        <w:ind w:left="5040" w:hanging="360"/>
      </w:pPr>
      <w:rPr>
        <w:rFonts w:ascii="Symbol" w:hAnsi="Symbol" w:hint="default"/>
      </w:rPr>
    </w:lvl>
    <w:lvl w:ilvl="7" w:tplc="037032E6">
      <w:start w:val="1"/>
      <w:numFmt w:val="bullet"/>
      <w:lvlText w:val="o"/>
      <w:lvlJc w:val="left"/>
      <w:pPr>
        <w:ind w:left="5760" w:hanging="360"/>
      </w:pPr>
      <w:rPr>
        <w:rFonts w:ascii="Courier New" w:hAnsi="Courier New" w:hint="default"/>
      </w:rPr>
    </w:lvl>
    <w:lvl w:ilvl="8" w:tplc="12362370">
      <w:start w:val="1"/>
      <w:numFmt w:val="bullet"/>
      <w:lvlText w:val=""/>
      <w:lvlJc w:val="left"/>
      <w:pPr>
        <w:ind w:left="6480" w:hanging="360"/>
      </w:pPr>
      <w:rPr>
        <w:rFonts w:ascii="Wingdings" w:hAnsi="Wingdings" w:hint="default"/>
      </w:rPr>
    </w:lvl>
  </w:abstractNum>
  <w:abstractNum w:abstractNumId="23" w15:restartNumberingAfterBreak="0">
    <w:nsid w:val="771493AA"/>
    <w:multiLevelType w:val="hybridMultilevel"/>
    <w:tmpl w:val="A01E3830"/>
    <w:lvl w:ilvl="0" w:tplc="15388DD2">
      <w:start w:val="1"/>
      <w:numFmt w:val="bullet"/>
      <w:lvlText w:val="·"/>
      <w:lvlJc w:val="left"/>
      <w:pPr>
        <w:ind w:left="720" w:hanging="360"/>
      </w:pPr>
      <w:rPr>
        <w:rFonts w:ascii="Symbol" w:hAnsi="Symbol" w:hint="default"/>
      </w:rPr>
    </w:lvl>
    <w:lvl w:ilvl="1" w:tplc="5BEE13BE">
      <w:start w:val="1"/>
      <w:numFmt w:val="bullet"/>
      <w:lvlText w:val="o"/>
      <w:lvlJc w:val="left"/>
      <w:pPr>
        <w:ind w:left="1440" w:hanging="360"/>
      </w:pPr>
      <w:rPr>
        <w:rFonts w:ascii="Courier New" w:hAnsi="Courier New" w:hint="default"/>
      </w:rPr>
    </w:lvl>
    <w:lvl w:ilvl="2" w:tplc="C6346794">
      <w:start w:val="1"/>
      <w:numFmt w:val="bullet"/>
      <w:lvlText w:val=""/>
      <w:lvlJc w:val="left"/>
      <w:pPr>
        <w:ind w:left="2160" w:hanging="360"/>
      </w:pPr>
      <w:rPr>
        <w:rFonts w:ascii="Wingdings" w:hAnsi="Wingdings" w:hint="default"/>
      </w:rPr>
    </w:lvl>
    <w:lvl w:ilvl="3" w:tplc="385A27BC">
      <w:start w:val="1"/>
      <w:numFmt w:val="bullet"/>
      <w:lvlText w:val=""/>
      <w:lvlJc w:val="left"/>
      <w:pPr>
        <w:ind w:left="2880" w:hanging="360"/>
      </w:pPr>
      <w:rPr>
        <w:rFonts w:ascii="Symbol" w:hAnsi="Symbol" w:hint="default"/>
      </w:rPr>
    </w:lvl>
    <w:lvl w:ilvl="4" w:tplc="B95C8DAE">
      <w:start w:val="1"/>
      <w:numFmt w:val="bullet"/>
      <w:lvlText w:val="o"/>
      <w:lvlJc w:val="left"/>
      <w:pPr>
        <w:ind w:left="3600" w:hanging="360"/>
      </w:pPr>
      <w:rPr>
        <w:rFonts w:ascii="Courier New" w:hAnsi="Courier New" w:hint="default"/>
      </w:rPr>
    </w:lvl>
    <w:lvl w:ilvl="5" w:tplc="DCF4F708">
      <w:start w:val="1"/>
      <w:numFmt w:val="bullet"/>
      <w:lvlText w:val=""/>
      <w:lvlJc w:val="left"/>
      <w:pPr>
        <w:ind w:left="4320" w:hanging="360"/>
      </w:pPr>
      <w:rPr>
        <w:rFonts w:ascii="Wingdings" w:hAnsi="Wingdings" w:hint="default"/>
      </w:rPr>
    </w:lvl>
    <w:lvl w:ilvl="6" w:tplc="9D22AAF6">
      <w:start w:val="1"/>
      <w:numFmt w:val="bullet"/>
      <w:lvlText w:val=""/>
      <w:lvlJc w:val="left"/>
      <w:pPr>
        <w:ind w:left="5040" w:hanging="360"/>
      </w:pPr>
      <w:rPr>
        <w:rFonts w:ascii="Symbol" w:hAnsi="Symbol" w:hint="default"/>
      </w:rPr>
    </w:lvl>
    <w:lvl w:ilvl="7" w:tplc="1AC2D882">
      <w:start w:val="1"/>
      <w:numFmt w:val="bullet"/>
      <w:lvlText w:val="o"/>
      <w:lvlJc w:val="left"/>
      <w:pPr>
        <w:ind w:left="5760" w:hanging="360"/>
      </w:pPr>
      <w:rPr>
        <w:rFonts w:ascii="Courier New" w:hAnsi="Courier New" w:hint="default"/>
      </w:rPr>
    </w:lvl>
    <w:lvl w:ilvl="8" w:tplc="864E0638">
      <w:start w:val="1"/>
      <w:numFmt w:val="bullet"/>
      <w:lvlText w:val=""/>
      <w:lvlJc w:val="left"/>
      <w:pPr>
        <w:ind w:left="6480" w:hanging="360"/>
      </w:pPr>
      <w:rPr>
        <w:rFonts w:ascii="Wingdings" w:hAnsi="Wingdings" w:hint="default"/>
      </w:rPr>
    </w:lvl>
  </w:abstractNum>
  <w:abstractNum w:abstractNumId="24" w15:restartNumberingAfterBreak="0">
    <w:nsid w:val="7B1F3288"/>
    <w:multiLevelType w:val="hybridMultilevel"/>
    <w:tmpl w:val="A9DAA3E8"/>
    <w:lvl w:ilvl="0" w:tplc="B22A6464">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FD2EF5"/>
    <w:multiLevelType w:val="hybridMultilevel"/>
    <w:tmpl w:val="C0D0844E"/>
    <w:lvl w:ilvl="0" w:tplc="3100162E">
      <w:start w:val="1"/>
      <w:numFmt w:val="bullet"/>
      <w:lvlText w:val="·"/>
      <w:lvlJc w:val="left"/>
      <w:pPr>
        <w:ind w:left="720" w:hanging="360"/>
      </w:pPr>
      <w:rPr>
        <w:rFonts w:ascii="Symbol" w:hAnsi="Symbol" w:hint="default"/>
      </w:rPr>
    </w:lvl>
    <w:lvl w:ilvl="1" w:tplc="54B07122">
      <w:start w:val="1"/>
      <w:numFmt w:val="bullet"/>
      <w:lvlText w:val="o"/>
      <w:lvlJc w:val="left"/>
      <w:pPr>
        <w:ind w:left="1440" w:hanging="360"/>
      </w:pPr>
      <w:rPr>
        <w:rFonts w:ascii="Courier New" w:hAnsi="Courier New" w:hint="default"/>
      </w:rPr>
    </w:lvl>
    <w:lvl w:ilvl="2" w:tplc="A83454FA">
      <w:start w:val="1"/>
      <w:numFmt w:val="bullet"/>
      <w:lvlText w:val=""/>
      <w:lvlJc w:val="left"/>
      <w:pPr>
        <w:ind w:left="2160" w:hanging="360"/>
      </w:pPr>
      <w:rPr>
        <w:rFonts w:ascii="Wingdings" w:hAnsi="Wingdings" w:hint="default"/>
      </w:rPr>
    </w:lvl>
    <w:lvl w:ilvl="3" w:tplc="722A540E">
      <w:start w:val="1"/>
      <w:numFmt w:val="bullet"/>
      <w:lvlText w:val=""/>
      <w:lvlJc w:val="left"/>
      <w:pPr>
        <w:ind w:left="2880" w:hanging="360"/>
      </w:pPr>
      <w:rPr>
        <w:rFonts w:ascii="Symbol" w:hAnsi="Symbol" w:hint="default"/>
      </w:rPr>
    </w:lvl>
    <w:lvl w:ilvl="4" w:tplc="EDB6DE50">
      <w:start w:val="1"/>
      <w:numFmt w:val="bullet"/>
      <w:lvlText w:val="o"/>
      <w:lvlJc w:val="left"/>
      <w:pPr>
        <w:ind w:left="3600" w:hanging="360"/>
      </w:pPr>
      <w:rPr>
        <w:rFonts w:ascii="Courier New" w:hAnsi="Courier New" w:hint="default"/>
      </w:rPr>
    </w:lvl>
    <w:lvl w:ilvl="5" w:tplc="6646FD1A">
      <w:start w:val="1"/>
      <w:numFmt w:val="bullet"/>
      <w:lvlText w:val=""/>
      <w:lvlJc w:val="left"/>
      <w:pPr>
        <w:ind w:left="4320" w:hanging="360"/>
      </w:pPr>
      <w:rPr>
        <w:rFonts w:ascii="Wingdings" w:hAnsi="Wingdings" w:hint="default"/>
      </w:rPr>
    </w:lvl>
    <w:lvl w:ilvl="6" w:tplc="7EF4D164">
      <w:start w:val="1"/>
      <w:numFmt w:val="bullet"/>
      <w:lvlText w:val=""/>
      <w:lvlJc w:val="left"/>
      <w:pPr>
        <w:ind w:left="5040" w:hanging="360"/>
      </w:pPr>
      <w:rPr>
        <w:rFonts w:ascii="Symbol" w:hAnsi="Symbol" w:hint="default"/>
      </w:rPr>
    </w:lvl>
    <w:lvl w:ilvl="7" w:tplc="9640A132">
      <w:start w:val="1"/>
      <w:numFmt w:val="bullet"/>
      <w:lvlText w:val="o"/>
      <w:lvlJc w:val="left"/>
      <w:pPr>
        <w:ind w:left="5760" w:hanging="360"/>
      </w:pPr>
      <w:rPr>
        <w:rFonts w:ascii="Courier New" w:hAnsi="Courier New" w:hint="default"/>
      </w:rPr>
    </w:lvl>
    <w:lvl w:ilvl="8" w:tplc="89061350">
      <w:start w:val="1"/>
      <w:numFmt w:val="bullet"/>
      <w:lvlText w:val=""/>
      <w:lvlJc w:val="left"/>
      <w:pPr>
        <w:ind w:left="6480" w:hanging="360"/>
      </w:pPr>
      <w:rPr>
        <w:rFonts w:ascii="Wingdings" w:hAnsi="Wingdings" w:hint="default"/>
      </w:rPr>
    </w:lvl>
  </w:abstractNum>
  <w:num w:numId="1" w16cid:durableId="808130539">
    <w:abstractNumId w:val="5"/>
  </w:num>
  <w:num w:numId="2" w16cid:durableId="1876890937">
    <w:abstractNumId w:val="15"/>
  </w:num>
  <w:num w:numId="3" w16cid:durableId="24451193">
    <w:abstractNumId w:val="12"/>
  </w:num>
  <w:num w:numId="4" w16cid:durableId="1694989417">
    <w:abstractNumId w:val="14"/>
  </w:num>
  <w:num w:numId="5" w16cid:durableId="2098552619">
    <w:abstractNumId w:val="19"/>
  </w:num>
  <w:num w:numId="6" w16cid:durableId="987903220">
    <w:abstractNumId w:val="20"/>
  </w:num>
  <w:num w:numId="7" w16cid:durableId="203911897">
    <w:abstractNumId w:val="16"/>
  </w:num>
  <w:num w:numId="8" w16cid:durableId="1173960586">
    <w:abstractNumId w:val="17"/>
  </w:num>
  <w:num w:numId="9" w16cid:durableId="1435906015">
    <w:abstractNumId w:val="22"/>
  </w:num>
  <w:num w:numId="10" w16cid:durableId="655180997">
    <w:abstractNumId w:val="13"/>
  </w:num>
  <w:num w:numId="11" w16cid:durableId="1244099945">
    <w:abstractNumId w:val="23"/>
  </w:num>
  <w:num w:numId="12" w16cid:durableId="692540505">
    <w:abstractNumId w:val="0"/>
  </w:num>
  <w:num w:numId="13" w16cid:durableId="1792702784">
    <w:abstractNumId w:val="21"/>
  </w:num>
  <w:num w:numId="14" w16cid:durableId="843016238">
    <w:abstractNumId w:val="10"/>
  </w:num>
  <w:num w:numId="15" w16cid:durableId="687754837">
    <w:abstractNumId w:val="6"/>
  </w:num>
  <w:num w:numId="16" w16cid:durableId="1645816464">
    <w:abstractNumId w:val="18"/>
  </w:num>
  <w:num w:numId="17" w16cid:durableId="1559975553">
    <w:abstractNumId w:val="25"/>
  </w:num>
  <w:num w:numId="18" w16cid:durableId="379282078">
    <w:abstractNumId w:val="7"/>
  </w:num>
  <w:num w:numId="19" w16cid:durableId="1435054416">
    <w:abstractNumId w:val="9"/>
  </w:num>
  <w:num w:numId="20" w16cid:durableId="1255936235">
    <w:abstractNumId w:val="11"/>
  </w:num>
  <w:num w:numId="21" w16cid:durableId="1656375031">
    <w:abstractNumId w:val="1"/>
  </w:num>
  <w:num w:numId="22" w16cid:durableId="751783230">
    <w:abstractNumId w:val="4"/>
  </w:num>
  <w:num w:numId="23" w16cid:durableId="1456752604">
    <w:abstractNumId w:val="24"/>
  </w:num>
  <w:num w:numId="24" w16cid:durableId="1252159133">
    <w:abstractNumId w:val="8"/>
  </w:num>
  <w:num w:numId="25" w16cid:durableId="242493922">
    <w:abstractNumId w:val="3"/>
  </w:num>
  <w:num w:numId="26" w16cid:durableId="1591622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B7"/>
    <w:rsid w:val="00000BA0"/>
    <w:rsid w:val="00004A08"/>
    <w:rsid w:val="00011AF3"/>
    <w:rsid w:val="0001436E"/>
    <w:rsid w:val="00031A10"/>
    <w:rsid w:val="000338F9"/>
    <w:rsid w:val="000372CE"/>
    <w:rsid w:val="000420E1"/>
    <w:rsid w:val="00054D42"/>
    <w:rsid w:val="00055670"/>
    <w:rsid w:val="0005744A"/>
    <w:rsid w:val="000712EB"/>
    <w:rsid w:val="000773B2"/>
    <w:rsid w:val="0007747C"/>
    <w:rsid w:val="00080B1D"/>
    <w:rsid w:val="000869BB"/>
    <w:rsid w:val="000B7CF0"/>
    <w:rsid w:val="000C38C1"/>
    <w:rsid w:val="000C61BD"/>
    <w:rsid w:val="000D4915"/>
    <w:rsid w:val="000E390B"/>
    <w:rsid w:val="001020C6"/>
    <w:rsid w:val="00111C20"/>
    <w:rsid w:val="00117845"/>
    <w:rsid w:val="001206BE"/>
    <w:rsid w:val="00122AD1"/>
    <w:rsid w:val="00132729"/>
    <w:rsid w:val="0013506E"/>
    <w:rsid w:val="001353A2"/>
    <w:rsid w:val="00172AF5"/>
    <w:rsid w:val="0018036A"/>
    <w:rsid w:val="00182994"/>
    <w:rsid w:val="0019462C"/>
    <w:rsid w:val="001A74B2"/>
    <w:rsid w:val="001C6407"/>
    <w:rsid w:val="001D2FB3"/>
    <w:rsid w:val="001D410D"/>
    <w:rsid w:val="001E18C2"/>
    <w:rsid w:val="001E2827"/>
    <w:rsid w:val="001E467E"/>
    <w:rsid w:val="001E53B7"/>
    <w:rsid w:val="00201468"/>
    <w:rsid w:val="002100FA"/>
    <w:rsid w:val="00221EFB"/>
    <w:rsid w:val="0023269A"/>
    <w:rsid w:val="00241F7C"/>
    <w:rsid w:val="0028678C"/>
    <w:rsid w:val="002A1EA9"/>
    <w:rsid w:val="002A3CD4"/>
    <w:rsid w:val="002A6450"/>
    <w:rsid w:val="002B046D"/>
    <w:rsid w:val="002B057C"/>
    <w:rsid w:val="002B461E"/>
    <w:rsid w:val="002C2EA3"/>
    <w:rsid w:val="002D5480"/>
    <w:rsid w:val="002F4D9D"/>
    <w:rsid w:val="002F5698"/>
    <w:rsid w:val="002F70EB"/>
    <w:rsid w:val="003610B5"/>
    <w:rsid w:val="00364A18"/>
    <w:rsid w:val="003876E0"/>
    <w:rsid w:val="003903AD"/>
    <w:rsid w:val="003A3D26"/>
    <w:rsid w:val="003B3D6A"/>
    <w:rsid w:val="003C2830"/>
    <w:rsid w:val="003C6466"/>
    <w:rsid w:val="003D57FF"/>
    <w:rsid w:val="003D6579"/>
    <w:rsid w:val="00405235"/>
    <w:rsid w:val="00413B6C"/>
    <w:rsid w:val="00436865"/>
    <w:rsid w:val="0044166B"/>
    <w:rsid w:val="00450AC8"/>
    <w:rsid w:val="00457EF4"/>
    <w:rsid w:val="00462C38"/>
    <w:rsid w:val="004639F5"/>
    <w:rsid w:val="0046422F"/>
    <w:rsid w:val="00465AF2"/>
    <w:rsid w:val="00487C61"/>
    <w:rsid w:val="004902BB"/>
    <w:rsid w:val="00493621"/>
    <w:rsid w:val="00497F87"/>
    <w:rsid w:val="004B1B27"/>
    <w:rsid w:val="004D65E9"/>
    <w:rsid w:val="004E0348"/>
    <w:rsid w:val="00501374"/>
    <w:rsid w:val="00523894"/>
    <w:rsid w:val="005251DF"/>
    <w:rsid w:val="005271E4"/>
    <w:rsid w:val="005356A4"/>
    <w:rsid w:val="00537899"/>
    <w:rsid w:val="00537B78"/>
    <w:rsid w:val="00540773"/>
    <w:rsid w:val="00540F87"/>
    <w:rsid w:val="00542012"/>
    <w:rsid w:val="0054785F"/>
    <w:rsid w:val="00547DEA"/>
    <w:rsid w:val="00565AAE"/>
    <w:rsid w:val="00570BCC"/>
    <w:rsid w:val="0059001C"/>
    <w:rsid w:val="00594C17"/>
    <w:rsid w:val="005A19B8"/>
    <w:rsid w:val="005B6382"/>
    <w:rsid w:val="005E5940"/>
    <w:rsid w:val="005E612E"/>
    <w:rsid w:val="00617927"/>
    <w:rsid w:val="00627107"/>
    <w:rsid w:val="006278BF"/>
    <w:rsid w:val="0063468B"/>
    <w:rsid w:val="00641246"/>
    <w:rsid w:val="00656C4F"/>
    <w:rsid w:val="0068548A"/>
    <w:rsid w:val="00701512"/>
    <w:rsid w:val="007042F2"/>
    <w:rsid w:val="00731DDF"/>
    <w:rsid w:val="007359D7"/>
    <w:rsid w:val="00737A9F"/>
    <w:rsid w:val="00743ECD"/>
    <w:rsid w:val="00766C15"/>
    <w:rsid w:val="00770922"/>
    <w:rsid w:val="00773BCB"/>
    <w:rsid w:val="00787A3B"/>
    <w:rsid w:val="00791E21"/>
    <w:rsid w:val="0079637A"/>
    <w:rsid w:val="007D5DB8"/>
    <w:rsid w:val="007F562A"/>
    <w:rsid w:val="0081711D"/>
    <w:rsid w:val="0082178C"/>
    <w:rsid w:val="00831582"/>
    <w:rsid w:val="00841E99"/>
    <w:rsid w:val="00846820"/>
    <w:rsid w:val="0085091D"/>
    <w:rsid w:val="00883030"/>
    <w:rsid w:val="00883685"/>
    <w:rsid w:val="008925DC"/>
    <w:rsid w:val="008B2ACF"/>
    <w:rsid w:val="008D6C94"/>
    <w:rsid w:val="008F3DEA"/>
    <w:rsid w:val="00906F1A"/>
    <w:rsid w:val="00911ADA"/>
    <w:rsid w:val="0093083F"/>
    <w:rsid w:val="00953E59"/>
    <w:rsid w:val="00975BF3"/>
    <w:rsid w:val="009763F2"/>
    <w:rsid w:val="009814AD"/>
    <w:rsid w:val="009860E5"/>
    <w:rsid w:val="00997D48"/>
    <w:rsid w:val="009A6633"/>
    <w:rsid w:val="009A75B8"/>
    <w:rsid w:val="009B34E1"/>
    <w:rsid w:val="009B3AA2"/>
    <w:rsid w:val="009C6913"/>
    <w:rsid w:val="009E2C07"/>
    <w:rsid w:val="009E646F"/>
    <w:rsid w:val="00A01F66"/>
    <w:rsid w:val="00A02779"/>
    <w:rsid w:val="00A27D30"/>
    <w:rsid w:val="00A27E7F"/>
    <w:rsid w:val="00A517A1"/>
    <w:rsid w:val="00A571CC"/>
    <w:rsid w:val="00A605B8"/>
    <w:rsid w:val="00A62C55"/>
    <w:rsid w:val="00A713AC"/>
    <w:rsid w:val="00A7496C"/>
    <w:rsid w:val="00A85B64"/>
    <w:rsid w:val="00A90353"/>
    <w:rsid w:val="00A9795A"/>
    <w:rsid w:val="00AB5077"/>
    <w:rsid w:val="00AB5577"/>
    <w:rsid w:val="00AC588D"/>
    <w:rsid w:val="00AD072D"/>
    <w:rsid w:val="00AE512B"/>
    <w:rsid w:val="00B06053"/>
    <w:rsid w:val="00B07D38"/>
    <w:rsid w:val="00B35271"/>
    <w:rsid w:val="00B43D70"/>
    <w:rsid w:val="00B46281"/>
    <w:rsid w:val="00B5026A"/>
    <w:rsid w:val="00B76D5D"/>
    <w:rsid w:val="00BB687A"/>
    <w:rsid w:val="00C21398"/>
    <w:rsid w:val="00C37257"/>
    <w:rsid w:val="00C45E0F"/>
    <w:rsid w:val="00C4626C"/>
    <w:rsid w:val="00C73186"/>
    <w:rsid w:val="00C8397D"/>
    <w:rsid w:val="00CB134A"/>
    <w:rsid w:val="00CB1E79"/>
    <w:rsid w:val="00CD2F43"/>
    <w:rsid w:val="00CD4DC6"/>
    <w:rsid w:val="00CE6408"/>
    <w:rsid w:val="00CF7D2C"/>
    <w:rsid w:val="00D00BDB"/>
    <w:rsid w:val="00D05503"/>
    <w:rsid w:val="00D252EB"/>
    <w:rsid w:val="00D3573B"/>
    <w:rsid w:val="00D40BB0"/>
    <w:rsid w:val="00D45B73"/>
    <w:rsid w:val="00D5026C"/>
    <w:rsid w:val="00D57D0D"/>
    <w:rsid w:val="00D6196D"/>
    <w:rsid w:val="00D630E3"/>
    <w:rsid w:val="00D8231B"/>
    <w:rsid w:val="00DA26DD"/>
    <w:rsid w:val="00DA4328"/>
    <w:rsid w:val="00DB77C9"/>
    <w:rsid w:val="00DC51C2"/>
    <w:rsid w:val="00DD19C3"/>
    <w:rsid w:val="00DE4922"/>
    <w:rsid w:val="00DE6BFA"/>
    <w:rsid w:val="00DF2741"/>
    <w:rsid w:val="00DF74E9"/>
    <w:rsid w:val="00E04C8E"/>
    <w:rsid w:val="00E12963"/>
    <w:rsid w:val="00E1493E"/>
    <w:rsid w:val="00E20157"/>
    <w:rsid w:val="00E33E62"/>
    <w:rsid w:val="00E84501"/>
    <w:rsid w:val="00ED4311"/>
    <w:rsid w:val="00EE6875"/>
    <w:rsid w:val="00EF14B4"/>
    <w:rsid w:val="00F14328"/>
    <w:rsid w:val="00F45AEB"/>
    <w:rsid w:val="00F464BC"/>
    <w:rsid w:val="00F46C22"/>
    <w:rsid w:val="00F50C33"/>
    <w:rsid w:val="00F73E1F"/>
    <w:rsid w:val="00F92624"/>
    <w:rsid w:val="00FA3453"/>
    <w:rsid w:val="00FA3A36"/>
    <w:rsid w:val="00FB4406"/>
    <w:rsid w:val="00FB65A4"/>
    <w:rsid w:val="00FD0851"/>
    <w:rsid w:val="00FD14D0"/>
    <w:rsid w:val="00FD26DB"/>
    <w:rsid w:val="00FE3A6F"/>
    <w:rsid w:val="00FE5DAD"/>
    <w:rsid w:val="00FF0656"/>
    <w:rsid w:val="033CA982"/>
    <w:rsid w:val="0F8F9F53"/>
    <w:rsid w:val="11CFBE7C"/>
    <w:rsid w:val="16534C35"/>
    <w:rsid w:val="1790FE45"/>
    <w:rsid w:val="18C1E150"/>
    <w:rsid w:val="1AC89F07"/>
    <w:rsid w:val="1CB1ED52"/>
    <w:rsid w:val="1F0E590E"/>
    <w:rsid w:val="279A97B0"/>
    <w:rsid w:val="2E0EDBAF"/>
    <w:rsid w:val="30D74648"/>
    <w:rsid w:val="31467C71"/>
    <w:rsid w:val="33BB6921"/>
    <w:rsid w:val="340374ED"/>
    <w:rsid w:val="35603FAD"/>
    <w:rsid w:val="3897E06F"/>
    <w:rsid w:val="3EB5600E"/>
    <w:rsid w:val="43D30B32"/>
    <w:rsid w:val="473F315A"/>
    <w:rsid w:val="49013347"/>
    <w:rsid w:val="4F6DCFBC"/>
    <w:rsid w:val="50C103A4"/>
    <w:rsid w:val="537FC2BE"/>
    <w:rsid w:val="55352786"/>
    <w:rsid w:val="596C4397"/>
    <w:rsid w:val="6015F1A3"/>
    <w:rsid w:val="633330D3"/>
    <w:rsid w:val="64CAADBB"/>
    <w:rsid w:val="68210388"/>
    <w:rsid w:val="68F5B27E"/>
    <w:rsid w:val="7012ED1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23580"/>
  <w15:chartTrackingRefBased/>
  <w15:docId w15:val="{F919AD21-0FF4-4C0A-A497-9A17E14A0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773B2"/>
    <w:pPr>
      <w:keepNext/>
      <w:keepLines/>
      <w:numPr>
        <w:numId w:val="23"/>
      </w:numP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E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137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3B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278BF"/>
    <w:pPr>
      <w:tabs>
        <w:tab w:val="center" w:pos="4680"/>
        <w:tab w:val="right" w:pos="9360"/>
      </w:tabs>
    </w:pPr>
  </w:style>
  <w:style w:type="character" w:customStyle="1" w:styleId="HeaderChar">
    <w:name w:val="Header Char"/>
    <w:basedOn w:val="DefaultParagraphFont"/>
    <w:link w:val="Header"/>
    <w:uiPriority w:val="99"/>
    <w:rsid w:val="006278BF"/>
  </w:style>
  <w:style w:type="paragraph" w:styleId="Footer">
    <w:name w:val="footer"/>
    <w:basedOn w:val="Normal"/>
    <w:link w:val="FooterChar"/>
    <w:uiPriority w:val="99"/>
    <w:unhideWhenUsed/>
    <w:rsid w:val="006278BF"/>
    <w:pPr>
      <w:tabs>
        <w:tab w:val="center" w:pos="4680"/>
        <w:tab w:val="right" w:pos="9360"/>
      </w:tabs>
    </w:pPr>
  </w:style>
  <w:style w:type="character" w:customStyle="1" w:styleId="FooterChar">
    <w:name w:val="Footer Char"/>
    <w:basedOn w:val="DefaultParagraphFont"/>
    <w:link w:val="Footer"/>
    <w:uiPriority w:val="99"/>
    <w:rsid w:val="006278BF"/>
  </w:style>
  <w:style w:type="paragraph" w:styleId="TOCHeading">
    <w:name w:val="TOC Heading"/>
    <w:basedOn w:val="Heading1"/>
    <w:next w:val="Normal"/>
    <w:uiPriority w:val="39"/>
    <w:unhideWhenUsed/>
    <w:qFormat/>
    <w:rsid w:val="006278BF"/>
    <w:pPr>
      <w:spacing w:before="240" w:line="259" w:lineRule="auto"/>
      <w:outlineLvl w:val="9"/>
    </w:pPr>
  </w:style>
  <w:style w:type="paragraph" w:styleId="TOC1">
    <w:name w:val="toc 1"/>
    <w:basedOn w:val="Normal"/>
    <w:next w:val="Normal"/>
    <w:autoRedefine/>
    <w:uiPriority w:val="39"/>
    <w:unhideWhenUsed/>
    <w:rsid w:val="006278BF"/>
    <w:pPr>
      <w:spacing w:after="100"/>
    </w:pPr>
  </w:style>
  <w:style w:type="character" w:styleId="Hyperlink">
    <w:name w:val="Hyperlink"/>
    <w:basedOn w:val="DefaultParagraphFont"/>
    <w:uiPriority w:val="99"/>
    <w:unhideWhenUsed/>
    <w:rsid w:val="006278BF"/>
    <w:rPr>
      <w:color w:val="0563C1" w:themeColor="hyperlink"/>
      <w:u w:val="single"/>
    </w:rPr>
  </w:style>
  <w:style w:type="character" w:customStyle="1" w:styleId="Heading2Char">
    <w:name w:val="Heading 2 Char"/>
    <w:basedOn w:val="DefaultParagraphFont"/>
    <w:link w:val="Heading2"/>
    <w:uiPriority w:val="9"/>
    <w:rsid w:val="00791E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548A"/>
    <w:pPr>
      <w:ind w:left="720"/>
      <w:contextualSpacing/>
    </w:pPr>
  </w:style>
  <w:style w:type="paragraph" w:styleId="TOC2">
    <w:name w:val="toc 2"/>
    <w:basedOn w:val="Normal"/>
    <w:next w:val="Normal"/>
    <w:autoRedefine/>
    <w:uiPriority w:val="39"/>
    <w:unhideWhenUsed/>
    <w:rsid w:val="007F562A"/>
    <w:pPr>
      <w:spacing w:after="100"/>
      <w:ind w:left="220"/>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50137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A66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82474">
      <w:bodyDiv w:val="1"/>
      <w:marLeft w:val="0"/>
      <w:marRight w:val="0"/>
      <w:marTop w:val="0"/>
      <w:marBottom w:val="0"/>
      <w:divBdr>
        <w:top w:val="none" w:sz="0" w:space="0" w:color="auto"/>
        <w:left w:val="none" w:sz="0" w:space="0" w:color="auto"/>
        <w:bottom w:val="none" w:sz="0" w:space="0" w:color="auto"/>
        <w:right w:val="none" w:sz="0" w:space="0" w:color="auto"/>
      </w:divBdr>
    </w:div>
    <w:div w:id="821967079">
      <w:bodyDiv w:val="1"/>
      <w:marLeft w:val="0"/>
      <w:marRight w:val="0"/>
      <w:marTop w:val="0"/>
      <w:marBottom w:val="0"/>
      <w:divBdr>
        <w:top w:val="none" w:sz="0" w:space="0" w:color="auto"/>
        <w:left w:val="none" w:sz="0" w:space="0" w:color="auto"/>
        <w:bottom w:val="none" w:sz="0" w:space="0" w:color="auto"/>
        <w:right w:val="none" w:sz="0" w:space="0" w:color="auto"/>
      </w:divBdr>
    </w:div>
    <w:div w:id="1608350638">
      <w:bodyDiv w:val="1"/>
      <w:marLeft w:val="0"/>
      <w:marRight w:val="0"/>
      <w:marTop w:val="0"/>
      <w:marBottom w:val="0"/>
      <w:divBdr>
        <w:top w:val="none" w:sz="0" w:space="0" w:color="auto"/>
        <w:left w:val="none" w:sz="0" w:space="0" w:color="auto"/>
        <w:bottom w:val="none" w:sz="0" w:space="0" w:color="auto"/>
        <w:right w:val="none" w:sz="0" w:space="0" w:color="auto"/>
      </w:divBdr>
    </w:div>
    <w:div w:id="1962109154">
      <w:bodyDiv w:val="1"/>
      <w:marLeft w:val="0"/>
      <w:marRight w:val="0"/>
      <w:marTop w:val="0"/>
      <w:marBottom w:val="0"/>
      <w:divBdr>
        <w:top w:val="none" w:sz="0" w:space="0" w:color="auto"/>
        <w:left w:val="none" w:sz="0" w:space="0" w:color="auto"/>
        <w:bottom w:val="none" w:sz="0" w:space="0" w:color="auto"/>
        <w:right w:val="none" w:sz="0" w:space="0" w:color="auto"/>
      </w:divBdr>
      <w:divsChild>
        <w:div w:id="1537543993">
          <w:marLeft w:val="0"/>
          <w:marRight w:val="0"/>
          <w:marTop w:val="0"/>
          <w:marBottom w:val="0"/>
          <w:divBdr>
            <w:top w:val="none" w:sz="0" w:space="0" w:color="auto"/>
            <w:left w:val="none" w:sz="0" w:space="0" w:color="auto"/>
            <w:bottom w:val="none" w:sz="0" w:space="0" w:color="auto"/>
            <w:right w:val="none" w:sz="0" w:space="0" w:color="auto"/>
          </w:divBdr>
        </w:div>
        <w:div w:id="193734601">
          <w:marLeft w:val="0"/>
          <w:marRight w:val="0"/>
          <w:marTop w:val="0"/>
          <w:marBottom w:val="0"/>
          <w:divBdr>
            <w:top w:val="none" w:sz="0" w:space="0" w:color="auto"/>
            <w:left w:val="none" w:sz="0" w:space="0" w:color="auto"/>
            <w:bottom w:val="none" w:sz="0" w:space="0" w:color="auto"/>
            <w:right w:val="none" w:sz="0" w:space="0" w:color="auto"/>
          </w:divBdr>
        </w:div>
        <w:div w:id="1747025634">
          <w:marLeft w:val="0"/>
          <w:marRight w:val="0"/>
          <w:marTop w:val="0"/>
          <w:marBottom w:val="0"/>
          <w:divBdr>
            <w:top w:val="none" w:sz="0" w:space="0" w:color="auto"/>
            <w:left w:val="none" w:sz="0" w:space="0" w:color="auto"/>
            <w:bottom w:val="none" w:sz="0" w:space="0" w:color="auto"/>
            <w:right w:val="none" w:sz="0" w:space="0" w:color="auto"/>
          </w:divBdr>
        </w:div>
        <w:div w:id="1076170745">
          <w:marLeft w:val="0"/>
          <w:marRight w:val="0"/>
          <w:marTop w:val="0"/>
          <w:marBottom w:val="0"/>
          <w:divBdr>
            <w:top w:val="none" w:sz="0" w:space="0" w:color="auto"/>
            <w:left w:val="none" w:sz="0" w:space="0" w:color="auto"/>
            <w:bottom w:val="none" w:sz="0" w:space="0" w:color="auto"/>
            <w:right w:val="none" w:sz="0" w:space="0" w:color="auto"/>
          </w:divBdr>
        </w:div>
        <w:div w:id="1485202104">
          <w:marLeft w:val="0"/>
          <w:marRight w:val="0"/>
          <w:marTop w:val="0"/>
          <w:marBottom w:val="0"/>
          <w:divBdr>
            <w:top w:val="none" w:sz="0" w:space="0" w:color="auto"/>
            <w:left w:val="none" w:sz="0" w:space="0" w:color="auto"/>
            <w:bottom w:val="none" w:sz="0" w:space="0" w:color="auto"/>
            <w:right w:val="none" w:sz="0" w:space="0" w:color="auto"/>
          </w:divBdr>
        </w:div>
        <w:div w:id="1083070921">
          <w:marLeft w:val="0"/>
          <w:marRight w:val="0"/>
          <w:marTop w:val="0"/>
          <w:marBottom w:val="0"/>
          <w:divBdr>
            <w:top w:val="none" w:sz="0" w:space="0" w:color="auto"/>
            <w:left w:val="none" w:sz="0" w:space="0" w:color="auto"/>
            <w:bottom w:val="none" w:sz="0" w:space="0" w:color="auto"/>
            <w:right w:val="none" w:sz="0" w:space="0" w:color="auto"/>
          </w:divBdr>
        </w:div>
        <w:div w:id="672336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0040E-116C-4D54-9333-C495171F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26</Pages>
  <Words>5362</Words>
  <Characters>30570</Characters>
  <Application>Microsoft Office Word</Application>
  <DocSecurity>0</DocSecurity>
  <Lines>254</Lines>
  <Paragraphs>71</Paragraphs>
  <ScaleCrop>false</ScaleCrop>
  <Company/>
  <LinksUpToDate>false</LinksUpToDate>
  <CharactersWithSpaces>35861</CharactersWithSpaces>
  <SharedDoc>false</SharedDoc>
  <HLinks>
    <vt:vector size="156" baseType="variant">
      <vt:variant>
        <vt:i4>1114172</vt:i4>
      </vt:variant>
      <vt:variant>
        <vt:i4>152</vt:i4>
      </vt:variant>
      <vt:variant>
        <vt:i4>0</vt:i4>
      </vt:variant>
      <vt:variant>
        <vt:i4>5</vt:i4>
      </vt:variant>
      <vt:variant>
        <vt:lpwstr/>
      </vt:variant>
      <vt:variant>
        <vt:lpwstr>_Toc153395753</vt:lpwstr>
      </vt:variant>
      <vt:variant>
        <vt:i4>1114172</vt:i4>
      </vt:variant>
      <vt:variant>
        <vt:i4>146</vt:i4>
      </vt:variant>
      <vt:variant>
        <vt:i4>0</vt:i4>
      </vt:variant>
      <vt:variant>
        <vt:i4>5</vt:i4>
      </vt:variant>
      <vt:variant>
        <vt:lpwstr/>
      </vt:variant>
      <vt:variant>
        <vt:lpwstr>_Toc153395752</vt:lpwstr>
      </vt:variant>
      <vt:variant>
        <vt:i4>1114172</vt:i4>
      </vt:variant>
      <vt:variant>
        <vt:i4>140</vt:i4>
      </vt:variant>
      <vt:variant>
        <vt:i4>0</vt:i4>
      </vt:variant>
      <vt:variant>
        <vt:i4>5</vt:i4>
      </vt:variant>
      <vt:variant>
        <vt:lpwstr/>
      </vt:variant>
      <vt:variant>
        <vt:lpwstr>_Toc153395751</vt:lpwstr>
      </vt:variant>
      <vt:variant>
        <vt:i4>1114172</vt:i4>
      </vt:variant>
      <vt:variant>
        <vt:i4>134</vt:i4>
      </vt:variant>
      <vt:variant>
        <vt:i4>0</vt:i4>
      </vt:variant>
      <vt:variant>
        <vt:i4>5</vt:i4>
      </vt:variant>
      <vt:variant>
        <vt:lpwstr/>
      </vt:variant>
      <vt:variant>
        <vt:lpwstr>_Toc153395750</vt:lpwstr>
      </vt:variant>
      <vt:variant>
        <vt:i4>1048636</vt:i4>
      </vt:variant>
      <vt:variant>
        <vt:i4>128</vt:i4>
      </vt:variant>
      <vt:variant>
        <vt:i4>0</vt:i4>
      </vt:variant>
      <vt:variant>
        <vt:i4>5</vt:i4>
      </vt:variant>
      <vt:variant>
        <vt:lpwstr/>
      </vt:variant>
      <vt:variant>
        <vt:lpwstr>_Toc153395749</vt:lpwstr>
      </vt:variant>
      <vt:variant>
        <vt:i4>1048636</vt:i4>
      </vt:variant>
      <vt:variant>
        <vt:i4>122</vt:i4>
      </vt:variant>
      <vt:variant>
        <vt:i4>0</vt:i4>
      </vt:variant>
      <vt:variant>
        <vt:i4>5</vt:i4>
      </vt:variant>
      <vt:variant>
        <vt:lpwstr/>
      </vt:variant>
      <vt:variant>
        <vt:lpwstr>_Toc153395748</vt:lpwstr>
      </vt:variant>
      <vt:variant>
        <vt:i4>1048636</vt:i4>
      </vt:variant>
      <vt:variant>
        <vt:i4>116</vt:i4>
      </vt:variant>
      <vt:variant>
        <vt:i4>0</vt:i4>
      </vt:variant>
      <vt:variant>
        <vt:i4>5</vt:i4>
      </vt:variant>
      <vt:variant>
        <vt:lpwstr/>
      </vt:variant>
      <vt:variant>
        <vt:lpwstr>_Toc153395747</vt:lpwstr>
      </vt:variant>
      <vt:variant>
        <vt:i4>1048636</vt:i4>
      </vt:variant>
      <vt:variant>
        <vt:i4>110</vt:i4>
      </vt:variant>
      <vt:variant>
        <vt:i4>0</vt:i4>
      </vt:variant>
      <vt:variant>
        <vt:i4>5</vt:i4>
      </vt:variant>
      <vt:variant>
        <vt:lpwstr/>
      </vt:variant>
      <vt:variant>
        <vt:lpwstr>_Toc153395746</vt:lpwstr>
      </vt:variant>
      <vt:variant>
        <vt:i4>1048636</vt:i4>
      </vt:variant>
      <vt:variant>
        <vt:i4>104</vt:i4>
      </vt:variant>
      <vt:variant>
        <vt:i4>0</vt:i4>
      </vt:variant>
      <vt:variant>
        <vt:i4>5</vt:i4>
      </vt:variant>
      <vt:variant>
        <vt:lpwstr/>
      </vt:variant>
      <vt:variant>
        <vt:lpwstr>_Toc153395745</vt:lpwstr>
      </vt:variant>
      <vt:variant>
        <vt:i4>1048636</vt:i4>
      </vt:variant>
      <vt:variant>
        <vt:i4>98</vt:i4>
      </vt:variant>
      <vt:variant>
        <vt:i4>0</vt:i4>
      </vt:variant>
      <vt:variant>
        <vt:i4>5</vt:i4>
      </vt:variant>
      <vt:variant>
        <vt:lpwstr/>
      </vt:variant>
      <vt:variant>
        <vt:lpwstr>_Toc153395744</vt:lpwstr>
      </vt:variant>
      <vt:variant>
        <vt:i4>1048636</vt:i4>
      </vt:variant>
      <vt:variant>
        <vt:i4>92</vt:i4>
      </vt:variant>
      <vt:variant>
        <vt:i4>0</vt:i4>
      </vt:variant>
      <vt:variant>
        <vt:i4>5</vt:i4>
      </vt:variant>
      <vt:variant>
        <vt:lpwstr/>
      </vt:variant>
      <vt:variant>
        <vt:lpwstr>_Toc153395743</vt:lpwstr>
      </vt:variant>
      <vt:variant>
        <vt:i4>1048636</vt:i4>
      </vt:variant>
      <vt:variant>
        <vt:i4>86</vt:i4>
      </vt:variant>
      <vt:variant>
        <vt:i4>0</vt:i4>
      </vt:variant>
      <vt:variant>
        <vt:i4>5</vt:i4>
      </vt:variant>
      <vt:variant>
        <vt:lpwstr/>
      </vt:variant>
      <vt:variant>
        <vt:lpwstr>_Toc153395742</vt:lpwstr>
      </vt:variant>
      <vt:variant>
        <vt:i4>1048636</vt:i4>
      </vt:variant>
      <vt:variant>
        <vt:i4>80</vt:i4>
      </vt:variant>
      <vt:variant>
        <vt:i4>0</vt:i4>
      </vt:variant>
      <vt:variant>
        <vt:i4>5</vt:i4>
      </vt:variant>
      <vt:variant>
        <vt:lpwstr/>
      </vt:variant>
      <vt:variant>
        <vt:lpwstr>_Toc153395741</vt:lpwstr>
      </vt:variant>
      <vt:variant>
        <vt:i4>1048636</vt:i4>
      </vt:variant>
      <vt:variant>
        <vt:i4>74</vt:i4>
      </vt:variant>
      <vt:variant>
        <vt:i4>0</vt:i4>
      </vt:variant>
      <vt:variant>
        <vt:i4>5</vt:i4>
      </vt:variant>
      <vt:variant>
        <vt:lpwstr/>
      </vt:variant>
      <vt:variant>
        <vt:lpwstr>_Toc153395740</vt:lpwstr>
      </vt:variant>
      <vt:variant>
        <vt:i4>1507388</vt:i4>
      </vt:variant>
      <vt:variant>
        <vt:i4>68</vt:i4>
      </vt:variant>
      <vt:variant>
        <vt:i4>0</vt:i4>
      </vt:variant>
      <vt:variant>
        <vt:i4>5</vt:i4>
      </vt:variant>
      <vt:variant>
        <vt:lpwstr/>
      </vt:variant>
      <vt:variant>
        <vt:lpwstr>_Toc153395739</vt:lpwstr>
      </vt:variant>
      <vt:variant>
        <vt:i4>1507388</vt:i4>
      </vt:variant>
      <vt:variant>
        <vt:i4>62</vt:i4>
      </vt:variant>
      <vt:variant>
        <vt:i4>0</vt:i4>
      </vt:variant>
      <vt:variant>
        <vt:i4>5</vt:i4>
      </vt:variant>
      <vt:variant>
        <vt:lpwstr/>
      </vt:variant>
      <vt:variant>
        <vt:lpwstr>_Toc153395738</vt:lpwstr>
      </vt:variant>
      <vt:variant>
        <vt:i4>1507388</vt:i4>
      </vt:variant>
      <vt:variant>
        <vt:i4>56</vt:i4>
      </vt:variant>
      <vt:variant>
        <vt:i4>0</vt:i4>
      </vt:variant>
      <vt:variant>
        <vt:i4>5</vt:i4>
      </vt:variant>
      <vt:variant>
        <vt:lpwstr/>
      </vt:variant>
      <vt:variant>
        <vt:lpwstr>_Toc153395737</vt:lpwstr>
      </vt:variant>
      <vt:variant>
        <vt:i4>1507388</vt:i4>
      </vt:variant>
      <vt:variant>
        <vt:i4>50</vt:i4>
      </vt:variant>
      <vt:variant>
        <vt:i4>0</vt:i4>
      </vt:variant>
      <vt:variant>
        <vt:i4>5</vt:i4>
      </vt:variant>
      <vt:variant>
        <vt:lpwstr/>
      </vt:variant>
      <vt:variant>
        <vt:lpwstr>_Toc153395736</vt:lpwstr>
      </vt:variant>
      <vt:variant>
        <vt:i4>1507388</vt:i4>
      </vt:variant>
      <vt:variant>
        <vt:i4>44</vt:i4>
      </vt:variant>
      <vt:variant>
        <vt:i4>0</vt:i4>
      </vt:variant>
      <vt:variant>
        <vt:i4>5</vt:i4>
      </vt:variant>
      <vt:variant>
        <vt:lpwstr/>
      </vt:variant>
      <vt:variant>
        <vt:lpwstr>_Toc153395735</vt:lpwstr>
      </vt:variant>
      <vt:variant>
        <vt:i4>1507388</vt:i4>
      </vt:variant>
      <vt:variant>
        <vt:i4>38</vt:i4>
      </vt:variant>
      <vt:variant>
        <vt:i4>0</vt:i4>
      </vt:variant>
      <vt:variant>
        <vt:i4>5</vt:i4>
      </vt:variant>
      <vt:variant>
        <vt:lpwstr/>
      </vt:variant>
      <vt:variant>
        <vt:lpwstr>_Toc153395734</vt:lpwstr>
      </vt:variant>
      <vt:variant>
        <vt:i4>1507388</vt:i4>
      </vt:variant>
      <vt:variant>
        <vt:i4>32</vt:i4>
      </vt:variant>
      <vt:variant>
        <vt:i4>0</vt:i4>
      </vt:variant>
      <vt:variant>
        <vt:i4>5</vt:i4>
      </vt:variant>
      <vt:variant>
        <vt:lpwstr/>
      </vt:variant>
      <vt:variant>
        <vt:lpwstr>_Toc153395733</vt:lpwstr>
      </vt:variant>
      <vt:variant>
        <vt:i4>1507388</vt:i4>
      </vt:variant>
      <vt:variant>
        <vt:i4>26</vt:i4>
      </vt:variant>
      <vt:variant>
        <vt:i4>0</vt:i4>
      </vt:variant>
      <vt:variant>
        <vt:i4>5</vt:i4>
      </vt:variant>
      <vt:variant>
        <vt:lpwstr/>
      </vt:variant>
      <vt:variant>
        <vt:lpwstr>_Toc153395732</vt:lpwstr>
      </vt:variant>
      <vt:variant>
        <vt:i4>1507388</vt:i4>
      </vt:variant>
      <vt:variant>
        <vt:i4>20</vt:i4>
      </vt:variant>
      <vt:variant>
        <vt:i4>0</vt:i4>
      </vt:variant>
      <vt:variant>
        <vt:i4>5</vt:i4>
      </vt:variant>
      <vt:variant>
        <vt:lpwstr/>
      </vt:variant>
      <vt:variant>
        <vt:lpwstr>_Toc153395731</vt:lpwstr>
      </vt:variant>
      <vt:variant>
        <vt:i4>1507388</vt:i4>
      </vt:variant>
      <vt:variant>
        <vt:i4>14</vt:i4>
      </vt:variant>
      <vt:variant>
        <vt:i4>0</vt:i4>
      </vt:variant>
      <vt:variant>
        <vt:i4>5</vt:i4>
      </vt:variant>
      <vt:variant>
        <vt:lpwstr/>
      </vt:variant>
      <vt:variant>
        <vt:lpwstr>_Toc153395730</vt:lpwstr>
      </vt:variant>
      <vt:variant>
        <vt:i4>1441852</vt:i4>
      </vt:variant>
      <vt:variant>
        <vt:i4>8</vt:i4>
      </vt:variant>
      <vt:variant>
        <vt:i4>0</vt:i4>
      </vt:variant>
      <vt:variant>
        <vt:i4>5</vt:i4>
      </vt:variant>
      <vt:variant>
        <vt:lpwstr/>
      </vt:variant>
      <vt:variant>
        <vt:lpwstr>_Toc153395729</vt:lpwstr>
      </vt:variant>
      <vt:variant>
        <vt:i4>1441852</vt:i4>
      </vt:variant>
      <vt:variant>
        <vt:i4>2</vt:i4>
      </vt:variant>
      <vt:variant>
        <vt:i4>0</vt:i4>
      </vt:variant>
      <vt:variant>
        <vt:i4>5</vt:i4>
      </vt:variant>
      <vt:variant>
        <vt:lpwstr/>
      </vt:variant>
      <vt:variant>
        <vt:lpwstr>_Toc153395728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Coenen</dc:creator>
  <cp:keywords/>
  <dc:description/>
  <cp:lastModifiedBy>Coenen, Tyler</cp:lastModifiedBy>
  <cp:revision>186</cp:revision>
  <dcterms:created xsi:type="dcterms:W3CDTF">2023-12-13T23:41:00Z</dcterms:created>
  <dcterms:modified xsi:type="dcterms:W3CDTF">2023-12-15T04:34:00Z</dcterms:modified>
</cp:coreProperties>
</file>