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75F" w:rsidRDefault="00F03A31" w:rsidP="007D0A90">
      <w:pPr>
        <w:pStyle w:val="Title"/>
      </w:pPr>
      <w:r>
        <w:t>CSE 410: Final Project Pro</w:t>
      </w:r>
      <w:bookmarkStart w:id="0" w:name="_GoBack"/>
      <w:bookmarkEnd w:id="0"/>
      <w:r>
        <w:t>posal</w:t>
      </w:r>
    </w:p>
    <w:p w:rsidR="009E5346" w:rsidRDefault="009E5346" w:rsidP="009E5346">
      <w:pPr>
        <w:pStyle w:val="Subtitle"/>
      </w:pPr>
      <w:r>
        <w:t>Peter M VanNostrand</w:t>
      </w:r>
    </w:p>
    <w:p w:rsidR="00F03A31" w:rsidRDefault="00F03A31" w:rsidP="00F03A31">
      <w:pPr>
        <w:pStyle w:val="Heading1"/>
      </w:pPr>
      <w:r>
        <w:t>Topic</w:t>
      </w:r>
    </w:p>
    <w:p w:rsidR="00AD60AB" w:rsidRPr="00AD60AB" w:rsidRDefault="00AD60AB" w:rsidP="00AD60AB">
      <w:r>
        <w:t>For the final project I will be exploring multi agent reinforcement learning in a self-designed multiagent environment. To aid with the development of this project, I will use the grid world environment that I designed in assignment one as a starting point.</w:t>
      </w:r>
    </w:p>
    <w:p w:rsidR="00F03A31" w:rsidRDefault="00F03A31" w:rsidP="00F03A31">
      <w:pPr>
        <w:pStyle w:val="Heading1"/>
      </w:pPr>
      <w:r>
        <w:t>Objective</w:t>
      </w:r>
    </w:p>
    <w:p w:rsidR="006B2DF3" w:rsidRDefault="00AD60AB" w:rsidP="007D0A90">
      <w:pPr>
        <w:spacing w:after="120"/>
        <w:contextualSpacing w:val="0"/>
        <w:rPr>
          <w:rFonts w:eastAsiaTheme="minorEastAsia"/>
        </w:rPr>
        <w:sectPr w:rsidR="006B2DF3">
          <w:pgSz w:w="12240" w:h="15840"/>
          <w:pgMar w:top="1440" w:right="1440" w:bottom="1440" w:left="1440" w:header="720" w:footer="720" w:gutter="0"/>
          <w:cols w:space="720"/>
        </w:sectPr>
      </w:pPr>
      <w:r>
        <w:t>The objective of this environment will be for two or more agents to cooperate to contain an</w:t>
      </w:r>
      <w:r w:rsidR="002119E7">
        <w:t xml:space="preserve"> “enemy” by positioning themselves in the spaces adjacent to the enemy. The enemy will be a static location on the grid world </w:t>
      </w:r>
      <w:r w:rsidR="008D1C0A">
        <w:t xml:space="preserve">that the cooperative agents must move towards to contain. For </w:t>
      </w:r>
      <w:r w:rsidR="006B2DF3">
        <w:t>example,</w:t>
      </w:r>
      <w:r w:rsidR="008D1C0A">
        <w:t xml:space="preserve"> the following figures demonstrate possible containment schemes for </w:t>
      </w:r>
      <m:oMath>
        <m:r>
          <w:rPr>
            <w:rFonts w:ascii="Cambria Math" w:hAnsi="Cambria Math"/>
          </w:rPr>
          <m:t>n</m:t>
        </m:r>
      </m:oMath>
      <w:r w:rsidR="008D1C0A">
        <w:rPr>
          <w:rFonts w:eastAsiaTheme="minorEastAsia"/>
        </w:rPr>
        <w:t xml:space="preserve"> agent </w:t>
      </w:r>
      <w:r w:rsidR="00660BB8">
        <w:rPr>
          <w:rFonts w:eastAsiaTheme="minorEastAsia"/>
        </w:rPr>
        <w:t>environments</w:t>
      </w:r>
      <w:r w:rsidR="008D1C0A">
        <w:rPr>
          <w:rFonts w:eastAsiaTheme="minorEastAsia"/>
        </w:rPr>
        <w:t xml:space="preserve"> </w:t>
      </w:r>
      <m:oMath>
        <m:r>
          <w:rPr>
            <w:rFonts w:ascii="Cambria Math" w:eastAsiaTheme="minorEastAsia" w:hAnsi="Cambria Math"/>
          </w:rPr>
          <m:t>n∈</m:t>
        </m:r>
        <m:r>
          <w:rPr>
            <w:rFonts w:ascii="Cambria Math" w:eastAsiaTheme="minorEastAsia" w:hAnsi="Cambria Math"/>
          </w:rPr>
          <m:t>2,3,4</m:t>
        </m:r>
      </m:oMath>
      <w:r w:rsidR="00660BB8">
        <w:rPr>
          <w:rFonts w:eastAsiaTheme="minorEastAsia"/>
        </w:rPr>
        <w:t xml:space="preserve"> with the cooperative agents shown in green and the static agent shown in red</w:t>
      </w:r>
    </w:p>
    <w:p w:rsidR="00660BB8" w:rsidRDefault="00660BB8" w:rsidP="007D0A90">
      <w:pPr>
        <w:spacing w:after="0"/>
        <w:contextualSpacing w:val="0"/>
        <w:jc w:val="center"/>
        <w:rPr>
          <w:rFonts w:eastAsiaTheme="minorEastAsia"/>
        </w:rPr>
      </w:pPr>
      <w:r>
        <w:rPr>
          <w:rFonts w:eastAsiaTheme="minorEastAsia"/>
        </w:rPr>
        <w:t xml:space="preserve">Enemy Containment for </w:t>
      </w:r>
      <m:oMath>
        <m:r>
          <w:rPr>
            <w:rFonts w:ascii="Cambria Math" w:eastAsiaTheme="minorEastAsia" w:hAnsi="Cambria Math"/>
          </w:rPr>
          <m:t>n=</m:t>
        </m:r>
        <m:r>
          <w:rPr>
            <w:rFonts w:ascii="Cambria Math" w:eastAsiaTheme="minorEastAsia" w:hAnsi="Cambria Math"/>
          </w:rPr>
          <m:t>2</m:t>
        </m:r>
      </m:oMath>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00B050"/>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00B050"/>
          </w:tcPr>
          <w:p w:rsidR="008E63B9" w:rsidRDefault="008E63B9" w:rsidP="00660BB8">
            <w:pPr>
              <w:ind w:firstLine="0"/>
              <w:jc w:val="center"/>
            </w:pPr>
          </w:p>
        </w:tc>
        <w:tc>
          <w:tcPr>
            <w:tcW w:w="0" w:type="auto"/>
            <w:shd w:val="clear" w:color="auto" w:fill="FF0000"/>
          </w:tcPr>
          <w:p w:rsidR="008E63B9" w:rsidRDefault="008E63B9" w:rsidP="00660BB8">
            <w:pPr>
              <w:ind w:firstLine="0"/>
              <w:jc w:val="center"/>
            </w:pPr>
          </w:p>
        </w:tc>
      </w:tr>
    </w:tbl>
    <w:p w:rsidR="00660BB8" w:rsidRDefault="00660BB8" w:rsidP="00660BB8">
      <w:pPr>
        <w:jc w:val="center"/>
      </w:pPr>
      <w:r>
        <w:rPr>
          <w:rFonts w:eastAsiaTheme="minorEastAsia"/>
        </w:rPr>
        <w:t xml:space="preserve">Enemy Containment for </w:t>
      </w:r>
      <m:oMath>
        <m:r>
          <w:rPr>
            <w:rFonts w:ascii="Cambria Math" w:eastAsiaTheme="minorEastAsia" w:hAnsi="Cambria Math"/>
          </w:rPr>
          <m:t>n=</m:t>
        </m:r>
        <m:r>
          <w:rPr>
            <w:rFonts w:ascii="Cambria Math" w:eastAsiaTheme="minorEastAsia" w:hAnsi="Cambria Math"/>
          </w:rPr>
          <m:t>3</m:t>
        </m:r>
      </m:oMath>
    </w:p>
    <w:tbl>
      <w:tblPr>
        <w:tblStyle w:val="TableGrid"/>
        <w:tblW w:w="0" w:type="auto"/>
        <w:jc w:val="center"/>
        <w:tblLayout w:type="fixed"/>
        <w:tblLook w:val="04A0" w:firstRow="1" w:lastRow="0" w:firstColumn="1" w:lastColumn="0" w:noHBand="0" w:noVBand="1"/>
      </w:tblPr>
      <w:tblGrid>
        <w:gridCol w:w="236"/>
        <w:gridCol w:w="236"/>
        <w:gridCol w:w="236"/>
        <w:gridCol w:w="236"/>
        <w:gridCol w:w="236"/>
        <w:gridCol w:w="236"/>
      </w:tblGrid>
      <w:tr w:rsidR="008E63B9" w:rsidTr="008E63B9">
        <w:trPr>
          <w:jc w:val="center"/>
        </w:trPr>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r>
      <w:tr w:rsidR="008E63B9" w:rsidTr="008E63B9">
        <w:trPr>
          <w:jc w:val="center"/>
        </w:trPr>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r>
      <w:tr w:rsidR="008E63B9" w:rsidTr="008E63B9">
        <w:trPr>
          <w:jc w:val="center"/>
        </w:trPr>
        <w:tc>
          <w:tcPr>
            <w:tcW w:w="236" w:type="dxa"/>
            <w:shd w:val="clear" w:color="auto" w:fill="00B050"/>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r>
      <w:tr w:rsidR="008E63B9" w:rsidTr="008E63B9">
        <w:trPr>
          <w:jc w:val="center"/>
        </w:trPr>
        <w:tc>
          <w:tcPr>
            <w:tcW w:w="236" w:type="dxa"/>
            <w:shd w:val="clear" w:color="auto" w:fill="FF0000"/>
          </w:tcPr>
          <w:p w:rsidR="008E63B9" w:rsidRDefault="008E63B9" w:rsidP="00660BB8">
            <w:pPr>
              <w:ind w:firstLine="0"/>
              <w:jc w:val="center"/>
            </w:pPr>
          </w:p>
        </w:tc>
        <w:tc>
          <w:tcPr>
            <w:tcW w:w="236" w:type="dxa"/>
            <w:shd w:val="clear" w:color="auto" w:fill="00B050"/>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r>
      <w:tr w:rsidR="008E63B9" w:rsidTr="008E63B9">
        <w:trPr>
          <w:jc w:val="center"/>
        </w:trPr>
        <w:tc>
          <w:tcPr>
            <w:tcW w:w="236" w:type="dxa"/>
            <w:shd w:val="clear" w:color="auto" w:fill="00B050"/>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r>
      <w:tr w:rsidR="008E63B9" w:rsidTr="008E63B9">
        <w:trPr>
          <w:jc w:val="center"/>
        </w:trPr>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c>
          <w:tcPr>
            <w:tcW w:w="236" w:type="dxa"/>
          </w:tcPr>
          <w:p w:rsidR="008E63B9" w:rsidRDefault="008E63B9" w:rsidP="00660BB8">
            <w:pPr>
              <w:ind w:firstLine="0"/>
              <w:jc w:val="center"/>
            </w:pPr>
          </w:p>
        </w:tc>
      </w:tr>
    </w:tbl>
    <w:p w:rsidR="00660BB8" w:rsidRDefault="00660BB8" w:rsidP="00660BB8">
      <w:pPr>
        <w:jc w:val="center"/>
      </w:pPr>
      <w:r>
        <w:rPr>
          <w:rFonts w:eastAsiaTheme="minorEastAsia"/>
        </w:rPr>
        <w:t xml:space="preserve">Enemy Containment for </w:t>
      </w:r>
      <m:oMath>
        <m:r>
          <w:rPr>
            <w:rFonts w:ascii="Cambria Math" w:eastAsiaTheme="minorEastAsia" w:hAnsi="Cambria Math"/>
          </w:rPr>
          <m:t>n=</m:t>
        </m:r>
        <m:r>
          <w:rPr>
            <w:rFonts w:ascii="Cambria Math" w:eastAsiaTheme="minorEastAsia" w:hAnsi="Cambria Math"/>
          </w:rPr>
          <m:t>4</m:t>
        </m:r>
      </m:oMath>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00B050"/>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00B050"/>
          </w:tcPr>
          <w:p w:rsidR="008E63B9" w:rsidRDefault="008E63B9" w:rsidP="00660BB8">
            <w:pPr>
              <w:ind w:firstLine="0"/>
              <w:jc w:val="center"/>
            </w:pPr>
          </w:p>
        </w:tc>
        <w:tc>
          <w:tcPr>
            <w:tcW w:w="0" w:type="auto"/>
            <w:shd w:val="clear" w:color="auto" w:fill="FF0000"/>
          </w:tcPr>
          <w:p w:rsidR="008E63B9" w:rsidRDefault="008E63B9" w:rsidP="00660BB8">
            <w:pPr>
              <w:ind w:firstLine="0"/>
              <w:jc w:val="center"/>
            </w:pPr>
          </w:p>
        </w:tc>
        <w:tc>
          <w:tcPr>
            <w:tcW w:w="0" w:type="auto"/>
            <w:shd w:val="clear" w:color="auto" w:fill="00B050"/>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00B050"/>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r w:rsidR="008E63B9" w:rsidTr="00660BB8">
        <w:trPr>
          <w:jc w:val="center"/>
        </w:trPr>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shd w:val="clear" w:color="auto" w:fill="auto"/>
          </w:tcPr>
          <w:p w:rsidR="008E63B9" w:rsidRDefault="008E63B9" w:rsidP="00660BB8">
            <w:pPr>
              <w:ind w:firstLine="0"/>
              <w:jc w:val="center"/>
            </w:pPr>
          </w:p>
        </w:tc>
        <w:tc>
          <w:tcPr>
            <w:tcW w:w="0" w:type="auto"/>
          </w:tcPr>
          <w:p w:rsidR="008E63B9" w:rsidRDefault="008E63B9" w:rsidP="00660BB8">
            <w:pPr>
              <w:ind w:firstLine="0"/>
              <w:jc w:val="center"/>
            </w:pPr>
          </w:p>
        </w:tc>
        <w:tc>
          <w:tcPr>
            <w:tcW w:w="0" w:type="auto"/>
          </w:tcPr>
          <w:p w:rsidR="008E63B9" w:rsidRDefault="008E63B9" w:rsidP="00660BB8">
            <w:pPr>
              <w:ind w:firstLine="0"/>
              <w:jc w:val="center"/>
            </w:pPr>
          </w:p>
        </w:tc>
      </w:tr>
    </w:tbl>
    <w:p w:rsidR="00660BB8" w:rsidRDefault="00660BB8" w:rsidP="00AD60AB">
      <w:pPr>
        <w:sectPr w:rsidR="00660BB8" w:rsidSect="00660BB8">
          <w:type w:val="continuous"/>
          <w:pgSz w:w="12240" w:h="15840"/>
          <w:pgMar w:top="1440" w:right="1440" w:bottom="1440" w:left="1440" w:header="720" w:footer="720" w:gutter="0"/>
          <w:cols w:num="3" w:space="720"/>
        </w:sectPr>
      </w:pPr>
    </w:p>
    <w:p w:rsidR="00660BB8" w:rsidRPr="00AD60AB" w:rsidRDefault="006B2DF3" w:rsidP="00AD60AB">
      <w:r>
        <w:t xml:space="preserve">This model could represent any number of possible </w:t>
      </w:r>
      <w:r w:rsidR="00203050">
        <w:t>real-world</w:t>
      </w:r>
      <w:r>
        <w:t xml:space="preserve"> scenario, such as the placement of road blocks in </w:t>
      </w:r>
      <w:r w:rsidR="00B97485">
        <w:t xml:space="preserve">a city to </w:t>
      </w:r>
      <w:r w:rsidR="00D1519C">
        <w:t>prevent the escape of a criminal, or the establishment of screening stations to contain the outbreak of a virus.</w:t>
      </w:r>
      <w:r w:rsidR="00286C72">
        <w:t xml:space="preserve"> The grid world will be at least </w:t>
      </w:r>
      <w:r w:rsidR="008E63B9">
        <w:t>6</w:t>
      </w:r>
      <w:r w:rsidR="00286C72">
        <w:t>x</w:t>
      </w:r>
      <w:r w:rsidR="008E63B9">
        <w:t>6</w:t>
      </w:r>
      <w:r w:rsidR="00286C72">
        <w:t xml:space="preserve"> in size for a total of </w:t>
      </w:r>
      <w:r w:rsidR="008E63B9">
        <w:t>36</w:t>
      </w:r>
      <w:r w:rsidR="00286C72">
        <w:t xml:space="preserve"> possible states.</w:t>
      </w:r>
    </w:p>
    <w:p w:rsidR="00F03A31" w:rsidRDefault="00F03A31" w:rsidP="00F03A31">
      <w:pPr>
        <w:pStyle w:val="Heading1"/>
      </w:pPr>
      <w:r>
        <w:t>Related Work</w:t>
      </w:r>
    </w:p>
    <w:p w:rsidR="004B5CBC" w:rsidRPr="005B4A2C" w:rsidRDefault="00F96357" w:rsidP="005B4A2C">
      <w:pPr>
        <w:rPr>
          <w:rFonts w:eastAsiaTheme="minorEastAsia"/>
        </w:rPr>
      </w:pPr>
      <w:r>
        <w:t xml:space="preserve">As this project will be expanded from my grid world of assignment one, the environment will be largely compliant with the </w:t>
      </w:r>
      <w:proofErr w:type="spellStart"/>
      <w:r>
        <w:t>OpenAI</w:t>
      </w:r>
      <w:proofErr w:type="spellEnd"/>
      <w:r>
        <w:t xml:space="preserve"> gym standards. Instead of the environment taking a single action, it will take a vector of </w:t>
      </w:r>
      <m:oMath>
        <m:r>
          <w:rPr>
            <w:rFonts w:ascii="Cambria Math" w:hAnsi="Cambria Math"/>
          </w:rPr>
          <m:t>n</m:t>
        </m:r>
      </m:oMath>
      <w:r>
        <w:rPr>
          <w:rFonts w:eastAsiaTheme="minorEastAsia"/>
        </w:rPr>
        <w:t xml:space="preserve"> actions and compute the updated environment in response to the actions of each agent.</w:t>
      </w:r>
    </w:p>
    <w:p w:rsidR="004B5CBC" w:rsidRDefault="000F078E" w:rsidP="00F96357">
      <w:r>
        <w:t xml:space="preserve">In </w:t>
      </w:r>
      <w:r w:rsidRPr="00D06E7F">
        <w:rPr>
          <w:i/>
        </w:rPr>
        <w:t xml:space="preserve">Actor-Critic Algorithms for Constrained Multi-agent Reinforcement Learning </w:t>
      </w:r>
      <w:proofErr w:type="spellStart"/>
      <w:r w:rsidRPr="00D06E7F">
        <w:rPr>
          <w:i/>
        </w:rPr>
        <w:t>Diddigi</w:t>
      </w:r>
      <w:proofErr w:type="spellEnd"/>
      <w:r>
        <w:t xml:space="preserve"> et</w:t>
      </w:r>
      <w:r w:rsidR="00D06E7F">
        <w:t xml:space="preserve"> al. use an actor critical algorithm to train two agents in a 4x4 grid world to reach a target via different paths.</w:t>
      </w:r>
      <w:r w:rsidR="0073179A">
        <w:t xml:space="preserve"> This environment is similar in structure to the one proposed above, but deals with a smaller grid and a </w:t>
      </w:r>
      <w:r w:rsidR="004F21DA">
        <w:t>target that must be reached, rather than contained.</w:t>
      </w:r>
    </w:p>
    <w:p w:rsidR="005B4A2C" w:rsidRDefault="004F21DA" w:rsidP="005B4A2C">
      <w:r>
        <w:t xml:space="preserve">In </w:t>
      </w:r>
      <w:r w:rsidRPr="004F21DA">
        <w:rPr>
          <w:i/>
        </w:rPr>
        <w:t xml:space="preserve">Autonomous Vehicle Fleet Coordination </w:t>
      </w:r>
      <w:proofErr w:type="gramStart"/>
      <w:r w:rsidRPr="004F21DA">
        <w:rPr>
          <w:i/>
        </w:rPr>
        <w:t>With</w:t>
      </w:r>
      <w:proofErr w:type="gramEnd"/>
      <w:r w:rsidRPr="004F21DA">
        <w:rPr>
          <w:i/>
        </w:rPr>
        <w:t xml:space="preserve"> Deep Reinforcement Learning</w:t>
      </w:r>
      <w:r>
        <w:t xml:space="preserve"> Cane </w:t>
      </w:r>
      <w:proofErr w:type="spellStart"/>
      <w:r>
        <w:t>Punma</w:t>
      </w:r>
      <w:proofErr w:type="spellEnd"/>
      <w:r>
        <w:t xml:space="preserve"> uses a modified Deep Q-Learning algorithm to help an autonomous ride sharing service pickup fares and deliver them to their destinations. In this case the author models the </w:t>
      </w:r>
      <w:r w:rsidR="00FD5D09">
        <w:t>driving environment as a city grid of size 7x7 with 2 agents or 10x10 with 4 agents. The agents are then trained to collaborate to maximize their total reward.</w:t>
      </w:r>
    </w:p>
    <w:p w:rsidR="00F03A31" w:rsidRDefault="00F03A31" w:rsidP="005B4A2C">
      <w:pPr>
        <w:pStyle w:val="Heading1"/>
      </w:pPr>
      <w:r>
        <w:t>Technical Outline</w:t>
      </w:r>
    </w:p>
    <w:p w:rsidR="009F4F3A" w:rsidRDefault="009F4F3A" w:rsidP="009F4F3A">
      <w:r>
        <w:t xml:space="preserve">As stated above the environment will consist of </w:t>
      </w:r>
      <w:r w:rsidR="008E5A58">
        <w:t xml:space="preserve">a grid of at least size 6x6, with 2-4 agents depending on the configuration. </w:t>
      </w:r>
      <w:r w:rsidR="0018771E">
        <w:t>Each agent will have five possible actions available to it,</w:t>
      </w:r>
      <w:r w:rsidR="00C71B19">
        <w:t xml:space="preserve"> these are: moving up, moving down, moving left, moving right, and not moving. </w:t>
      </w:r>
      <w:r w:rsidR="00C71B19">
        <w:t xml:space="preserve">The environment will positively reward the agents for </w:t>
      </w:r>
      <w:r w:rsidR="00C71B19">
        <w:t>moving closer to</w:t>
      </w:r>
      <w:r w:rsidR="00C71B19">
        <w:t xml:space="preserve"> the “enemy”</w:t>
      </w:r>
      <w:r w:rsidR="00A554EA">
        <w:t xml:space="preserve">, and negatively rewarded for moving away from it. </w:t>
      </w:r>
      <w:r w:rsidR="003845E9">
        <w:t>Once the agent reaches a square adjacent to the enemy, it will be positively rewarded for each timestep it spends there. Agents will also be prevented from exiting the grid, occupying the same tile as another agent, and occupying the same tile as the enemy. Actions that would result in all such states will be given a reward of zero.</w:t>
      </w:r>
    </w:p>
    <w:p w:rsidR="003845E9" w:rsidRPr="009F4F3A" w:rsidRDefault="001C40B1" w:rsidP="009F4F3A">
      <w:r>
        <w:t xml:space="preserve">To start a set of two agents will be used, with the enemy placed in the corner of the gird world. These agents will then be trained using Q-Learning to contain the enemy. This will serve as the </w:t>
      </w:r>
      <w:r w:rsidR="00FB66E4">
        <w:t xml:space="preserve">checkpoint for this project as recommended by the assignment instructions. </w:t>
      </w:r>
      <w:r w:rsidR="009E5346">
        <w:t>Next,</w:t>
      </w:r>
      <w:r w:rsidR="00FB66E4">
        <w:t xml:space="preserve"> I will upgrade the system to use Deep Q-Learning, this should hopefully improve the performance of our agents</w:t>
      </w:r>
      <w:r w:rsidR="009E5346">
        <w:t xml:space="preserve">. Once Deep Q-Learning has successfully been implemented the task will be expanded to the </w:t>
      </w:r>
      <w:proofErr w:type="gramStart"/>
      <w:r w:rsidR="009E5346">
        <w:t>three agent</w:t>
      </w:r>
      <w:proofErr w:type="gramEnd"/>
      <w:r w:rsidR="009E5346">
        <w:t xml:space="preserve"> scenario, with the enemy placed on an edge, and finally to the four agent scenario with the agent placed arbitrarily in the center of the grid.</w:t>
      </w:r>
    </w:p>
    <w:sectPr w:rsidR="003845E9" w:rsidRPr="009F4F3A" w:rsidSect="00660BB8">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57D"/>
    <w:multiLevelType w:val="multilevel"/>
    <w:tmpl w:val="3D1853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20744"/>
    <w:multiLevelType w:val="hybridMultilevel"/>
    <w:tmpl w:val="78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099D"/>
    <w:multiLevelType w:val="multilevel"/>
    <w:tmpl w:val="A4A023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155"/>
    <w:multiLevelType w:val="hybridMultilevel"/>
    <w:tmpl w:val="75ACB2BA"/>
    <w:lvl w:ilvl="0" w:tplc="D34CB9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B2A28D6"/>
    <w:multiLevelType w:val="multilevel"/>
    <w:tmpl w:val="440849A0"/>
    <w:lvl w:ilvl="0">
      <w:start w:val="1"/>
      <w:numFmt w:val="decimal"/>
      <w:pStyle w:val="Refernces"/>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450A0"/>
    <w:multiLevelType w:val="multilevel"/>
    <w:tmpl w:val="F59E3728"/>
    <w:lvl w:ilvl="0">
      <w:start w:val="1"/>
      <w:numFmt w:val="decimal"/>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1A711FD"/>
    <w:multiLevelType w:val="hybridMultilevel"/>
    <w:tmpl w:val="E9F6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70D15"/>
    <w:multiLevelType w:val="hybridMultilevel"/>
    <w:tmpl w:val="540CCA0C"/>
    <w:lvl w:ilvl="0" w:tplc="6680CC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18546D7"/>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BB094B"/>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C21153"/>
    <w:multiLevelType w:val="hybridMultilevel"/>
    <w:tmpl w:val="3F4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27588"/>
    <w:multiLevelType w:val="hybridMultilevel"/>
    <w:tmpl w:val="644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303A1"/>
    <w:multiLevelType w:val="hybridMultilevel"/>
    <w:tmpl w:val="0D52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B2C28"/>
    <w:multiLevelType w:val="hybridMultilevel"/>
    <w:tmpl w:val="69927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07C05"/>
    <w:multiLevelType w:val="hybridMultilevel"/>
    <w:tmpl w:val="4568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D1B06"/>
    <w:multiLevelType w:val="hybridMultilevel"/>
    <w:tmpl w:val="FB847AF8"/>
    <w:lvl w:ilvl="0" w:tplc="526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D1244"/>
    <w:multiLevelType w:val="multilevel"/>
    <w:tmpl w:val="F59E3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2"/>
  </w:num>
  <w:num w:numId="2">
    <w:abstractNumId w:val="8"/>
  </w:num>
  <w:num w:numId="3">
    <w:abstractNumId w:val="15"/>
  </w:num>
  <w:num w:numId="4">
    <w:abstractNumId w:val="0"/>
  </w:num>
  <w:num w:numId="5">
    <w:abstractNumId w:val="16"/>
  </w:num>
  <w:num w:numId="6">
    <w:abstractNumId w:val="9"/>
  </w:num>
  <w:num w:numId="7">
    <w:abstractNumId w:val="16"/>
    <w:lvlOverride w:ilvl="0">
      <w:startOverride w:val="1"/>
    </w:lvlOverride>
    <w:lvlOverride w:ilvl="1">
      <w:startOverride w:val="1"/>
    </w:lvlOverride>
  </w:num>
  <w:num w:numId="8">
    <w:abstractNumId w:val="16"/>
    <w:lvlOverride w:ilvl="0">
      <w:startOverride w:val="1"/>
    </w:lvlOverride>
    <w:lvlOverride w:ilvl="1">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6"/>
  </w:num>
  <w:num w:numId="14">
    <w:abstractNumId w:val="10"/>
  </w:num>
  <w:num w:numId="15">
    <w:abstractNumId w:val="3"/>
  </w:num>
  <w:num w:numId="16">
    <w:abstractNumId w:val="7"/>
  </w:num>
  <w:num w:numId="17">
    <w:abstractNumId w:val="1"/>
  </w:num>
  <w:num w:numId="18">
    <w:abstractNumId w:val="13"/>
  </w:num>
  <w:num w:numId="19">
    <w:abstractNumId w:val="11"/>
  </w:num>
  <w:num w:numId="20">
    <w:abstractNumId w:val="14"/>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A31"/>
    <w:rsid w:val="000417E3"/>
    <w:rsid w:val="00071436"/>
    <w:rsid w:val="00077B67"/>
    <w:rsid w:val="000A36C2"/>
    <w:rsid w:val="000C47B5"/>
    <w:rsid w:val="000F078E"/>
    <w:rsid w:val="000F77A8"/>
    <w:rsid w:val="001036D6"/>
    <w:rsid w:val="00106C2D"/>
    <w:rsid w:val="00116EB2"/>
    <w:rsid w:val="001204BA"/>
    <w:rsid w:val="0012692C"/>
    <w:rsid w:val="00131F05"/>
    <w:rsid w:val="00132649"/>
    <w:rsid w:val="0013770E"/>
    <w:rsid w:val="001839AC"/>
    <w:rsid w:val="0018771E"/>
    <w:rsid w:val="00190842"/>
    <w:rsid w:val="001922CF"/>
    <w:rsid w:val="001B7194"/>
    <w:rsid w:val="001C40B1"/>
    <w:rsid w:val="001C75A9"/>
    <w:rsid w:val="001D6F06"/>
    <w:rsid w:val="001F004E"/>
    <w:rsid w:val="001F438E"/>
    <w:rsid w:val="001F6E25"/>
    <w:rsid w:val="00203050"/>
    <w:rsid w:val="002119E7"/>
    <w:rsid w:val="00214BE2"/>
    <w:rsid w:val="00221DD2"/>
    <w:rsid w:val="002526E3"/>
    <w:rsid w:val="00256BED"/>
    <w:rsid w:val="00286C72"/>
    <w:rsid w:val="002878D6"/>
    <w:rsid w:val="002D018F"/>
    <w:rsid w:val="002D5D46"/>
    <w:rsid w:val="002F1290"/>
    <w:rsid w:val="00334970"/>
    <w:rsid w:val="0037769C"/>
    <w:rsid w:val="003845E9"/>
    <w:rsid w:val="00387694"/>
    <w:rsid w:val="00397941"/>
    <w:rsid w:val="003C331A"/>
    <w:rsid w:val="003D1D9F"/>
    <w:rsid w:val="003D3188"/>
    <w:rsid w:val="00415A6C"/>
    <w:rsid w:val="00421047"/>
    <w:rsid w:val="00477ED0"/>
    <w:rsid w:val="004B5CBC"/>
    <w:rsid w:val="004D61D3"/>
    <w:rsid w:val="004E57EA"/>
    <w:rsid w:val="004F21DA"/>
    <w:rsid w:val="00510DF4"/>
    <w:rsid w:val="0053128B"/>
    <w:rsid w:val="00531854"/>
    <w:rsid w:val="00562FE8"/>
    <w:rsid w:val="00575A34"/>
    <w:rsid w:val="00582EA3"/>
    <w:rsid w:val="00591A3F"/>
    <w:rsid w:val="00592877"/>
    <w:rsid w:val="005B4A2C"/>
    <w:rsid w:val="005C1A40"/>
    <w:rsid w:val="005D7CF9"/>
    <w:rsid w:val="00610391"/>
    <w:rsid w:val="006104D2"/>
    <w:rsid w:val="0061647F"/>
    <w:rsid w:val="006460B0"/>
    <w:rsid w:val="00647D5A"/>
    <w:rsid w:val="0066035A"/>
    <w:rsid w:val="00660BB8"/>
    <w:rsid w:val="00666C40"/>
    <w:rsid w:val="006A03D7"/>
    <w:rsid w:val="006B2DF3"/>
    <w:rsid w:val="006E5EF8"/>
    <w:rsid w:val="00703BE0"/>
    <w:rsid w:val="0071040C"/>
    <w:rsid w:val="0071075F"/>
    <w:rsid w:val="0073009E"/>
    <w:rsid w:val="0073179A"/>
    <w:rsid w:val="007605B3"/>
    <w:rsid w:val="007A01AB"/>
    <w:rsid w:val="007A6693"/>
    <w:rsid w:val="007A7658"/>
    <w:rsid w:val="007D0A90"/>
    <w:rsid w:val="007E3D60"/>
    <w:rsid w:val="00800BDB"/>
    <w:rsid w:val="0084538D"/>
    <w:rsid w:val="00852290"/>
    <w:rsid w:val="008534E8"/>
    <w:rsid w:val="00863741"/>
    <w:rsid w:val="008B2887"/>
    <w:rsid w:val="008B67D8"/>
    <w:rsid w:val="008C525C"/>
    <w:rsid w:val="008D1C0A"/>
    <w:rsid w:val="008E5A58"/>
    <w:rsid w:val="008E63B9"/>
    <w:rsid w:val="00901DD9"/>
    <w:rsid w:val="00914A31"/>
    <w:rsid w:val="00916E5D"/>
    <w:rsid w:val="00931D7E"/>
    <w:rsid w:val="00943B46"/>
    <w:rsid w:val="009465D6"/>
    <w:rsid w:val="00950B33"/>
    <w:rsid w:val="00951899"/>
    <w:rsid w:val="00956C89"/>
    <w:rsid w:val="00966633"/>
    <w:rsid w:val="00966BB7"/>
    <w:rsid w:val="009700B8"/>
    <w:rsid w:val="00976D30"/>
    <w:rsid w:val="00982F8D"/>
    <w:rsid w:val="00993430"/>
    <w:rsid w:val="009979E1"/>
    <w:rsid w:val="009A4E62"/>
    <w:rsid w:val="009B2493"/>
    <w:rsid w:val="009B70CD"/>
    <w:rsid w:val="009C5E52"/>
    <w:rsid w:val="009D26B9"/>
    <w:rsid w:val="009D579F"/>
    <w:rsid w:val="009D73DA"/>
    <w:rsid w:val="009E5346"/>
    <w:rsid w:val="009E6EC3"/>
    <w:rsid w:val="009E718F"/>
    <w:rsid w:val="009F4F3A"/>
    <w:rsid w:val="009F7A7A"/>
    <w:rsid w:val="00A225FA"/>
    <w:rsid w:val="00A2330B"/>
    <w:rsid w:val="00A26674"/>
    <w:rsid w:val="00A31D87"/>
    <w:rsid w:val="00A41C92"/>
    <w:rsid w:val="00A53B5D"/>
    <w:rsid w:val="00A554EA"/>
    <w:rsid w:val="00A706AB"/>
    <w:rsid w:val="00A76340"/>
    <w:rsid w:val="00A82B9D"/>
    <w:rsid w:val="00A9420B"/>
    <w:rsid w:val="00AA0E1A"/>
    <w:rsid w:val="00AC6197"/>
    <w:rsid w:val="00AC726F"/>
    <w:rsid w:val="00AD60AB"/>
    <w:rsid w:val="00AD7F6A"/>
    <w:rsid w:val="00AE2D8A"/>
    <w:rsid w:val="00B07AA7"/>
    <w:rsid w:val="00B2621F"/>
    <w:rsid w:val="00B45E70"/>
    <w:rsid w:val="00B52168"/>
    <w:rsid w:val="00B53821"/>
    <w:rsid w:val="00B53D05"/>
    <w:rsid w:val="00B615A0"/>
    <w:rsid w:val="00B62C19"/>
    <w:rsid w:val="00B66B29"/>
    <w:rsid w:val="00B85659"/>
    <w:rsid w:val="00B97485"/>
    <w:rsid w:val="00BB5495"/>
    <w:rsid w:val="00BC3988"/>
    <w:rsid w:val="00BE5A74"/>
    <w:rsid w:val="00C0107F"/>
    <w:rsid w:val="00C03850"/>
    <w:rsid w:val="00C04A5E"/>
    <w:rsid w:val="00C102B6"/>
    <w:rsid w:val="00C71B19"/>
    <w:rsid w:val="00CB10D2"/>
    <w:rsid w:val="00CB20DB"/>
    <w:rsid w:val="00CC1636"/>
    <w:rsid w:val="00D00E6F"/>
    <w:rsid w:val="00D02E64"/>
    <w:rsid w:val="00D044F6"/>
    <w:rsid w:val="00D06E7F"/>
    <w:rsid w:val="00D1519C"/>
    <w:rsid w:val="00D23A63"/>
    <w:rsid w:val="00D30E34"/>
    <w:rsid w:val="00D405A3"/>
    <w:rsid w:val="00D5377F"/>
    <w:rsid w:val="00D94EE1"/>
    <w:rsid w:val="00DB06E8"/>
    <w:rsid w:val="00DC3D92"/>
    <w:rsid w:val="00DD30AC"/>
    <w:rsid w:val="00DD7F19"/>
    <w:rsid w:val="00DF7434"/>
    <w:rsid w:val="00E11874"/>
    <w:rsid w:val="00E32D6B"/>
    <w:rsid w:val="00EC7ED0"/>
    <w:rsid w:val="00ED76A5"/>
    <w:rsid w:val="00F03A31"/>
    <w:rsid w:val="00F11686"/>
    <w:rsid w:val="00F17503"/>
    <w:rsid w:val="00F275D3"/>
    <w:rsid w:val="00F27DE0"/>
    <w:rsid w:val="00F464EB"/>
    <w:rsid w:val="00F74744"/>
    <w:rsid w:val="00F773CF"/>
    <w:rsid w:val="00F821E9"/>
    <w:rsid w:val="00F96357"/>
    <w:rsid w:val="00FB66E4"/>
    <w:rsid w:val="00FD2766"/>
    <w:rsid w:val="00FD5D09"/>
    <w:rsid w:val="00FE559C"/>
    <w:rsid w:val="00FE7032"/>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202B"/>
  <w15:chartTrackingRefBased/>
  <w15:docId w15:val="{11652105-277F-4260-B2AA-5734EF24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3DA"/>
    <w:pPr>
      <w:spacing w:line="240" w:lineRule="auto"/>
      <w:ind w:firstLine="144"/>
      <w:contextualSpacing/>
      <w:jc w:val="both"/>
    </w:pPr>
    <w:rPr>
      <w:rFonts w:ascii="Times New Roman" w:hAnsi="Times New Roman"/>
      <w:sz w:val="20"/>
    </w:rPr>
  </w:style>
  <w:style w:type="paragraph" w:styleId="Heading1">
    <w:name w:val="heading 1"/>
    <w:next w:val="Normal"/>
    <w:link w:val="Heading1Char"/>
    <w:autoRedefine/>
    <w:uiPriority w:val="9"/>
    <w:qFormat/>
    <w:rsid w:val="009D73DA"/>
    <w:pPr>
      <w:keepNext/>
      <w:keepLines/>
      <w:numPr>
        <w:numId w:val="39"/>
      </w:numPr>
      <w:spacing w:before="160" w:after="0"/>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uiPriority w:val="9"/>
    <w:semiHidden/>
    <w:unhideWhenUsed/>
    <w:qFormat/>
    <w:rsid w:val="009D73DA"/>
    <w:pPr>
      <w:numPr>
        <w:ilvl w:val="1"/>
      </w:numPr>
      <w:spacing w:before="40"/>
      <w:outlineLvl w:val="1"/>
    </w:pPr>
    <w:rPr>
      <w:sz w:val="22"/>
      <w:szCs w:val="26"/>
    </w:rPr>
  </w:style>
  <w:style w:type="paragraph" w:styleId="Heading3">
    <w:name w:val="heading 3"/>
    <w:basedOn w:val="Normal"/>
    <w:next w:val="Normal"/>
    <w:link w:val="Heading3Char"/>
    <w:autoRedefine/>
    <w:uiPriority w:val="9"/>
    <w:unhideWhenUsed/>
    <w:qFormat/>
    <w:rsid w:val="009D73DA"/>
    <w:pPr>
      <w:keepNext/>
      <w:keepLines/>
      <w:numPr>
        <w:ilvl w:val="2"/>
        <w:numId w:val="39"/>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9D73DA"/>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9D73DA"/>
    <w:pPr>
      <w:keepNext/>
      <w:keepLines/>
      <w:numPr>
        <w:ilvl w:val="4"/>
        <w:numId w:val="39"/>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9D73DA"/>
    <w:pPr>
      <w:keepNext/>
      <w:keepLines/>
      <w:numPr>
        <w:ilvl w:val="5"/>
        <w:numId w:val="39"/>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9D73DA"/>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9D73DA"/>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3D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D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D73DA"/>
    <w:rPr>
      <w:rFonts w:ascii="Times New Roman" w:eastAsiaTheme="majorEastAsia" w:hAnsi="Times New Roman" w:cstheme="majorBidi"/>
      <w:b/>
      <w:i/>
      <w:sz w:val="20"/>
      <w:szCs w:val="24"/>
    </w:rPr>
  </w:style>
  <w:style w:type="paragraph" w:styleId="Title">
    <w:name w:val="Title"/>
    <w:basedOn w:val="Normal"/>
    <w:next w:val="Normal"/>
    <w:link w:val="TitleChar"/>
    <w:autoRedefine/>
    <w:uiPriority w:val="10"/>
    <w:qFormat/>
    <w:rsid w:val="007D0A90"/>
    <w:pPr>
      <w:spacing w:after="0"/>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7D0A90"/>
    <w:rPr>
      <w:rFonts w:ascii="Times New Roman" w:eastAsiaTheme="majorEastAsia" w:hAnsi="Times New Roman" w:cstheme="majorBidi"/>
      <w:spacing w:val="-10"/>
      <w:kern w:val="28"/>
      <w:sz w:val="44"/>
      <w:szCs w:val="56"/>
    </w:rPr>
  </w:style>
  <w:style w:type="paragraph" w:styleId="Subtitle">
    <w:name w:val="Subtitle"/>
    <w:next w:val="Normal"/>
    <w:link w:val="SubtitleChar"/>
    <w:uiPriority w:val="11"/>
    <w:qFormat/>
    <w:rsid w:val="009D73DA"/>
    <w:pPr>
      <w:numPr>
        <w:ilvl w:val="1"/>
      </w:numPr>
      <w:contextualSpacing/>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9D73DA"/>
    <w:rPr>
      <w:rFonts w:ascii="Times New Roman" w:eastAsiaTheme="minorEastAsia" w:hAnsi="Times New Roman"/>
      <w:sz w:val="24"/>
    </w:rPr>
  </w:style>
  <w:style w:type="character" w:styleId="Hyperlink">
    <w:name w:val="Hyperlink"/>
    <w:basedOn w:val="DefaultParagraphFont"/>
    <w:uiPriority w:val="99"/>
    <w:unhideWhenUsed/>
    <w:rsid w:val="0012692C"/>
    <w:rPr>
      <w:color w:val="0563C1" w:themeColor="hyperlink"/>
      <w:u w:val="single"/>
    </w:rPr>
  </w:style>
  <w:style w:type="character" w:customStyle="1" w:styleId="Heading2Char">
    <w:name w:val="Heading 2 Char"/>
    <w:basedOn w:val="DefaultParagraphFont"/>
    <w:link w:val="Heading2"/>
    <w:uiPriority w:val="9"/>
    <w:semiHidden/>
    <w:rsid w:val="009D73DA"/>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9D73D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D73D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D73D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D73D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D73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3D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A36C2"/>
    <w:rPr>
      <w:color w:val="808080"/>
    </w:rPr>
  </w:style>
  <w:style w:type="paragraph" w:styleId="ListParagraph">
    <w:name w:val="List Paragraph"/>
    <w:basedOn w:val="Normal"/>
    <w:link w:val="ListParagraphChar"/>
    <w:uiPriority w:val="34"/>
    <w:qFormat/>
    <w:rsid w:val="009D73DA"/>
    <w:pPr>
      <w:ind w:left="720"/>
    </w:pPr>
  </w:style>
  <w:style w:type="paragraph" w:customStyle="1" w:styleId="Refernces">
    <w:name w:val="Refernces"/>
    <w:basedOn w:val="ListParagraph"/>
    <w:link w:val="ReferncesChar"/>
    <w:qFormat/>
    <w:rsid w:val="009D73DA"/>
    <w:pPr>
      <w:numPr>
        <w:numId w:val="12"/>
      </w:numPr>
      <w:ind w:left="432" w:hanging="288"/>
    </w:pPr>
    <w:rPr>
      <w:sz w:val="16"/>
    </w:rPr>
  </w:style>
  <w:style w:type="character" w:styleId="Strong">
    <w:name w:val="Strong"/>
    <w:uiPriority w:val="22"/>
    <w:qFormat/>
    <w:rsid w:val="009D73DA"/>
    <w:rPr>
      <w:b/>
    </w:rPr>
  </w:style>
  <w:style w:type="character" w:customStyle="1" w:styleId="ListParagraphChar">
    <w:name w:val="List Paragraph Char"/>
    <w:basedOn w:val="DefaultParagraphFont"/>
    <w:link w:val="ListParagraph"/>
    <w:uiPriority w:val="34"/>
    <w:rsid w:val="009D73DA"/>
    <w:rPr>
      <w:rFonts w:ascii="Times New Roman" w:hAnsi="Times New Roman"/>
      <w:sz w:val="20"/>
    </w:rPr>
  </w:style>
  <w:style w:type="character" w:customStyle="1" w:styleId="ReferncesChar">
    <w:name w:val="Refernces Char"/>
    <w:basedOn w:val="ListParagraphChar"/>
    <w:link w:val="Refernces"/>
    <w:rsid w:val="009D73DA"/>
    <w:rPr>
      <w:rFonts w:ascii="Times New Roman" w:hAnsi="Times New Roman"/>
      <w:sz w:val="16"/>
    </w:rPr>
  </w:style>
  <w:style w:type="character" w:styleId="Emphasis">
    <w:name w:val="Emphasis"/>
    <w:basedOn w:val="DefaultParagraphFont"/>
    <w:uiPriority w:val="20"/>
    <w:qFormat/>
    <w:rsid w:val="009D73DA"/>
    <w:rPr>
      <w:i/>
      <w:iCs/>
    </w:rPr>
  </w:style>
  <w:style w:type="paragraph" w:customStyle="1" w:styleId="Abstract">
    <w:name w:val="Abstract"/>
    <w:basedOn w:val="Normal"/>
    <w:link w:val="AbstractChar"/>
    <w:qFormat/>
    <w:rsid w:val="009D73DA"/>
    <w:pPr>
      <w:spacing w:after="0"/>
      <w:ind w:firstLine="0"/>
    </w:pPr>
    <w:rPr>
      <w:sz w:val="24"/>
    </w:rPr>
  </w:style>
  <w:style w:type="paragraph" w:customStyle="1" w:styleId="Topic">
    <w:name w:val="Topic"/>
    <w:basedOn w:val="Normal"/>
    <w:link w:val="TopicChar"/>
    <w:qFormat/>
    <w:rsid w:val="009D73DA"/>
    <w:pPr>
      <w:ind w:firstLine="0"/>
    </w:pPr>
    <w:rPr>
      <w:b/>
    </w:rPr>
  </w:style>
  <w:style w:type="character" w:customStyle="1" w:styleId="AbstractChar">
    <w:name w:val="Abstract Char"/>
    <w:basedOn w:val="DefaultParagraphFont"/>
    <w:link w:val="Abstract"/>
    <w:rsid w:val="009D73DA"/>
    <w:rPr>
      <w:rFonts w:ascii="Times New Roman" w:hAnsi="Times New Roman"/>
      <w:sz w:val="24"/>
    </w:rPr>
  </w:style>
  <w:style w:type="character" w:customStyle="1" w:styleId="TopicChar">
    <w:name w:val="Topic Char"/>
    <w:basedOn w:val="DefaultParagraphFont"/>
    <w:link w:val="Topic"/>
    <w:rsid w:val="009D73DA"/>
    <w:rPr>
      <w:rFonts w:ascii="Times New Roman" w:hAnsi="Times New Roman"/>
      <w:b/>
      <w:sz w:val="20"/>
    </w:rPr>
  </w:style>
  <w:style w:type="table" w:styleId="TableGrid">
    <w:name w:val="Table Grid"/>
    <w:basedOn w:val="TableNormal"/>
    <w:uiPriority w:val="39"/>
    <w:rsid w:val="00D3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E11874"/>
    <w:pPr>
      <w:keepNext/>
      <w:spacing w:before="120" w:after="40"/>
      <w:ind w:firstLine="0"/>
      <w:jc w:val="center"/>
    </w:pPr>
    <w:rPr>
      <w:iCs/>
      <w:sz w:val="18"/>
      <w:szCs w:val="18"/>
    </w:rPr>
  </w:style>
  <w:style w:type="paragraph" w:styleId="BalloonText">
    <w:name w:val="Balloon Text"/>
    <w:basedOn w:val="Normal"/>
    <w:link w:val="BalloonTextChar"/>
    <w:uiPriority w:val="99"/>
    <w:semiHidden/>
    <w:unhideWhenUsed/>
    <w:rsid w:val="00966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33"/>
    <w:rPr>
      <w:rFonts w:ascii="Segoe UI" w:hAnsi="Segoe UI" w:cs="Segoe UI"/>
      <w:sz w:val="18"/>
      <w:szCs w:val="18"/>
    </w:rPr>
  </w:style>
  <w:style w:type="character" w:styleId="UnresolvedMention">
    <w:name w:val="Unresolved Mention"/>
    <w:basedOn w:val="DefaultParagraphFont"/>
    <w:uiPriority w:val="99"/>
    <w:semiHidden/>
    <w:unhideWhenUsed/>
    <w:rsid w:val="008C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ocuments\Peter\8-Miscellaneous\word-stylesets\paper-gener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F70DF-3367-4D2D-851E-B7CF2CBC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paper-generic.dotx</Template>
  <TotalTime>58</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6</cp:revision>
  <cp:lastPrinted>2019-10-29T20:33:00Z</cp:lastPrinted>
  <dcterms:created xsi:type="dcterms:W3CDTF">2020-03-15T17:37:00Z</dcterms:created>
  <dcterms:modified xsi:type="dcterms:W3CDTF">2020-03-15T18:35:00Z</dcterms:modified>
</cp:coreProperties>
</file>