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BF9" w:rsidRPr="0017369D" w:rsidRDefault="00F71A3F">
      <w:pPr>
        <w:pStyle w:val="1"/>
        <w:rPr>
          <w:rFonts w:ascii="Times New Roman" w:hAnsi="Times New Roman" w:cs="Times New Roman"/>
        </w:rPr>
      </w:pPr>
      <w:r w:rsidRPr="0017369D">
        <w:rPr>
          <w:rFonts w:ascii="Times New Roman" w:hAnsi="Times New Roman" w:cs="Times New Roman"/>
        </w:rPr>
        <w:t>AD4CHE Format</w:t>
      </w:r>
      <w:bookmarkStart w:id="0" w:name="_GoBack"/>
      <w:bookmarkEnd w:id="0"/>
    </w:p>
    <w:p w:rsidR="00724BF9" w:rsidRPr="0017369D" w:rsidRDefault="00F71A3F">
      <w:pPr>
        <w:rPr>
          <w:rFonts w:ascii="Times New Roman" w:hAnsi="Times New Roman" w:cs="Times New Roman"/>
        </w:rPr>
      </w:pPr>
      <w:r w:rsidRPr="0017369D">
        <w:rPr>
          <w:rFonts w:ascii="Times New Roman" w:hAnsi="Times New Roman" w:cs="Times New Roman"/>
        </w:rPr>
        <w:t xml:space="preserve">The Aerial Dataset for China Congested Highway and Expressway(AD4CHE) includes data extracted from 68 recordings in several China highways and expressways (Changchun, Hefei, Shenzhen, and Xi’an). For each recording, in total five files are provided: An image of the recorded highway/expressway section, an image of the road including lane position and topology, a csv file describing the recording location, another csv file containing an overview of recorded vehicle tracks and a csv file for the tracks' trajectories. These files are created for each recording to ensure easy handling of the data. In the following, the dataset format and especially the meaning of every column is explained in detail. </w:t>
      </w:r>
    </w:p>
    <w:p w:rsidR="00724BF9" w:rsidRPr="0017369D" w:rsidRDefault="00F71A3F">
      <w:pPr>
        <w:rPr>
          <w:rFonts w:ascii="Times New Roman" w:hAnsi="Times New Roman" w:cs="Times New Roman"/>
        </w:rPr>
      </w:pPr>
      <w:r w:rsidRPr="0017369D">
        <w:rPr>
          <w:rFonts w:ascii="Times New Roman" w:hAnsi="Times New Roman" w:cs="Times New Roman"/>
        </w:rPr>
        <w:t>To improve the convenience of the dataset application, this AD4CHE format is referred to HighD (</w:t>
      </w:r>
      <w:hyperlink r:id="rId8" w:history="1">
        <w:r w:rsidRPr="004633C2">
          <w:rPr>
            <w:rStyle w:val="ab"/>
            <w:rFonts w:ascii="Times New Roman" w:hAnsi="Times New Roman" w:cs="Times New Roman"/>
          </w:rPr>
          <w:t>www.highd-dataset.com</w:t>
        </w:r>
      </w:hyperlink>
      <w:r w:rsidRPr="0017369D">
        <w:rPr>
          <w:rFonts w:ascii="Times New Roman" w:hAnsi="Times New Roman" w:cs="Times New Roman"/>
        </w:rPr>
        <w:t xml:space="preserve">). However, due to the </w:t>
      </w:r>
      <w:r>
        <w:rPr>
          <w:rFonts w:ascii="Times New Roman" w:hAnsi="Times New Roman" w:cs="Times New Roman" w:hint="eastAsia"/>
        </w:rPr>
        <w:t>increasing</w:t>
      </w:r>
      <w:r>
        <w:rPr>
          <w:rFonts w:ascii="Times New Roman" w:hAnsi="Times New Roman" w:cs="Times New Roman"/>
        </w:rPr>
        <w:t xml:space="preserve"> </w:t>
      </w:r>
      <w:r w:rsidRPr="0017369D">
        <w:rPr>
          <w:rFonts w:ascii="Times New Roman" w:hAnsi="Times New Roman" w:cs="Times New Roman"/>
        </w:rPr>
        <w:t xml:space="preserve">complexity of </w:t>
      </w:r>
      <w:r>
        <w:rPr>
          <w:rFonts w:ascii="Times New Roman" w:hAnsi="Times New Roman" w:cs="Times New Roman" w:hint="eastAsia"/>
        </w:rPr>
        <w:t>s</w:t>
      </w:r>
      <w:r w:rsidRPr="0017369D">
        <w:rPr>
          <w:rFonts w:ascii="Times New Roman" w:hAnsi="Times New Roman" w:cs="Times New Roman"/>
        </w:rPr>
        <w:t>cenario</w:t>
      </w:r>
      <w:r>
        <w:rPr>
          <w:rFonts w:ascii="Times New Roman" w:hAnsi="Times New Roman" w:cs="Times New Roman"/>
        </w:rPr>
        <w:t>s</w:t>
      </w:r>
      <w:r w:rsidRPr="0017369D">
        <w:rPr>
          <w:rFonts w:ascii="Times New Roman" w:hAnsi="Times New Roman" w:cs="Times New Roman"/>
        </w:rPr>
        <w:t xml:space="preserve">, there is still one key difference, vehicle position in coordinates system, and some additional information in AD4CHE, e.g. numBuses, angle, orientation, yaw_rate, ego_offset. </w:t>
      </w:r>
    </w:p>
    <w:p w:rsidR="00724BF9" w:rsidRPr="0017369D" w:rsidRDefault="00F71A3F">
      <w:pPr>
        <w:pStyle w:val="2"/>
        <w:rPr>
          <w:rFonts w:ascii="Times New Roman" w:hAnsi="Times New Roman" w:cs="Times New Roman"/>
        </w:rPr>
      </w:pPr>
      <w:r w:rsidRPr="0017369D">
        <w:rPr>
          <w:rFonts w:ascii="Times New Roman" w:hAnsi="Times New Roman" w:cs="Times New Roman"/>
        </w:rPr>
        <w:t>Image of the Highway/Expressway Section (XX_highway.png)</w:t>
      </w:r>
    </w:p>
    <w:p w:rsidR="00724BF9" w:rsidRPr="0017369D" w:rsidRDefault="00F71A3F">
      <w:pPr>
        <w:pStyle w:val="a0"/>
        <w:rPr>
          <w:rFonts w:ascii="Times New Roman" w:hAnsi="Times New Roman" w:cs="Times New Roman"/>
        </w:rPr>
      </w:pPr>
      <w:r w:rsidRPr="0017369D">
        <w:rPr>
          <w:rFonts w:ascii="Times New Roman" w:hAnsi="Times New Roman" w:cs="Times New Roman"/>
        </w:rPr>
        <w:t xml:space="preserve">For each recording an image of the highway section is added. The image was created from the used recording itself by removing all vehicles through filtering algorithm. All lane numbers are illustrated in different colors. </w:t>
      </w:r>
    </w:p>
    <w:p w:rsidR="00724BF9" w:rsidRPr="0017369D" w:rsidRDefault="00F71A3F">
      <w:pPr>
        <w:pStyle w:val="2"/>
        <w:rPr>
          <w:rFonts w:ascii="Times New Roman" w:hAnsi="Times New Roman" w:cs="Times New Roman"/>
        </w:rPr>
      </w:pPr>
      <w:r w:rsidRPr="0017369D">
        <w:rPr>
          <w:rFonts w:ascii="Times New Roman" w:hAnsi="Times New Roman" w:cs="Times New Roman"/>
          <w:noProof/>
          <w:lang w:bidi="ar-SA"/>
        </w:rPr>
        <w:drawing>
          <wp:anchor distT="0" distB="0" distL="0" distR="0" simplePos="0" relativeHeight="251657216" behindDoc="0" locked="0" layoutInCell="1" allowOverlap="1">
            <wp:simplePos x="0" y="0"/>
            <wp:positionH relativeFrom="column">
              <wp:posOffset>0</wp:posOffset>
            </wp:positionH>
            <wp:positionV relativeFrom="paragraph">
              <wp:posOffset>23495</wp:posOffset>
            </wp:positionV>
            <wp:extent cx="6120130" cy="344233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tretch>
                      <a:fillRect/>
                    </a:stretch>
                  </pic:blipFill>
                  <pic:spPr>
                    <a:xfrm>
                      <a:off x="0" y="0"/>
                      <a:ext cx="6120130" cy="3442335"/>
                    </a:xfrm>
                    <a:prstGeom prst="rect">
                      <a:avLst/>
                    </a:prstGeom>
                  </pic:spPr>
                </pic:pic>
              </a:graphicData>
            </a:graphic>
          </wp:anchor>
        </w:drawing>
      </w:r>
      <w:r w:rsidRPr="0017369D">
        <w:rPr>
          <w:rFonts w:ascii="Times New Roman" w:hAnsi="Times New Roman" w:cs="Times New Roman"/>
        </w:rPr>
        <w:br/>
        <w:t>Recording Meta Information (XX_recordingMeta.csv)</w:t>
      </w:r>
    </w:p>
    <w:p w:rsidR="00724BF9" w:rsidRPr="0017369D" w:rsidRDefault="00F71A3F">
      <w:pPr>
        <w:pStyle w:val="a0"/>
        <w:rPr>
          <w:rFonts w:ascii="Times New Roman" w:hAnsi="Times New Roman" w:cs="Times New Roman"/>
        </w:rPr>
      </w:pPr>
      <w:r w:rsidRPr="0017369D">
        <w:rPr>
          <w:rFonts w:ascii="Times New Roman" w:hAnsi="Times New Roman" w:cs="Times New Roman"/>
        </w:rPr>
        <w:t xml:space="preserve">This file contains metadata for each recording. The metadata provides a general overview, e.g. of the time of recording, the highway section considered and the total number of vehicles recorded. </w:t>
      </w:r>
    </w:p>
    <w:tbl>
      <w:tblPr>
        <w:tblStyle w:val="a6"/>
        <w:tblW w:w="9638" w:type="dxa"/>
        <w:tblInd w:w="108" w:type="dxa"/>
        <w:tblLook w:val="04A0" w:firstRow="1" w:lastRow="0" w:firstColumn="1" w:lastColumn="0" w:noHBand="0" w:noVBand="1"/>
      </w:tblPr>
      <w:tblGrid>
        <w:gridCol w:w="2149"/>
        <w:gridCol w:w="6433"/>
        <w:gridCol w:w="1056"/>
      </w:tblGrid>
      <w:tr w:rsidR="00724BF9" w:rsidRPr="0017369D">
        <w:tc>
          <w:tcPr>
            <w:tcW w:w="2149"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Name </w:t>
            </w:r>
          </w:p>
        </w:tc>
        <w:tc>
          <w:tcPr>
            <w:tcW w:w="6433"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Description </w:t>
            </w:r>
          </w:p>
        </w:tc>
        <w:tc>
          <w:tcPr>
            <w:tcW w:w="1056"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Unit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id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id of the recording. Every recording has a unique id.</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frameRate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frame rate which was used to record the video.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[hz]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locationId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id of the recording location.</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lastRenderedPageBreak/>
              <w:t xml:space="preserve">speedLimit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speed limit of the driving lanes. In all recordings, the speed limit is the same for every driving lane.</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month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month the recording was done.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weekDay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week day the recording was done.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startTime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start time at which the recording was done.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[hh:mm]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duration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duration of the recording.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totalDrivenDistance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total driven distance of all tracked vehicles.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totalDrivenTime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total driven time of all tracked vehicles.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numVehicles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number of vehicles tracked including cars, trucks and buses.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numCars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number of cars tracked.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numTrucks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number of trucks tracked. </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numBuses</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number of buses tracked.</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LaneMarkings </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referred lane image describing lane markings and topology</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scale</w:t>
            </w:r>
          </w:p>
        </w:tc>
        <w:tc>
          <w:tcPr>
            <w:tcW w:w="643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scale between the lane image and the real lane</w:t>
            </w:r>
          </w:p>
        </w:tc>
        <w:tc>
          <w:tcPr>
            <w:tcW w:w="105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w:t>
            </w:r>
          </w:p>
        </w:tc>
      </w:tr>
    </w:tbl>
    <w:p w:rsidR="00724BF9" w:rsidRPr="0017369D" w:rsidRDefault="00F71A3F">
      <w:pPr>
        <w:pStyle w:val="3"/>
        <w:rPr>
          <w:rFonts w:ascii="Times New Roman" w:hAnsi="Times New Roman" w:cs="Times New Roman"/>
        </w:rPr>
      </w:pPr>
      <w:r w:rsidRPr="0017369D">
        <w:rPr>
          <w:rFonts w:ascii="Times New Roman" w:hAnsi="Times New Roman" w:cs="Times New Roman"/>
        </w:rPr>
        <w:br/>
        <w:t>Example</w:t>
      </w:r>
    </w:p>
    <w:tbl>
      <w:tblPr>
        <w:tblW w:w="9575" w:type="dxa"/>
        <w:tblInd w:w="121" w:type="dxa"/>
        <w:tblCellMar>
          <w:top w:w="55" w:type="dxa"/>
          <w:left w:w="55" w:type="dxa"/>
          <w:bottom w:w="55" w:type="dxa"/>
          <w:right w:w="55" w:type="dxa"/>
        </w:tblCellMar>
        <w:tblLook w:val="04A0" w:firstRow="1" w:lastRow="0" w:firstColumn="1" w:lastColumn="0" w:noHBand="0" w:noVBand="1"/>
      </w:tblPr>
      <w:tblGrid>
        <w:gridCol w:w="200"/>
        <w:gridCol w:w="592"/>
        <w:gridCol w:w="579"/>
        <w:gridCol w:w="630"/>
        <w:gridCol w:w="428"/>
        <w:gridCol w:w="547"/>
        <w:gridCol w:w="549"/>
        <w:gridCol w:w="495"/>
        <w:gridCol w:w="1041"/>
        <w:gridCol w:w="877"/>
        <w:gridCol w:w="707"/>
        <w:gridCol w:w="527"/>
        <w:gridCol w:w="632"/>
        <w:gridCol w:w="592"/>
        <w:gridCol w:w="803"/>
        <w:gridCol w:w="428"/>
      </w:tblGrid>
      <w:tr w:rsidR="00724BF9" w:rsidRPr="0017369D">
        <w:tc>
          <w:tcPr>
            <w:tcW w:w="538"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id</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frameRate</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locationId</w:t>
            </w:r>
          </w:p>
        </w:tc>
        <w:tc>
          <w:tcPr>
            <w:tcW w:w="61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speedLimit</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month</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weekDay</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startTime</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duration</w:t>
            </w:r>
          </w:p>
        </w:tc>
        <w:tc>
          <w:tcPr>
            <w:tcW w:w="613"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totalDrivenDistance</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totalDrivenTime</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numVehicles</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numCars</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numTrucks</w:t>
            </w:r>
          </w:p>
        </w:tc>
        <w:tc>
          <w:tcPr>
            <w:tcW w:w="600"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numBuses</w:t>
            </w:r>
          </w:p>
        </w:tc>
        <w:tc>
          <w:tcPr>
            <w:tcW w:w="61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laneMarkings</w:t>
            </w:r>
          </w:p>
        </w:tc>
        <w:tc>
          <w:tcPr>
            <w:tcW w:w="600" w:type="dxa"/>
            <w:tcBorders>
              <w:top w:val="single" w:sz="2" w:space="0" w:color="000000"/>
              <w:left w:val="single" w:sz="2" w:space="0" w:color="000000"/>
              <w:bottom w:val="single" w:sz="2" w:space="0" w:color="000000"/>
              <w:right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scale</w:t>
            </w:r>
          </w:p>
        </w:tc>
      </w:tr>
      <w:tr w:rsidR="00724BF9" w:rsidRPr="0017369D">
        <w:tc>
          <w:tcPr>
            <w:tcW w:w="538"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30</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1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2.2021</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Tue</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9:45</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327.27</w:t>
            </w:r>
          </w:p>
        </w:tc>
        <w:tc>
          <w:tcPr>
            <w:tcW w:w="61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176873.92</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23408.63</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1503</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1360</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133</w:t>
            </w:r>
          </w:p>
        </w:tc>
        <w:tc>
          <w:tcPr>
            <w:tcW w:w="600"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10</w:t>
            </w:r>
          </w:p>
        </w:tc>
        <w:tc>
          <w:tcPr>
            <w:tcW w:w="61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refer to: 01_lanePicture</w:t>
            </w:r>
          </w:p>
        </w:tc>
        <w:tc>
          <w:tcPr>
            <w:tcW w:w="600"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 pixel = 0.0375 m</w:t>
            </w:r>
          </w:p>
        </w:tc>
      </w:tr>
    </w:tbl>
    <w:p w:rsidR="00724BF9" w:rsidRPr="0017369D" w:rsidRDefault="00F71A3F">
      <w:pPr>
        <w:pStyle w:val="2"/>
        <w:rPr>
          <w:rFonts w:ascii="Times New Roman" w:hAnsi="Times New Roman" w:cs="Times New Roman"/>
        </w:rPr>
      </w:pPr>
      <w:r w:rsidRPr="0017369D">
        <w:rPr>
          <w:rFonts w:ascii="Times New Roman" w:hAnsi="Times New Roman" w:cs="Times New Roman"/>
        </w:rPr>
        <w:br/>
        <w:t>Track Meta Information (XX_tracksMeta.csv)</w:t>
      </w:r>
    </w:p>
    <w:p w:rsidR="00724BF9" w:rsidRPr="0017369D" w:rsidRDefault="00F71A3F">
      <w:pPr>
        <w:pStyle w:val="a0"/>
        <w:jc w:val="both"/>
        <w:rPr>
          <w:rFonts w:ascii="Times New Roman" w:hAnsi="Times New Roman" w:cs="Times New Roman"/>
        </w:rPr>
      </w:pPr>
      <w:r w:rsidRPr="0017369D">
        <w:rPr>
          <w:rFonts w:ascii="Times New Roman" w:hAnsi="Times New Roman" w:cs="Times New Roman"/>
        </w:rPr>
        <w:t xml:space="preserve">This file contains an overview of all tracks. For each track there are summary values like the distance covered or the average speed. The purpose of this file is to allow to filter tracks e.g. by class or driving direction. </w:t>
      </w:r>
    </w:p>
    <w:tbl>
      <w:tblPr>
        <w:tblStyle w:val="a6"/>
        <w:tblW w:w="9478" w:type="dxa"/>
        <w:tblInd w:w="108" w:type="dxa"/>
        <w:tblLook w:val="04A0" w:firstRow="1" w:lastRow="0" w:firstColumn="1" w:lastColumn="0" w:noHBand="0" w:noVBand="1"/>
      </w:tblPr>
      <w:tblGrid>
        <w:gridCol w:w="1949"/>
        <w:gridCol w:w="6806"/>
        <w:gridCol w:w="723"/>
      </w:tblGrid>
      <w:tr w:rsidR="00724BF9" w:rsidRPr="0017369D">
        <w:tc>
          <w:tcPr>
            <w:tcW w:w="1949"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Name </w:t>
            </w:r>
          </w:p>
        </w:tc>
        <w:tc>
          <w:tcPr>
            <w:tcW w:w="6806"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Description </w:t>
            </w:r>
          </w:p>
        </w:tc>
        <w:tc>
          <w:tcPr>
            <w:tcW w:w="723"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Unit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id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track. The ids are assigned in ascending order. Some id is removed.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width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width of the post-processed bounding box of the vehicle. This corresponds to the length of the vehicle. The width calculation uses L-shape algorithm.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height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height of the post-processed bounding box of the vehicle. This corresponds to the width of the vehicle.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initialFrame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initial frame in which the vehicle track starts.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finalFrame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frame in which the track of the vehicle ends.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numFrames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total lifetime of the track as number of frames.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lastRenderedPageBreak/>
              <w:t xml:space="preserve">class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vehicle class of the tracked vehicle (Car, Truck or Bus).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drivingDirection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driving direction of the vehicle. Either 1 for the left direction (upper lanes) or 2 for the right direction (lower lanes).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traveledDistance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distance covered by the track.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minXVelocity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minimal velocity in driving direction.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maxXVelocity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maximal velocity in driving direction.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meanXVelocity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mean velocity in driving direction.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minDHW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minimal Distance Headway (DHW). This value is set to 0, if no preceding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minTHW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minimal Time Headway (THW). This value is set to 0, if no preceding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minTTC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minimal Time-to-Collision (TTC). This value is set to -1, if no preceding vehicle or valid TTC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194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numLaneChanges </w:t>
            </w:r>
          </w:p>
        </w:tc>
        <w:tc>
          <w:tcPr>
            <w:tcW w:w="680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Number of lane changes detected by changing lane id.</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bl>
    <w:p w:rsidR="00724BF9" w:rsidRPr="0017369D" w:rsidRDefault="00F71A3F">
      <w:pPr>
        <w:pStyle w:val="3"/>
        <w:rPr>
          <w:rFonts w:ascii="Times New Roman" w:hAnsi="Times New Roman" w:cs="Times New Roman"/>
        </w:rPr>
      </w:pPr>
      <w:r w:rsidRPr="0017369D">
        <w:rPr>
          <w:rFonts w:ascii="Times New Roman" w:hAnsi="Times New Roman" w:cs="Times New Roman"/>
        </w:rPr>
        <w:br/>
        <w:t>Example</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221"/>
        <w:gridCol w:w="364"/>
        <w:gridCol w:w="388"/>
        <w:gridCol w:w="654"/>
        <w:gridCol w:w="598"/>
        <w:gridCol w:w="636"/>
        <w:gridCol w:w="339"/>
        <w:gridCol w:w="852"/>
        <w:gridCol w:w="858"/>
        <w:gridCol w:w="735"/>
        <w:gridCol w:w="753"/>
        <w:gridCol w:w="802"/>
        <w:gridCol w:w="549"/>
        <w:gridCol w:w="537"/>
        <w:gridCol w:w="493"/>
        <w:gridCol w:w="914"/>
      </w:tblGrid>
      <w:tr w:rsidR="00724BF9" w:rsidRPr="0017369D">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id</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width</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height</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initialFrame</w:t>
            </w:r>
          </w:p>
        </w:tc>
        <w:tc>
          <w:tcPr>
            <w:tcW w:w="603"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finalFrame</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numFrames</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class</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drivingDirection</w:t>
            </w:r>
          </w:p>
        </w:tc>
        <w:tc>
          <w:tcPr>
            <w:tcW w:w="603"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traveledDistance</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minXVelocity</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maxXVelocity</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meanXVelocity</w:t>
            </w:r>
          </w:p>
        </w:tc>
        <w:tc>
          <w:tcPr>
            <w:tcW w:w="603"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minDHW</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minTHW</w:t>
            </w:r>
          </w:p>
        </w:tc>
        <w:tc>
          <w:tcPr>
            <w:tcW w:w="602" w:type="dxa"/>
            <w:tcBorders>
              <w:top w:val="single" w:sz="2" w:space="0" w:color="000000"/>
              <w:left w:val="single" w:sz="2" w:space="0" w:color="000000"/>
              <w:bottom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minTTC</w:t>
            </w:r>
          </w:p>
        </w:tc>
        <w:tc>
          <w:tcPr>
            <w:tcW w:w="605" w:type="dxa"/>
            <w:tcBorders>
              <w:top w:val="single" w:sz="2" w:space="0" w:color="000000"/>
              <w:left w:val="single" w:sz="2" w:space="0" w:color="000000"/>
              <w:bottom w:val="single" w:sz="2" w:space="0" w:color="000000"/>
              <w:right w:val="single" w:sz="2" w:space="0" w:color="000000"/>
            </w:tcBorders>
            <w:shd w:val="clear" w:color="auto" w:fill="D9E2F3" w:themeFill="accent5" w:themeFillTint="33"/>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numLaneChanges</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14.14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796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797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truck</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88.03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2.42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0.09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3.3</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6.41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2.44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3.08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668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669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65.92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1.72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2.98</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0.77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-135.19</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3.71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165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166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96.22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-18.11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0.07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-17.51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26.66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13.58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1.97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335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336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truck</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41.72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1.97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3.71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3.38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1.67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-81.72</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1.82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805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806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truck</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90.64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1.77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3.38</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3.67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1.42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14.25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2.02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504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505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truck</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41.59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1.64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0.09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2.44</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0.65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13.13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1.99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987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988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truck</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120.06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1.86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3.7</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1.72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0.64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lastRenderedPageBreak/>
              <w:t>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3.68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10.54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5.35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0.36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5.41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4.99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0.93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-12.68</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3.98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209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210</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35.74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4.23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5.11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4.65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0.89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10</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3.57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1.35</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673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674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73.54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1.87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-0.02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3.27</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0.94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0.24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11</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3.26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1.33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97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12.64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3.66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0.17</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3.91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r w:rsidR="00724BF9" w:rsidRPr="0017369D">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3.64</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1.48</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259</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260</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car</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127.16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-15.46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0.86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-14.73</w:t>
            </w:r>
          </w:p>
        </w:tc>
        <w:tc>
          <w:tcPr>
            <w:tcW w:w="603"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12.3</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0.86</w:t>
            </w:r>
          </w:p>
        </w:tc>
        <w:tc>
          <w:tcPr>
            <w:tcW w:w="602" w:type="dxa"/>
            <w:tcBorders>
              <w:left w:val="single" w:sz="2" w:space="0" w:color="000000"/>
              <w:bottom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c>
          <w:tcPr>
            <w:tcW w:w="605" w:type="dxa"/>
            <w:tcBorders>
              <w:left w:val="single" w:sz="2" w:space="0" w:color="000000"/>
              <w:bottom w:val="single" w:sz="2" w:space="0" w:color="000000"/>
              <w:right w:val="single" w:sz="2" w:space="0" w:color="000000"/>
            </w:tcBorders>
            <w:vAlign w:val="center"/>
          </w:tcPr>
          <w:p w:rsidR="00724BF9" w:rsidRPr="0017369D" w:rsidRDefault="00F71A3F">
            <w:pPr>
              <w:pStyle w:val="a0"/>
              <w:rPr>
                <w:rFonts w:ascii="Times New Roman" w:hAnsi="Times New Roman" w:cs="Times New Roman"/>
              </w:rPr>
            </w:pPr>
            <w:r w:rsidRPr="0017369D">
              <w:rPr>
                <w:rFonts w:ascii="Times New Roman" w:hAnsi="Times New Roman" w:cs="Times New Roman"/>
              </w:rPr>
              <w:t>0</w:t>
            </w:r>
          </w:p>
        </w:tc>
      </w:tr>
    </w:tbl>
    <w:p w:rsidR="00724BF9" w:rsidRPr="0017369D" w:rsidRDefault="00F71A3F">
      <w:pPr>
        <w:pStyle w:val="2"/>
        <w:rPr>
          <w:rFonts w:ascii="Times New Roman" w:hAnsi="Times New Roman" w:cs="Times New Roman"/>
        </w:rPr>
      </w:pPr>
      <w:r w:rsidRPr="0017369D">
        <w:rPr>
          <w:rFonts w:ascii="Times New Roman" w:hAnsi="Times New Roman" w:cs="Times New Roman"/>
        </w:rPr>
        <w:br/>
        <w:t>Tracks (XX_tracks.csv)</w:t>
      </w:r>
    </w:p>
    <w:p w:rsidR="00724BF9" w:rsidRPr="0017369D" w:rsidRDefault="00F71A3F">
      <w:pPr>
        <w:pStyle w:val="a0"/>
        <w:rPr>
          <w:rFonts w:ascii="Times New Roman" w:eastAsiaTheme="minorEastAsia" w:hAnsi="Times New Roman" w:cs="Times New Roman"/>
        </w:rPr>
      </w:pPr>
      <w:r w:rsidRPr="0017369D">
        <w:rPr>
          <w:rFonts w:ascii="Times New Roman" w:hAnsi="Times New Roman" w:cs="Times New Roman"/>
        </w:rPr>
        <w:t xml:space="preserve">This file contains all time dependent values for each track. Information such as current velocities, viewing ranges and information about surrounding vehicles are included. </w:t>
      </w:r>
    </w:p>
    <w:tbl>
      <w:tblPr>
        <w:tblStyle w:val="a6"/>
        <w:tblW w:w="9638" w:type="dxa"/>
        <w:tblInd w:w="108" w:type="dxa"/>
        <w:tblLook w:val="04A0" w:firstRow="1" w:lastRow="0" w:firstColumn="1" w:lastColumn="0" w:noHBand="0" w:noVBand="1"/>
      </w:tblPr>
      <w:tblGrid>
        <w:gridCol w:w="2136"/>
        <w:gridCol w:w="6779"/>
        <w:gridCol w:w="723"/>
      </w:tblGrid>
      <w:tr w:rsidR="00724BF9" w:rsidRPr="0017369D">
        <w:tc>
          <w:tcPr>
            <w:tcW w:w="2136"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Name </w:t>
            </w:r>
          </w:p>
        </w:tc>
        <w:tc>
          <w:tcPr>
            <w:tcW w:w="6779"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Description </w:t>
            </w:r>
          </w:p>
        </w:tc>
        <w:tc>
          <w:tcPr>
            <w:tcW w:w="723"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Unit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frame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current frame.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track's id.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x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x position of the middle point of the vehicle's bounding box.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y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y position of the middle point of the vehicle's bounding box.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width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width of the bounding box of the vehicle.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height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height of the bounding box of the vehicle.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xVelocity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longitudinal velocity in the image coordinate system.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yVelocity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lateral velocity in the image coordinate system.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xAcceleration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longitudinal acceleration in the image coordinate system.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yAcceleration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lateral acceleration in the image coordinate system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frontSightDistance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distance to the end of the recorded highway section in driving direction from the vehicle's center.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backSightDistance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distance to the end of the recorded highway section in the opposite driving direction from the vehicle's center.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dhw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Distance Headway. This value is set to 0, if no preceding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[m]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thw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Time Headway. This value is set to 0, if no preceding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ttc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Time-to-Collision. This value is set to 0, if no preceding vehicle or valid TTC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[s]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precedingXVelocity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longitudinal velocity of the preceding in the image coordinate system. This value is set to 0, if no preceding vehicle exists.</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precedingId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id of the preceding vehicle in the same lane. This value is set to 0, if no preceding vehicle exists.</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followingId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id of the following vehicle in the same lane. This value is set to 0, if no following vehicle exists.</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leftPrecedingId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preceding vehicle on the adjacent lane on the left in </w:t>
            </w:r>
            <w:r w:rsidRPr="0017369D">
              <w:rPr>
                <w:rFonts w:ascii="Times New Roman" w:hAnsi="Times New Roman" w:cs="Times New Roman"/>
              </w:rPr>
              <w:lastRenderedPageBreak/>
              <w:t xml:space="preserve">the direction of travel. This value is set to 0, if no such a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lastRenderedPageBreak/>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lastRenderedPageBreak/>
              <w:t xml:space="preserve">leftAlongsideId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adjacent vehicle on the adjacent lane on the left in the direction of travel. In order for a vehicle to be adjacent and not e.g. preceding, the vehicles must overlap in the longitudinal direction. This value is set to 0, if no such a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leftFollowingId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following vehicle on the adjacent lane on the left in the direction of travel. This value is set to 0, if no such a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rightPrecedingId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id of the preceding vehicle on the adjacent lane on the right in the direction of travel. This value is set to 0, if no such a vehicle exists.</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rightAlsongsideId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adjacent vehicle on the adjacent lane on the right in the direction of travel. In order for a vehicle to be adjacent and not e.g. preceding, the vehicles must overlap in the longitudinal direction. This value is set to 0, if no such a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rightFollowingId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 of the following vehicle on the adjacent lane on the right in the direction of travel. This value is set to 0, if no such a vehicle exists.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r w:rsidR="00724BF9" w:rsidRPr="0017369D">
        <w:tc>
          <w:tcPr>
            <w:tcW w:w="2136"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laneId </w:t>
            </w:r>
          </w:p>
        </w:tc>
        <w:tc>
          <w:tcPr>
            <w:tcW w:w="6779"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IDs start at 1 and are assigned in ascending order. Since the Lane ids are derived from the positions of the lane markings, the first and last ids typically do not describe any useable lanes. For details, see the definition of the coordinate system. </w:t>
            </w:r>
          </w:p>
        </w:tc>
        <w:tc>
          <w:tcPr>
            <w:tcW w:w="72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 </w:t>
            </w:r>
          </w:p>
        </w:tc>
      </w:tr>
    </w:tbl>
    <w:p w:rsidR="00724BF9" w:rsidRPr="0017369D" w:rsidRDefault="00F71A3F">
      <w:pPr>
        <w:pStyle w:val="a0"/>
        <w:rPr>
          <w:rFonts w:ascii="Times New Roman" w:hAnsi="Times New Roman" w:cs="Times New Roman"/>
        </w:rPr>
      </w:pPr>
      <w:r w:rsidRPr="0017369D">
        <w:rPr>
          <w:rFonts w:ascii="Times New Roman" w:hAnsi="Times New Roman" w:cs="Times New Roman"/>
        </w:rPr>
        <w:br/>
        <w:t xml:space="preserve">Above is similar to highd-dataset in Germany. Below is additional info in AD4CHE. </w:t>
      </w:r>
    </w:p>
    <w:tbl>
      <w:tblPr>
        <w:tblStyle w:val="a6"/>
        <w:tblW w:w="9638" w:type="dxa"/>
        <w:tblInd w:w="108" w:type="dxa"/>
        <w:tblLook w:val="04A0" w:firstRow="1" w:lastRow="0" w:firstColumn="1" w:lastColumn="0" w:noHBand="0" w:noVBand="1"/>
      </w:tblPr>
      <w:tblGrid>
        <w:gridCol w:w="2035"/>
        <w:gridCol w:w="6760"/>
        <w:gridCol w:w="843"/>
      </w:tblGrid>
      <w:tr w:rsidR="00724BF9" w:rsidRPr="0017369D">
        <w:tc>
          <w:tcPr>
            <w:tcW w:w="2035"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Name </w:t>
            </w:r>
          </w:p>
        </w:tc>
        <w:tc>
          <w:tcPr>
            <w:tcW w:w="6760"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Description </w:t>
            </w:r>
          </w:p>
        </w:tc>
        <w:tc>
          <w:tcPr>
            <w:tcW w:w="843" w:type="dxa"/>
            <w:shd w:val="clear" w:color="auto" w:fill="D9E2F3" w:themeFill="accent5" w:themeFillTint="33"/>
          </w:tcPr>
          <w:p w:rsidR="00724BF9" w:rsidRPr="0017369D" w:rsidRDefault="00F71A3F">
            <w:pPr>
              <w:pStyle w:val="TableHeading"/>
              <w:rPr>
                <w:rFonts w:ascii="Times New Roman" w:hAnsi="Times New Roman" w:cs="Times New Roman"/>
              </w:rPr>
            </w:pPr>
            <w:r w:rsidRPr="0017369D">
              <w:rPr>
                <w:rFonts w:ascii="Times New Roman" w:hAnsi="Times New Roman" w:cs="Times New Roman"/>
              </w:rPr>
              <w:t xml:space="preserve">Unit </w:t>
            </w:r>
          </w:p>
        </w:tc>
      </w:tr>
      <w:tr w:rsidR="00724BF9" w:rsidRPr="0017369D">
        <w:tc>
          <w:tcPr>
            <w:tcW w:w="2035"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angle</w:t>
            </w:r>
          </w:p>
        </w:tc>
        <w:tc>
          <w:tcPr>
            <w:tcW w:w="6760"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lane angle in the image coordinate system. </w:t>
            </w:r>
          </w:p>
        </w:tc>
        <w:tc>
          <w:tcPr>
            <w:tcW w:w="84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[rad]</w:t>
            </w:r>
          </w:p>
        </w:tc>
      </w:tr>
      <w:tr w:rsidR="00724BF9" w:rsidRPr="0017369D">
        <w:tc>
          <w:tcPr>
            <w:tcW w:w="2035"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orientation</w:t>
            </w:r>
          </w:p>
        </w:tc>
        <w:tc>
          <w:tcPr>
            <w:tcW w:w="6760"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vehicle orientation in the image coordinate system. </w:t>
            </w:r>
          </w:p>
        </w:tc>
        <w:tc>
          <w:tcPr>
            <w:tcW w:w="84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[rad]</w:t>
            </w:r>
          </w:p>
        </w:tc>
      </w:tr>
      <w:tr w:rsidR="00724BF9" w:rsidRPr="0017369D">
        <w:tc>
          <w:tcPr>
            <w:tcW w:w="2035"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yaw_rate </w:t>
            </w:r>
          </w:p>
        </w:tc>
        <w:tc>
          <w:tcPr>
            <w:tcW w:w="6760"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The vehicle yaw rate in the image coordinate system.</w:t>
            </w:r>
          </w:p>
        </w:tc>
        <w:tc>
          <w:tcPr>
            <w:tcW w:w="84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[rad/s]</w:t>
            </w:r>
          </w:p>
        </w:tc>
      </w:tr>
      <w:tr w:rsidR="00724BF9" w:rsidRPr="0017369D">
        <w:tc>
          <w:tcPr>
            <w:tcW w:w="2035"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ego_offset</w:t>
            </w:r>
          </w:p>
        </w:tc>
        <w:tc>
          <w:tcPr>
            <w:tcW w:w="6760"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 xml:space="preserve">The offset between vehicle center point and lane center line. </w:t>
            </w:r>
          </w:p>
        </w:tc>
        <w:tc>
          <w:tcPr>
            <w:tcW w:w="843" w:type="dxa"/>
          </w:tcPr>
          <w:p w:rsidR="00724BF9" w:rsidRPr="0017369D" w:rsidRDefault="00F71A3F">
            <w:pPr>
              <w:pStyle w:val="TableContents"/>
              <w:rPr>
                <w:rFonts w:ascii="Times New Roman" w:hAnsi="Times New Roman" w:cs="Times New Roman"/>
              </w:rPr>
            </w:pPr>
            <w:r w:rsidRPr="0017369D">
              <w:rPr>
                <w:rFonts w:ascii="Times New Roman" w:hAnsi="Times New Roman" w:cs="Times New Roman"/>
              </w:rPr>
              <w:t>[m]</w:t>
            </w:r>
          </w:p>
        </w:tc>
      </w:tr>
    </w:tbl>
    <w:p w:rsidR="00724BF9" w:rsidRPr="0017369D" w:rsidRDefault="00F71A3F">
      <w:pPr>
        <w:pStyle w:val="3"/>
        <w:rPr>
          <w:rFonts w:ascii="Times New Roman" w:hAnsi="Times New Roman" w:cs="Times New Roman"/>
        </w:rPr>
      </w:pPr>
      <w:r w:rsidRPr="0017369D">
        <w:rPr>
          <w:rFonts w:ascii="Times New Roman" w:hAnsi="Times New Roman" w:cs="Times New Roman"/>
        </w:rPr>
        <w:br/>
        <w:t>Coordinate System</w:t>
      </w:r>
    </w:p>
    <w:p w:rsidR="00724BF9" w:rsidRPr="0017369D" w:rsidRDefault="00F71A3F">
      <w:pPr>
        <w:rPr>
          <w:rFonts w:ascii="Times New Roman" w:hAnsi="Times New Roman" w:cs="Times New Roman"/>
        </w:rPr>
      </w:pPr>
      <w:r w:rsidRPr="0017369D">
        <w:rPr>
          <w:rFonts w:ascii="Times New Roman" w:hAnsi="Times New Roman" w:cs="Times New Roman"/>
          <w:noProof/>
          <w:lang w:bidi="ar-SA"/>
        </w:rPr>
        <w:lastRenderedPageBreak/>
        <w:drawing>
          <wp:anchor distT="0" distB="0" distL="0" distR="0" simplePos="0" relativeHeight="251658240" behindDoc="0" locked="0" layoutInCell="1" allowOverlap="1">
            <wp:simplePos x="0" y="0"/>
            <wp:positionH relativeFrom="column">
              <wp:align>center</wp:align>
            </wp:positionH>
            <wp:positionV relativeFrom="paragraph">
              <wp:posOffset>635</wp:posOffset>
            </wp:positionV>
            <wp:extent cx="6120130" cy="35534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a:xfrm>
                      <a:off x="0" y="0"/>
                      <a:ext cx="6120130" cy="3553460"/>
                    </a:xfrm>
                    <a:prstGeom prst="rect">
                      <a:avLst/>
                    </a:prstGeom>
                  </pic:spPr>
                </pic:pic>
              </a:graphicData>
            </a:graphic>
          </wp:anchor>
        </w:drawing>
      </w:r>
      <w:r w:rsidRPr="0017369D">
        <w:rPr>
          <w:rFonts w:ascii="Times New Roman" w:hAnsi="Times New Roman" w:cs="Times New Roman"/>
        </w:rPr>
        <w:br/>
        <w:t xml:space="preserve">The global coordinate system used corresponds to the image coordinate system of the video recording. This means that the origin of the coordinate system is in the upper left corner, as shown in the image. The horizontal axis is the x-axis. This corresponds to the direction of travel of the vehicles and grows to the right. The vertical axis is the y-axis. However, this axis grows downwards. </w:t>
      </w:r>
    </w:p>
    <w:p w:rsidR="00724BF9" w:rsidRPr="0017369D" w:rsidRDefault="00F71A3F">
      <w:pPr>
        <w:pStyle w:val="3"/>
        <w:rPr>
          <w:rFonts w:ascii="Times New Roman" w:hAnsi="Times New Roman" w:cs="Times New Roman"/>
        </w:rPr>
      </w:pPr>
      <w:r w:rsidRPr="0017369D">
        <w:rPr>
          <w:rFonts w:ascii="Times New Roman" w:hAnsi="Times New Roman" w:cs="Times New Roman"/>
        </w:rPr>
        <w:t>Example</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229"/>
        <w:gridCol w:w="150"/>
        <w:gridCol w:w="226"/>
        <w:gridCol w:w="226"/>
        <w:gridCol w:w="227"/>
        <w:gridCol w:w="238"/>
        <w:gridCol w:w="307"/>
        <w:gridCol w:w="307"/>
        <w:gridCol w:w="398"/>
        <w:gridCol w:w="398"/>
        <w:gridCol w:w="498"/>
        <w:gridCol w:w="495"/>
        <w:gridCol w:w="226"/>
        <w:gridCol w:w="200"/>
        <w:gridCol w:w="226"/>
        <w:gridCol w:w="521"/>
        <w:gridCol w:w="355"/>
        <w:gridCol w:w="353"/>
        <w:gridCol w:w="427"/>
        <w:gridCol w:w="432"/>
        <w:gridCol w:w="432"/>
        <w:gridCol w:w="455"/>
        <w:gridCol w:w="461"/>
        <w:gridCol w:w="461"/>
        <w:gridCol w:w="238"/>
        <w:gridCol w:w="251"/>
        <w:gridCol w:w="332"/>
        <w:gridCol w:w="298"/>
        <w:gridCol w:w="326"/>
      </w:tblGrid>
      <w:tr w:rsidR="0017369D" w:rsidRPr="0017369D">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frame</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x</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y</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width</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height</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xVelocity</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yVelocity</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xAcceleration</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yAcceleration</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frontSightDistance</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backSightDistance</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dhw</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thw</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ttc</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precedingXVelocity</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precedingId</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followingId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leftPrecedingId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leftAlongsideId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leftFollowingId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rightPrecedingId</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rightAlongsideId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rightFollowingId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laneId</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angle</w:t>
            </w:r>
          </w:p>
        </w:tc>
        <w:tc>
          <w:tcPr>
            <w:tcW w:w="333"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orientation</w:t>
            </w:r>
          </w:p>
        </w:tc>
        <w:tc>
          <w:tcPr>
            <w:tcW w:w="332" w:type="dxa"/>
            <w:tcBorders>
              <w:top w:val="single" w:sz="2" w:space="0" w:color="000000"/>
              <w:left w:val="single" w:sz="2" w:space="0" w:color="000000"/>
              <w:bottom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 xml:space="preserve">yaw_rate </w:t>
            </w:r>
          </w:p>
        </w:tc>
        <w:tc>
          <w:tcPr>
            <w:tcW w:w="336" w:type="dxa"/>
            <w:tcBorders>
              <w:top w:val="single" w:sz="2" w:space="0" w:color="000000"/>
              <w:left w:val="single" w:sz="2" w:space="0" w:color="000000"/>
              <w:bottom w:val="single" w:sz="2" w:space="0" w:color="000000"/>
              <w:right w:val="single" w:sz="2" w:space="0" w:color="000000"/>
            </w:tcBorders>
            <w:shd w:val="clear" w:color="auto" w:fill="D9E2F3" w:themeFill="accent5" w:themeFillTint="33"/>
          </w:tcPr>
          <w:p w:rsidR="00724BF9" w:rsidRPr="0017369D" w:rsidRDefault="00F71A3F">
            <w:pPr>
              <w:rPr>
                <w:rFonts w:ascii="Times New Roman" w:hAnsi="Times New Roman" w:cs="Times New Roman"/>
              </w:rPr>
            </w:pPr>
            <w:r w:rsidRPr="0017369D">
              <w:rPr>
                <w:rFonts w:ascii="Times New Roman" w:hAnsi="Times New Roman" w:cs="Times New Roman"/>
              </w:rPr>
              <w:t>ego_offset</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95.27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10.72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3.81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-12.66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48.81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95.19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48.81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10.76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3.82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-12.71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-0.0397</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0.01</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w:t>
            </w:r>
            <w:r w:rsidRPr="0017369D">
              <w:rPr>
                <w:rFonts w:ascii="Times New Roman" w:hAnsi="Times New Roman" w:cs="Times New Roman"/>
              </w:rPr>
              <w:lastRenderedPageBreak/>
              <w:t>96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52.</w:t>
            </w:r>
            <w:r w:rsidRPr="0017369D">
              <w:rPr>
                <w:rFonts w:ascii="Times New Roman" w:hAnsi="Times New Roman" w:cs="Times New Roman"/>
              </w:rPr>
              <w:lastRenderedPageBreak/>
              <w:t>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14.</w:t>
            </w:r>
            <w:r w:rsidRPr="0017369D">
              <w:rPr>
                <w:rFonts w:ascii="Times New Roman" w:hAnsi="Times New Roman" w:cs="Times New Roman"/>
              </w:rPr>
              <w:lastRenderedPageBreak/>
              <w:t>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w:t>
            </w:r>
            <w:r w:rsidRPr="0017369D">
              <w:rPr>
                <w:rFonts w:ascii="Times New Roman" w:hAnsi="Times New Roman" w:cs="Times New Roman"/>
              </w:rPr>
              <w:lastRenderedPageBreak/>
              <w:t>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0.39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95.04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48.96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r w:rsidRPr="0017369D">
              <w:rPr>
                <w:rFonts w:ascii="Times New Roman" w:hAnsi="Times New Roman" w:cs="Times New Roman"/>
              </w:rPr>
              <w:lastRenderedPageBreak/>
              <w:t>72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3.7</w:t>
            </w:r>
            <w:r w:rsidRPr="0017369D">
              <w:rPr>
                <w:rFonts w:ascii="Times New Roman" w:hAnsi="Times New Roman" w:cs="Times New Roman"/>
              </w:rPr>
              <w:lastRenderedPageBreak/>
              <w:t>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-12</w:t>
            </w:r>
            <w:r w:rsidRPr="0017369D">
              <w:rPr>
                <w:rFonts w:ascii="Times New Roman" w:hAnsi="Times New Roman" w:cs="Times New Roman"/>
              </w:rPr>
              <w:lastRenderedPageBreak/>
              <w:t>.77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3.67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r w:rsidRPr="0017369D">
              <w:rPr>
                <w:rFonts w:ascii="Times New Roman" w:hAnsi="Times New Roman" w:cs="Times New Roman"/>
              </w:rPr>
              <w:lastRenderedPageBreak/>
              <w:t>0326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w:t>
            </w:r>
            <w:r w:rsidRPr="0017369D">
              <w:rPr>
                <w:rFonts w:ascii="Times New Roman" w:hAnsi="Times New Roman" w:cs="Times New Roman"/>
              </w:rPr>
              <w:lastRenderedPageBreak/>
              <w:t>331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w:t>
            </w:r>
            <w:r w:rsidRPr="0017369D">
              <w:rPr>
                <w:rFonts w:ascii="Times New Roman" w:hAnsi="Times New Roman" w:cs="Times New Roman"/>
              </w:rPr>
              <w:lastRenderedPageBreak/>
              <w:t>397</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0.02</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94.97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-12.98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-0.0384</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0.01</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49.11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94.89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49.11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10.84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-13.15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-0.0309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-0.0371</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49.26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94.74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49.26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-0.0273</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-0.0358</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49.29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2.88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49.29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10.91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-0.0261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-0.0346</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0.04</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49.37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94.63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49.37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10.95</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-0.0252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-0.0332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-0.0334</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0.04</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49.56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94.44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49.56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10.91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-13.77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-0.0249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-0.0332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-0.0322</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0.06</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49.7</w:t>
            </w:r>
            <w:r w:rsidRPr="0017369D">
              <w:rPr>
                <w:rFonts w:ascii="Times New Roman" w:hAnsi="Times New Roman" w:cs="Times New Roman"/>
              </w:rPr>
              <w:lastRenderedPageBreak/>
              <w:t>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52.4</w:t>
            </w:r>
            <w:r w:rsidRPr="0017369D">
              <w:rPr>
                <w:rFonts w:ascii="Times New Roman" w:hAnsi="Times New Roman" w:cs="Times New Roman"/>
              </w:rPr>
              <w:lastRenderedPageBreak/>
              <w:t>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14.1</w:t>
            </w:r>
            <w:r w:rsidRPr="0017369D">
              <w:rPr>
                <w:rFonts w:ascii="Times New Roman" w:hAnsi="Times New Roman" w:cs="Times New Roman"/>
              </w:rPr>
              <w:lastRenderedPageBreak/>
              <w:t>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94.26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49.74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10.8</w:t>
            </w:r>
            <w:r w:rsidRPr="0017369D">
              <w:rPr>
                <w:rFonts w:ascii="Times New Roman" w:hAnsi="Times New Roman" w:cs="Times New Roman"/>
              </w:rPr>
              <w:lastRenderedPageBreak/>
              <w:t>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w:t>
            </w:r>
            <w:r w:rsidRPr="0017369D">
              <w:rPr>
                <w:rFonts w:ascii="Times New Roman" w:hAnsi="Times New Roman" w:cs="Times New Roman"/>
              </w:rPr>
              <w:lastRenderedPageBreak/>
              <w:t>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w:t>
            </w:r>
            <w:r w:rsidRPr="0017369D">
              <w:rPr>
                <w:rFonts w:ascii="Times New Roman" w:hAnsi="Times New Roman" w:cs="Times New Roman"/>
              </w:rPr>
              <w:lastRenderedPageBreak/>
              <w:t>241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-0.03</w:t>
            </w:r>
            <w:r w:rsidRPr="0017369D">
              <w:rPr>
                <w:rFonts w:ascii="Times New Roman" w:hAnsi="Times New Roman" w:cs="Times New Roman"/>
              </w:rPr>
              <w:lastRenderedPageBreak/>
              <w:t>25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-0.03</w:t>
            </w:r>
            <w:r w:rsidRPr="0017369D">
              <w:rPr>
                <w:rFonts w:ascii="Times New Roman" w:hAnsi="Times New Roman" w:cs="Times New Roman"/>
              </w:rPr>
              <w:lastRenderedPageBreak/>
              <w:t>11</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0.07</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49.82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94.18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49.82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10.95</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-14.07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-0.0258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0.06</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49.86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49.86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11.03</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-0.0269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-0.029</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0.06</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49.97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94.03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49.97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10.99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-14.39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-0.0296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-0.028</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50.12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93.88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50.12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11.03</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-14.57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-0.0271</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50.23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93.77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50.23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11.06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-14.76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-0.0307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-0.0262</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50.34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93.66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50.34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-14.94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-0.0312</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-0.0305</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-0.0254</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50.4</w:t>
            </w:r>
            <w:r w:rsidRPr="0017369D">
              <w:rPr>
                <w:rFonts w:ascii="Times New Roman" w:hAnsi="Times New Roman" w:cs="Times New Roman"/>
              </w:rPr>
              <w:lastRenderedPageBreak/>
              <w:t>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52.3</w:t>
            </w:r>
            <w:r w:rsidRPr="0017369D">
              <w:rPr>
                <w:rFonts w:ascii="Times New Roman" w:hAnsi="Times New Roman" w:cs="Times New Roman"/>
              </w:rPr>
              <w:lastRenderedPageBreak/>
              <w:t>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14.1</w:t>
            </w:r>
            <w:r w:rsidRPr="0017369D">
              <w:rPr>
                <w:rFonts w:ascii="Times New Roman" w:hAnsi="Times New Roman" w:cs="Times New Roman"/>
              </w:rPr>
              <w:lastRenderedPageBreak/>
              <w:t>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50.46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w:t>
            </w:r>
            <w:r w:rsidRPr="0017369D">
              <w:rPr>
                <w:rFonts w:ascii="Times New Roman" w:hAnsi="Times New Roman" w:cs="Times New Roman"/>
              </w:rPr>
              <w:lastRenderedPageBreak/>
              <w:t>08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w:t>
            </w:r>
            <w:r w:rsidRPr="0017369D">
              <w:rPr>
                <w:rFonts w:ascii="Times New Roman" w:hAnsi="Times New Roman" w:cs="Times New Roman"/>
              </w:rPr>
              <w:lastRenderedPageBreak/>
              <w:t>296</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-0.03</w:t>
            </w:r>
            <w:r w:rsidRPr="0017369D">
              <w:rPr>
                <w:rFonts w:ascii="Times New Roman" w:hAnsi="Times New Roman" w:cs="Times New Roman"/>
              </w:rPr>
              <w:lastRenderedPageBreak/>
              <w:t>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-0.02</w:t>
            </w:r>
            <w:r w:rsidRPr="0017369D">
              <w:rPr>
                <w:rFonts w:ascii="Times New Roman" w:hAnsi="Times New Roman" w:cs="Times New Roman"/>
              </w:rPr>
              <w:lastRenderedPageBreak/>
              <w:t>45</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0.04</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lastRenderedPageBreak/>
              <w:t>17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50.53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93.47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50.53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11.17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-15.33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-0.0279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-0.0306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-0.0237</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0.05</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18</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50.64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93.36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50.64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11.17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-15.47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-0.0254</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-0.0229</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0.05</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50.79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3.01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50.79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11.17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-15.62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-0.0248</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-0.0316</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-0.0221</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0.04</w:t>
            </w:r>
          </w:p>
        </w:tc>
      </w:tr>
      <w:tr w:rsidR="00724BF9" w:rsidRPr="0017369D">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50.87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52.39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14.14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3.01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0.22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93.13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50.87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11.21</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-15.83</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3.72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10</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54</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69</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51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7</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29</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61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2</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-0.025</w:t>
            </w:r>
          </w:p>
        </w:tc>
        <w:tc>
          <w:tcPr>
            <w:tcW w:w="333"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-0.0321</w:t>
            </w:r>
          </w:p>
        </w:tc>
        <w:tc>
          <w:tcPr>
            <w:tcW w:w="332" w:type="dxa"/>
            <w:tcBorders>
              <w:left w:val="single" w:sz="2" w:space="0" w:color="000000"/>
              <w:bottom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-0.0214</w:t>
            </w:r>
          </w:p>
        </w:tc>
        <w:tc>
          <w:tcPr>
            <w:tcW w:w="336" w:type="dxa"/>
            <w:tcBorders>
              <w:left w:val="single" w:sz="2" w:space="0" w:color="000000"/>
              <w:bottom w:val="single" w:sz="2" w:space="0" w:color="000000"/>
              <w:right w:val="single" w:sz="2" w:space="0" w:color="000000"/>
            </w:tcBorders>
          </w:tcPr>
          <w:p w:rsidR="00724BF9" w:rsidRPr="0017369D" w:rsidRDefault="00F71A3F">
            <w:pPr>
              <w:rPr>
                <w:rFonts w:ascii="Times New Roman" w:hAnsi="Times New Roman" w:cs="Times New Roman"/>
              </w:rPr>
            </w:pPr>
            <w:r w:rsidRPr="0017369D">
              <w:rPr>
                <w:rFonts w:ascii="Times New Roman" w:hAnsi="Times New Roman" w:cs="Times New Roman"/>
              </w:rPr>
              <w:t>0.07</w:t>
            </w:r>
          </w:p>
        </w:tc>
      </w:tr>
    </w:tbl>
    <w:p w:rsidR="00724BF9" w:rsidRPr="0017369D" w:rsidRDefault="00724BF9">
      <w:pPr>
        <w:rPr>
          <w:rFonts w:ascii="Times New Roman" w:hAnsi="Times New Roman" w:cs="Times New Roman"/>
        </w:rPr>
      </w:pPr>
    </w:p>
    <w:sectPr w:rsidR="00724BF9" w:rsidRPr="0017369D">
      <w:pgSz w:w="11906" w:h="16838"/>
      <w:pgMar w:top="1134" w:right="1134" w:bottom="1134" w:left="1134" w:header="0" w:footer="0"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FA1" w:rsidRDefault="00AA2FA1" w:rsidP="0017369D">
      <w:r>
        <w:separator/>
      </w:r>
    </w:p>
  </w:endnote>
  <w:endnote w:type="continuationSeparator" w:id="0">
    <w:p w:rsidR="00AA2FA1" w:rsidRDefault="00AA2FA1" w:rsidP="00173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MS Gothic"/>
    <w:charset w:val="01"/>
    <w:family w:val="roman"/>
    <w:pitch w:val="default"/>
    <w:sig w:usb0="00000001" w:usb1="500078FB" w:usb2="00000000" w:usb3="00000000" w:csb0="6000009F" w:csb1="DFD70000"/>
  </w:font>
  <w:font w:name="等线">
    <w:altName w:val="DengXian"/>
    <w:panose1 w:val="02010600030101010101"/>
    <w:charset w:val="86"/>
    <w:family w:val="auto"/>
    <w:pitch w:val="variable"/>
    <w:sig w:usb0="A00002BF" w:usb1="38CF7CFA" w:usb2="00000016" w:usb3="00000000" w:csb0="0004000F" w:csb1="00000000"/>
  </w:font>
  <w:font w:name="Lohit Devanagari">
    <w:altName w:val="Arial"/>
    <w:charset w:val="00"/>
    <w:family w:val="roman"/>
    <w:pitch w:val="default"/>
    <w:sig w:usb0="00000003" w:usb1="00002042" w:usb2="00000000" w:usb3="00000000" w:csb0="00000001" w:csb1="00000000"/>
  </w:font>
  <w:font w:name="Noto Serif CJK SC">
    <w:altName w:val="Malgun Gothic Semilight"/>
    <w:charset w:val="86"/>
    <w:family w:val="roman"/>
    <w:pitch w:val="default"/>
    <w:sig w:usb0="00000000" w:usb1="2BDF3C10" w:usb2="00000016" w:usb3="00000000" w:csb0="602E0107" w:csb1="00000000"/>
  </w:font>
  <w:font w:name="Liberation Sans">
    <w:altName w:val="MS Gothic"/>
    <w:charset w:val="01"/>
    <w:family w:val="swiss"/>
    <w:pitch w:val="default"/>
    <w:sig w:usb0="00000001" w:usb1="500078FB" w:usb2="00000000" w:usb3="00000000" w:csb0="6000009F" w:csb1="DFD70000"/>
  </w:font>
  <w:font w:name="Noto Sans CJK SC">
    <w:charset w:val="86"/>
    <w:family w:val="roman"/>
    <w:pitch w:val="default"/>
    <w:sig w:usb0="30000083" w:usb1="2BDF3C10" w:usb2="00000016" w:usb3="00000000" w:csb0="602E0107" w:csb1="00000000"/>
  </w:font>
  <w:font w:name="Times New Roman">
    <w:panose1 w:val="02020603050405020304"/>
    <w:charset w:val="00"/>
    <w:family w:val="roman"/>
    <w:pitch w:val="variable"/>
    <w:sig w:usb0="E0002AFF" w:usb1="C0007843" w:usb2="00000009" w:usb3="00000000" w:csb0="000001FF" w:csb1="00000000"/>
  </w:font>
  <w:font w:name="Mangal">
    <w:panose1 w:val="00000400000000000000"/>
    <w:charset w:val="01"/>
    <w:family w:val="roman"/>
    <w:pitch w:val="variable"/>
    <w:sig w:usb0="00002000" w:usb1="00000000" w:usb2="00000000" w:usb3="00000000" w:csb0="0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FA1" w:rsidRDefault="00AA2FA1" w:rsidP="0017369D">
      <w:r>
        <w:separator/>
      </w:r>
    </w:p>
  </w:footnote>
  <w:footnote w:type="continuationSeparator" w:id="0">
    <w:p w:rsidR="00AA2FA1" w:rsidRDefault="00AA2FA1" w:rsidP="0017369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27A5B"/>
    <w:multiLevelType w:val="multilevel"/>
    <w:tmpl w:val="1D627A5B"/>
    <w:lvl w:ilvl="0">
      <w:start w:val="1"/>
      <w:numFmt w:val="none"/>
      <w:suff w:val="nothing"/>
      <w:lvlText w:val=""/>
      <w:lvlJc w:val="left"/>
      <w:pPr>
        <w:tabs>
          <w:tab w:val="left" w:pos="0"/>
        </w:tabs>
        <w:ind w:left="0" w:firstLine="0"/>
      </w:pPr>
    </w:lvl>
    <w:lvl w:ilvl="1">
      <w:start w:val="1"/>
      <w:numFmt w:val="none"/>
      <w:pStyle w:val="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autoHyphenation/>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
  <w:rsids>
    <w:rsidRoot w:val="00C5511D"/>
    <w:rsid w:val="BB7F6F55"/>
    <w:rsid w:val="FFFF4788"/>
    <w:rsid w:val="0017369D"/>
    <w:rsid w:val="002C7C36"/>
    <w:rsid w:val="00333065"/>
    <w:rsid w:val="003C2C34"/>
    <w:rsid w:val="00724BF9"/>
    <w:rsid w:val="007D0F19"/>
    <w:rsid w:val="007E5F4C"/>
    <w:rsid w:val="00843220"/>
    <w:rsid w:val="00AA2FA1"/>
    <w:rsid w:val="00B414F5"/>
    <w:rsid w:val="00C5511D"/>
    <w:rsid w:val="00D26563"/>
    <w:rsid w:val="00DD6EB5"/>
    <w:rsid w:val="00F71A3F"/>
    <w:rsid w:val="23F6A93B"/>
    <w:rsid w:val="3FEFF782"/>
    <w:rsid w:val="7B6D6B0E"/>
    <w:rsid w:val="7DF42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A519823"/>
  <w15:docId w15:val="{6C4C5F29-6267-414A-93B2-F2D96A65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EastAsia" w:hAnsi="Liberation Serif" w:cs="Lohit Devanagar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eastAsia="Noto Serif CJK SC"/>
      <w:kern w:val="2"/>
      <w:sz w:val="24"/>
      <w:szCs w:val="24"/>
      <w:lang w:bidi="hi-IN"/>
    </w:rPr>
  </w:style>
  <w:style w:type="paragraph" w:styleId="1">
    <w:name w:val="heading 1"/>
    <w:basedOn w:val="Heading"/>
    <w:next w:val="a0"/>
    <w:qFormat/>
    <w:pPr>
      <w:outlineLvl w:val="0"/>
    </w:pPr>
    <w:rPr>
      <w:rFonts w:ascii="Liberation Serif" w:eastAsia="Noto Serif CJK SC" w:hAnsi="Liberation Serif"/>
      <w:b/>
      <w:bCs/>
      <w:sz w:val="48"/>
      <w:szCs w:val="48"/>
    </w:rPr>
  </w:style>
  <w:style w:type="paragraph" w:styleId="2">
    <w:name w:val="heading 2"/>
    <w:basedOn w:val="Heading"/>
    <w:next w:val="a0"/>
    <w:qFormat/>
    <w:pPr>
      <w:numPr>
        <w:ilvl w:val="1"/>
        <w:numId w:val="1"/>
      </w:numPr>
      <w:spacing w:before="200"/>
      <w:outlineLvl w:val="1"/>
    </w:pPr>
    <w:rPr>
      <w:b/>
      <w:bCs/>
      <w:sz w:val="32"/>
      <w:szCs w:val="32"/>
    </w:rPr>
  </w:style>
  <w:style w:type="paragraph" w:styleId="3">
    <w:name w:val="heading 3"/>
    <w:basedOn w:val="Heading"/>
    <w:next w:val="a0"/>
    <w:qFormat/>
    <w:pPr>
      <w:spacing w:before="140"/>
      <w:outlineLvl w:val="2"/>
    </w:pPr>
    <w:rPr>
      <w:rFonts w:ascii="Liberation Serif" w:eastAsia="Noto Serif CJK SC" w:hAnsi="Liberation Serif"/>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Heading">
    <w:name w:val="Heading"/>
    <w:basedOn w:val="a"/>
    <w:next w:val="a0"/>
    <w:qFormat/>
    <w:pPr>
      <w:keepNext/>
      <w:spacing w:before="240" w:after="120"/>
    </w:pPr>
    <w:rPr>
      <w:rFonts w:ascii="Liberation Sans" w:eastAsia="Noto Sans CJK SC" w:hAnsi="Liberation Sans"/>
      <w:sz w:val="28"/>
      <w:szCs w:val="28"/>
    </w:rPr>
  </w:style>
  <w:style w:type="paragraph" w:styleId="a0">
    <w:name w:val="Body Text"/>
    <w:basedOn w:val="a"/>
    <w:qFormat/>
    <w:pPr>
      <w:spacing w:after="140" w:line="276" w:lineRule="auto"/>
    </w:pPr>
  </w:style>
  <w:style w:type="paragraph" w:styleId="a4">
    <w:name w:val="caption"/>
    <w:basedOn w:val="a"/>
    <w:next w:val="a"/>
    <w:qFormat/>
    <w:pPr>
      <w:suppressLineNumbers/>
      <w:spacing w:before="120" w:after="120"/>
    </w:pPr>
    <w:rPr>
      <w:i/>
      <w:iCs/>
    </w:rPr>
  </w:style>
  <w:style w:type="paragraph" w:styleId="a5">
    <w:name w:val="List"/>
    <w:basedOn w:val="a0"/>
    <w:qFormat/>
  </w:style>
  <w:style w:type="table" w:styleId="a6">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a7">
    <w:name w:val="header"/>
    <w:basedOn w:val="a"/>
    <w:link w:val="a8"/>
    <w:uiPriority w:val="99"/>
    <w:unhideWhenUsed/>
    <w:rsid w:val="0017369D"/>
    <w:pPr>
      <w:pBdr>
        <w:bottom w:val="single" w:sz="6" w:space="1" w:color="auto"/>
      </w:pBdr>
      <w:tabs>
        <w:tab w:val="center" w:pos="4153"/>
        <w:tab w:val="right" w:pos="8306"/>
      </w:tabs>
      <w:snapToGrid w:val="0"/>
      <w:jc w:val="center"/>
    </w:pPr>
    <w:rPr>
      <w:rFonts w:cs="Mangal"/>
      <w:sz w:val="18"/>
      <w:szCs w:val="16"/>
    </w:rPr>
  </w:style>
  <w:style w:type="character" w:customStyle="1" w:styleId="a8">
    <w:name w:val="页眉 字符"/>
    <w:basedOn w:val="a1"/>
    <w:link w:val="a7"/>
    <w:uiPriority w:val="99"/>
    <w:rsid w:val="0017369D"/>
    <w:rPr>
      <w:rFonts w:eastAsia="Noto Serif CJK SC" w:cs="Mangal"/>
      <w:kern w:val="2"/>
      <w:sz w:val="18"/>
      <w:szCs w:val="16"/>
      <w:lang w:bidi="hi-IN"/>
    </w:rPr>
  </w:style>
  <w:style w:type="paragraph" w:styleId="a9">
    <w:name w:val="footer"/>
    <w:basedOn w:val="a"/>
    <w:link w:val="aa"/>
    <w:uiPriority w:val="99"/>
    <w:unhideWhenUsed/>
    <w:rsid w:val="0017369D"/>
    <w:pPr>
      <w:tabs>
        <w:tab w:val="center" w:pos="4153"/>
        <w:tab w:val="right" w:pos="8306"/>
      </w:tabs>
      <w:snapToGrid w:val="0"/>
    </w:pPr>
    <w:rPr>
      <w:rFonts w:cs="Mangal"/>
      <w:sz w:val="18"/>
      <w:szCs w:val="16"/>
    </w:rPr>
  </w:style>
  <w:style w:type="character" w:customStyle="1" w:styleId="aa">
    <w:name w:val="页脚 字符"/>
    <w:basedOn w:val="a1"/>
    <w:link w:val="a9"/>
    <w:uiPriority w:val="99"/>
    <w:rsid w:val="0017369D"/>
    <w:rPr>
      <w:rFonts w:eastAsia="Noto Serif CJK SC" w:cs="Mangal"/>
      <w:kern w:val="2"/>
      <w:sz w:val="18"/>
      <w:szCs w:val="16"/>
      <w:lang w:bidi="hi-IN"/>
    </w:rPr>
  </w:style>
  <w:style w:type="character" w:styleId="ab">
    <w:name w:val="Hyperlink"/>
    <w:basedOn w:val="a1"/>
    <w:uiPriority w:val="99"/>
    <w:unhideWhenUsed/>
    <w:rsid w:val="00F71A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highd-datase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1955</Words>
  <Characters>11144</Characters>
  <Application>Microsoft Office Word</Application>
  <DocSecurity>0</DocSecurity>
  <Lines>92</Lines>
  <Paragraphs>26</Paragraphs>
  <ScaleCrop>false</ScaleCrop>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dji</dc:creator>
  <cp:lastModifiedBy>Jonathan Zhang</cp:lastModifiedBy>
  <cp:revision>19</cp:revision>
  <dcterms:created xsi:type="dcterms:W3CDTF">2021-12-27T23:20:00Z</dcterms:created>
  <dcterms:modified xsi:type="dcterms:W3CDTF">2021-12-29T13:40:00Z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