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古建筑施工合同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建  筑  工  程</w:t>
      </w:r>
    </w:p>
    <w:p>
      <w:pPr>
        <w:pStyle w:val="2"/>
        <w:rPr>
          <w:rFonts w:hint="eastAsia"/>
        </w:rPr>
      </w:pPr>
      <w:r>
        <w:rPr>
          <w:rFonts w:hint="eastAsia"/>
        </w:rPr>
        <w:t>工程名称：</w:t>
      </w:r>
    </w:p>
    <w:p>
      <w:pPr>
        <w:pStyle w:val="2"/>
        <w:rPr>
          <w:rFonts w:hint="eastAsia"/>
        </w:rPr>
      </w:pPr>
      <w:r>
        <w:rPr>
          <w:rFonts w:hint="eastAsia"/>
        </w:rPr>
        <w:t>合同价格：</w:t>
      </w:r>
    </w:p>
    <w:p>
      <w:pPr>
        <w:pStyle w:val="2"/>
        <w:rPr>
          <w:rFonts w:hint="eastAsia"/>
        </w:rPr>
      </w:pPr>
      <w:r>
        <w:rPr>
          <w:rFonts w:hint="eastAsia"/>
        </w:rPr>
        <w:t>施工协议书武阳 丽园小区四角亭景观工程190000.00元（十九万元整）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发包方（以下简称甲方）：承德博堃建筑安装有限公司</w:t>
      </w:r>
    </w:p>
    <w:p>
      <w:pPr>
        <w:pStyle w:val="2"/>
        <w:rPr>
          <w:rFonts w:hint="eastAsia"/>
        </w:rPr>
      </w:pPr>
      <w:r>
        <w:rPr>
          <w:rFonts w:hint="eastAsia"/>
        </w:rPr>
        <w:t>承包方（以下简称乙方）：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经甲、乙双方协商一致，本着双方平等、自愿原则就甲方委托乙方建造武阳 丽园小区景观  工程，签订以下协议：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一、 工程内容：</w:t>
      </w:r>
    </w:p>
    <w:p>
      <w:pPr>
        <w:pStyle w:val="2"/>
        <w:rPr>
          <w:rFonts w:hint="eastAsia"/>
        </w:rPr>
      </w:pPr>
      <w:r>
        <w:rPr>
          <w:rFonts w:hint="eastAsia"/>
        </w:rPr>
        <w:t>平米等  工程（详见施工图纸）。</w:t>
      </w:r>
    </w:p>
    <w:p>
      <w:pPr>
        <w:pStyle w:val="2"/>
        <w:rPr>
          <w:rFonts w:hint="eastAsia"/>
        </w:rPr>
      </w:pPr>
      <w:r>
        <w:rPr>
          <w:rFonts w:hint="eastAsia"/>
        </w:rPr>
        <w:t>以上项目均按双方会审图纸之要求及附后预算总表所列项目、规格、备注、数量、要求施工。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二、 工期：</w:t>
      </w:r>
    </w:p>
    <w:p>
      <w:pPr>
        <w:pStyle w:val="2"/>
        <w:rPr>
          <w:rFonts w:hint="eastAsia"/>
        </w:rPr>
      </w:pPr>
      <w:r>
        <w:rPr>
          <w:rFonts w:hint="eastAsia"/>
        </w:rPr>
        <w:t>1、 开工日期：本项目工程工期从年月日起至________年________月________日止，共_______个日历天。开工日期以开始正式施工开始算起。</w:t>
      </w:r>
    </w:p>
    <w:p>
      <w:pPr>
        <w:pStyle w:val="2"/>
        <w:rPr>
          <w:rFonts w:hint="eastAsia"/>
        </w:rPr>
      </w:pPr>
      <w:r>
        <w:rPr>
          <w:rFonts w:hint="eastAsia"/>
        </w:rPr>
        <w:t>2、 施工期内，若因停水、停电、大雨、暴雨天等因情况或甲方书面确认工期可顺延。</w:t>
      </w:r>
    </w:p>
    <w:p>
      <w:pPr>
        <w:pStyle w:val="2"/>
        <w:rPr>
          <w:rFonts w:hint="eastAsia"/>
        </w:rPr>
      </w:pPr>
      <w:r>
        <w:rPr>
          <w:rFonts w:hint="eastAsia"/>
        </w:rPr>
        <w:t>3、 因甲方原因不能及时移交施工场地则工期顺延。</w:t>
      </w:r>
    </w:p>
    <w:p>
      <w:pPr>
        <w:pStyle w:val="2"/>
        <w:rPr>
          <w:rFonts w:hint="eastAsia"/>
        </w:rPr>
      </w:pPr>
      <w:r>
        <w:rPr>
          <w:rFonts w:hint="eastAsia"/>
        </w:rPr>
        <w:t>4、 发包人未按期支付工程款，合同工期相应顺延。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三、 工程合同价款：</w:t>
      </w:r>
    </w:p>
    <w:p>
      <w:pPr>
        <w:pStyle w:val="2"/>
        <w:rPr>
          <w:rFonts w:hint="eastAsia"/>
        </w:rPr>
      </w:pPr>
      <w:r>
        <w:rPr>
          <w:rFonts w:hint="eastAsia"/>
        </w:rPr>
        <w:t>经协商本合同总承包价款为人民币_190000.00元（十九万元整），若施工过程中甲方有变更需要增加工程，则按实际发生结算。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四、 承建方式</w:t>
      </w:r>
    </w:p>
    <w:p>
      <w:pPr>
        <w:pStyle w:val="2"/>
        <w:rPr>
          <w:rFonts w:hint="eastAsia"/>
        </w:rPr>
      </w:pPr>
      <w:r>
        <w:rPr>
          <w:rFonts w:hint="eastAsia"/>
        </w:rPr>
        <w:t>1、乙方对建筑工程包工、包料、包验收合格、包安全、包工期、包文明施工。</w:t>
      </w:r>
    </w:p>
    <w:p>
      <w:pPr>
        <w:pStyle w:val="2"/>
        <w:rPr>
          <w:rFonts w:hint="eastAsia"/>
        </w:rPr>
      </w:pPr>
      <w:r>
        <w:rPr>
          <w:rFonts w:hint="eastAsia"/>
        </w:rPr>
        <w:t>2、甲方对乙方所进场材料进行确认核准制。乙方对其提供所承</w:t>
      </w:r>
    </w:p>
    <w:p>
      <w:pPr>
        <w:pStyle w:val="2"/>
        <w:rPr>
          <w:rFonts w:hint="eastAsia"/>
        </w:rPr>
      </w:pPr>
      <w:r>
        <w:rPr>
          <w:rFonts w:hint="eastAsia"/>
        </w:rPr>
        <w:t>建工程的饰面样板材料，必须经双方共同确认方可进行施工。</w:t>
      </w:r>
    </w:p>
    <w:p>
      <w:pPr>
        <w:pStyle w:val="2"/>
        <w:rPr>
          <w:rFonts w:hint="eastAsia"/>
        </w:rPr>
      </w:pPr>
      <w:r>
        <w:rPr>
          <w:rFonts w:hint="eastAsia"/>
        </w:rPr>
        <w:t>3、 施工期间甲方负责乙方施工现场内发生的水电费用。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五、 工程付款办法双方约定按以下方式支付工程款：</w:t>
      </w:r>
    </w:p>
    <w:p>
      <w:pPr>
        <w:pStyle w:val="2"/>
        <w:rPr>
          <w:rFonts w:hint="eastAsia"/>
        </w:rPr>
      </w:pPr>
      <w:r>
        <w:rPr>
          <w:rFonts w:hint="eastAsia"/>
        </w:rPr>
        <w:t>1、本工程无预付款。</w:t>
      </w:r>
    </w:p>
    <w:p>
      <w:pPr>
        <w:pStyle w:val="2"/>
        <w:rPr>
          <w:rFonts w:hint="eastAsia"/>
        </w:rPr>
      </w:pPr>
      <w:r>
        <w:rPr>
          <w:rFonts w:hint="eastAsia"/>
        </w:rPr>
        <w:t>2、合同生效后，发包人按时直接向承包人支付工程款：支付次数分三次支付。</w:t>
      </w:r>
    </w:p>
    <w:p>
      <w:pPr>
        <w:pStyle w:val="2"/>
        <w:rPr>
          <w:rFonts w:hint="eastAsia"/>
        </w:rPr>
      </w:pPr>
      <w:r>
        <w:rPr>
          <w:rFonts w:hint="eastAsia"/>
        </w:rPr>
        <w:t>1、四角亭a亭完工后，经业主、甲、乙三方验收合格，付给</w:t>
      </w:r>
    </w:p>
    <w:p>
      <w:pPr>
        <w:pStyle w:val="2"/>
        <w:rPr>
          <w:rFonts w:hint="eastAsia"/>
        </w:rPr>
      </w:pPr>
      <w:r>
        <w:rPr>
          <w:rFonts w:hint="eastAsia"/>
        </w:rPr>
        <w:t>该项工程款合同金额60％。四角亭b亭完工后，经业主、甲、乙三方验收合格，付给该项工程款合同金额60％。四角亭c亭完工后，经业主、甲、乙三方验收合格，付给该项工程款合同金额60％。廊架c完工后，经业主、甲、乙三方验收合格，付给该项工程款合同金额60％。防腐木地板完工后，经业主、甲、乙三方验收合格，付给该项工程款合同金额60％。</w:t>
      </w:r>
    </w:p>
    <w:p>
      <w:pPr>
        <w:pStyle w:val="2"/>
        <w:rPr>
          <w:rFonts w:hint="eastAsia"/>
        </w:rPr>
      </w:pPr>
      <w:r>
        <w:rPr>
          <w:rFonts w:hint="eastAsia"/>
        </w:rPr>
        <w:t>2、工程全部完工后，付单项工程总费用（工程总价）的20%。</w:t>
      </w:r>
    </w:p>
    <w:p>
      <w:pPr>
        <w:pStyle w:val="2"/>
        <w:rPr>
          <w:rFonts w:hint="eastAsia"/>
        </w:rPr>
      </w:pPr>
      <w:r>
        <w:rPr>
          <w:rFonts w:hint="eastAsia"/>
        </w:rPr>
        <w:t>3、工程全部完工后三个月内，付工程总费用（总价，包括业主</w:t>
      </w:r>
    </w:p>
    <w:p>
      <w:pPr>
        <w:pStyle w:val="2"/>
        <w:rPr>
          <w:rFonts w:hint="eastAsia"/>
        </w:rPr>
      </w:pPr>
      <w:r>
        <w:rPr>
          <w:rFonts w:hint="eastAsia"/>
        </w:rPr>
        <w:t>认可的签证、变更）10%。</w:t>
      </w:r>
    </w:p>
    <w:p>
      <w:pPr>
        <w:pStyle w:val="2"/>
        <w:rPr>
          <w:rFonts w:hint="eastAsia"/>
        </w:rPr>
      </w:pPr>
      <w:r>
        <w:rPr>
          <w:rFonts w:hint="eastAsia"/>
        </w:rPr>
        <w:t>4、扣留工程总费用（含业主认可的签证、变更费用）10%为质</w:t>
      </w:r>
    </w:p>
    <w:p>
      <w:pPr>
        <w:pStyle w:val="2"/>
        <w:rPr>
          <w:rFonts w:hint="eastAsia"/>
        </w:rPr>
      </w:pPr>
      <w:r>
        <w:rPr>
          <w:rFonts w:hint="eastAsia"/>
        </w:rPr>
        <w:t>保金，工程全部完工并已验收合格为时间节点计算，一年后支付。</w:t>
      </w:r>
    </w:p>
    <w:p>
      <w:pPr>
        <w:pStyle w:val="2"/>
        <w:rPr>
          <w:rFonts w:hint="eastAsia"/>
        </w:rPr>
      </w:pPr>
      <w:r>
        <w:rPr>
          <w:rFonts w:hint="eastAsia"/>
        </w:rPr>
        <w:t>3、此合同所描述款项含税金（即税金由甲方代扣，扣除税率为</w:t>
      </w:r>
    </w:p>
    <w:p>
      <w:pPr>
        <w:pStyle w:val="2"/>
        <w:rPr>
          <w:rFonts w:hint="eastAsia"/>
        </w:rPr>
      </w:pPr>
      <w:r>
        <w:rPr>
          <w:rFonts w:hint="eastAsia"/>
        </w:rPr>
        <w:t>3.41％）。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六、 工程质量要求：</w:t>
      </w:r>
    </w:p>
    <w:p>
      <w:pPr>
        <w:pStyle w:val="2"/>
        <w:rPr>
          <w:rFonts w:hint="eastAsia"/>
        </w:rPr>
      </w:pPr>
      <w:r>
        <w:rPr>
          <w:rFonts w:hint="eastAsia"/>
        </w:rPr>
        <w:t>1、 乙方必须严格按甲方所审定之设计施工图纸的内容、要求</w:t>
      </w:r>
    </w:p>
    <w:p>
      <w:pPr>
        <w:pStyle w:val="2"/>
        <w:rPr>
          <w:rFonts w:hint="eastAsia"/>
        </w:rPr>
      </w:pPr>
      <w:r>
        <w:rPr>
          <w:rFonts w:hint="eastAsia"/>
        </w:rPr>
        <w:t>及有关古建筑施工规范进行施工。在施工过程中，乙方必须服从甲方监督管理，若发现乙方有不符合施工图纸要求及违反操作规范进行施工的事项，甲方有权提出并要求返工、修改，其停工、返工所造成的一切经济损失均由乙方负责承担。</w:t>
      </w:r>
    </w:p>
    <w:p>
      <w:pPr>
        <w:pStyle w:val="2"/>
        <w:rPr>
          <w:rFonts w:hint="eastAsia"/>
        </w:rPr>
      </w:pPr>
      <w:r>
        <w:rPr>
          <w:rFonts w:hint="eastAsia"/>
        </w:rPr>
        <w:t>2、 施工过程必须作好记录及隐蔽工程验收签证（采用视频资料）。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七、 工程竣工验收结算：</w:t>
      </w:r>
    </w:p>
    <w:p>
      <w:pPr>
        <w:pStyle w:val="2"/>
        <w:rPr>
          <w:rFonts w:hint="eastAsia"/>
        </w:rPr>
      </w:pPr>
      <w:r>
        <w:rPr>
          <w:rFonts w:hint="eastAsia"/>
        </w:rPr>
        <w:t>乙方于竣工后五天内向甲方提交竣工资料及验收报告申请，甲方在收到竣工验收报告后五天内组织有关部门进行验收，并于验收后五天内根据设计施工图纸、合同、补充合同给予合格批准或提出整改意见。甲方在验收合格后依据合同、补充合同及增加工程的签证清单进行结算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八、 延期违约责任：</w:t>
      </w:r>
    </w:p>
    <w:p>
      <w:pPr>
        <w:pStyle w:val="2"/>
        <w:rPr>
          <w:rFonts w:hint="eastAsia"/>
        </w:rPr>
      </w:pPr>
      <w:r>
        <w:rPr>
          <w:rFonts w:hint="eastAsia"/>
        </w:rPr>
        <w:t>乙方必须在施工期内按质、按量、按期完成工程。若工程延误，</w:t>
      </w:r>
    </w:p>
    <w:p>
      <w:pPr>
        <w:pStyle w:val="2"/>
        <w:rPr>
          <w:rFonts w:hint="eastAsia"/>
        </w:rPr>
      </w:pPr>
      <w:r>
        <w:rPr>
          <w:rFonts w:hint="eastAsia"/>
        </w:rPr>
        <w:t>则每延误一天计罚人民币500元；若因甲方责任或不可抗力因素而令工程延误，乙方提出书面要求，甲方在三天内书面确认工期可顺延。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九、 质保内容</w:t>
      </w:r>
    </w:p>
    <w:p>
      <w:pPr>
        <w:pStyle w:val="2"/>
        <w:rPr>
          <w:rFonts w:hint="eastAsia"/>
        </w:rPr>
      </w:pPr>
      <w:r>
        <w:rPr>
          <w:rFonts w:hint="eastAsia"/>
        </w:rPr>
        <w:t>质保内容按有关建筑施工验收规范标准执行。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十、质保期限</w:t>
      </w:r>
    </w:p>
    <w:p>
      <w:pPr>
        <w:pStyle w:val="2"/>
        <w:rPr>
          <w:rFonts w:hint="eastAsia"/>
        </w:rPr>
      </w:pPr>
      <w:r>
        <w:rPr>
          <w:rFonts w:hint="eastAsia"/>
        </w:rPr>
        <w:t>以工程竣工验收合格之日起计算工程质保期，质保期为十二个月。质保期从竣工验收之日开始计算， 期满后由乙方以书面形式通知甲方接收。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十一、双方在施工中的几项规定：</w:t>
      </w:r>
    </w:p>
    <w:p>
      <w:pPr>
        <w:pStyle w:val="2"/>
        <w:rPr>
          <w:rFonts w:hint="eastAsia"/>
        </w:rPr>
      </w:pPr>
      <w:r>
        <w:rPr>
          <w:rFonts w:hint="eastAsia"/>
        </w:rPr>
        <w:t>1、施工期间，甲方因故进行修改调整，应提前二天通知乙方，向乙方发出修改书或修改图纸。如乙方发现有不妥之处，应提前二天以书面形式上报甲方，经甲方及设计部门处理后再行施工，所有修改调整的费用由甲方负责。</w:t>
      </w:r>
    </w:p>
    <w:p>
      <w:pPr>
        <w:pStyle w:val="2"/>
        <w:rPr>
          <w:rFonts w:hint="eastAsia"/>
        </w:rPr>
      </w:pPr>
      <w:r>
        <w:rPr>
          <w:rFonts w:hint="eastAsia"/>
        </w:rPr>
        <w:t>2、施工期间，乙方必须做好安全生产防范工作，落实各项安</w:t>
      </w:r>
    </w:p>
    <w:p>
      <w:pPr>
        <w:pStyle w:val="2"/>
        <w:rPr>
          <w:rFonts w:hint="eastAsia"/>
        </w:rPr>
      </w:pPr>
      <w:r>
        <w:rPr>
          <w:rFonts w:hint="eastAsia"/>
        </w:rPr>
        <w:t>全措施，确保施工安全，承担安全施工责任，教育施工人员遵纪守法。</w:t>
      </w:r>
    </w:p>
    <w:p>
      <w:pPr>
        <w:pStyle w:val="2"/>
        <w:rPr>
          <w:rFonts w:hint="eastAsia"/>
        </w:rPr>
      </w:pPr>
      <w:r>
        <w:rPr>
          <w:rFonts w:hint="eastAsia"/>
        </w:rPr>
        <w:t>3、甲方负责现场工地的关系协调，以确保乙方施工进度。</w:t>
      </w:r>
    </w:p>
    <w:p>
      <w:pPr>
        <w:pStyle w:val="2"/>
        <w:rPr>
          <w:rFonts w:hint="eastAsia"/>
        </w:rPr>
      </w:pPr>
      <w:r>
        <w:rPr>
          <w:rFonts w:hint="eastAsia"/>
        </w:rPr>
        <w:t>4、乙方派出专人与甲方保持联络，协调现场施工。乙方承建</w:t>
      </w:r>
    </w:p>
    <w:p>
      <w:pPr>
        <w:pStyle w:val="2"/>
        <w:rPr>
          <w:rFonts w:hint="eastAsia"/>
        </w:rPr>
      </w:pPr>
      <w:r>
        <w:rPr>
          <w:rFonts w:hint="eastAsia"/>
        </w:rPr>
        <w:t>的土建项目，应与相关安装工序密切配合，要求应用书面联系。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十二、合同生效与终止：</w:t>
      </w:r>
    </w:p>
    <w:p>
      <w:pPr>
        <w:pStyle w:val="2"/>
        <w:rPr>
          <w:rFonts w:hint="eastAsia"/>
        </w:rPr>
      </w:pPr>
      <w:r>
        <w:rPr>
          <w:rFonts w:hint="eastAsia"/>
        </w:rPr>
        <w:t>本合同自双方法人代表签字并加盖公章后生效。工程期满，甲</w:t>
      </w:r>
    </w:p>
    <w:p>
      <w:pPr>
        <w:pStyle w:val="2"/>
        <w:rPr>
          <w:rFonts w:hint="eastAsia"/>
        </w:rPr>
      </w:pPr>
      <w:r>
        <w:rPr>
          <w:rFonts w:hint="eastAsia"/>
        </w:rPr>
        <w:t>方将款项结清后合同即告终止。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十三、本合同壹式贰份，甲、乙方各执壹份，具同等法律效力。合同履行中未尽事宜，应尽可能协商解决。可补签有关协议， 补签有关协议与本合同具有同等法律效力。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合同附件一：</w:t>
      </w:r>
    </w:p>
    <w:p>
      <w:pPr>
        <w:pStyle w:val="2"/>
        <w:rPr>
          <w:rFonts w:hint="eastAsia"/>
        </w:rPr>
      </w:pPr>
      <w:r>
        <w:rPr>
          <w:rFonts w:hint="eastAsia"/>
        </w:rPr>
        <w:t>1、工程图纸2、工程预算书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签名：（甲方）        签名：（乙方）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签订日期：            签订日期：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65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2016-09-09T03:12:45Z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