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8F8" w:rsidRPr="00D66D61" w:rsidRDefault="00D66D61" w:rsidP="00D66D61">
      <w:pPr>
        <w:jc w:val="center"/>
        <w:rPr>
          <w:sz w:val="28"/>
        </w:rPr>
      </w:pPr>
      <w:r w:rsidRPr="00D66D61">
        <w:rPr>
          <w:rFonts w:hint="eastAsia"/>
          <w:sz w:val="28"/>
        </w:rPr>
        <w:t>Project 0 Report</w:t>
      </w:r>
    </w:p>
    <w:p w:rsidR="00D66D61" w:rsidRDefault="00D66D61" w:rsidP="00D66D61">
      <w:pPr>
        <w:jc w:val="right"/>
      </w:pPr>
      <w:r>
        <w:rPr>
          <w:rFonts w:hint="eastAsia"/>
        </w:rPr>
        <w:t>2015.9.17</w:t>
      </w:r>
    </w:p>
    <w:p w:rsidR="00960DD3" w:rsidRDefault="00960DD3" w:rsidP="00960D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Advantech</w:t>
      </w:r>
      <w:r>
        <w:rPr>
          <w:rFonts w:hint="eastAsia"/>
        </w:rPr>
        <w:t xml:space="preserve"> Navigator</w:t>
      </w:r>
      <w:r>
        <w:rPr>
          <w:rFonts w:hint="eastAsia"/>
        </w:rPr>
        <w:t>、</w:t>
      </w:r>
      <w:r>
        <w:rPr>
          <w:rFonts w:hint="eastAsia"/>
        </w:rPr>
        <w:t xml:space="preserve"> DAQNavi_USB4702</w:t>
      </w:r>
      <w:r>
        <w:rPr>
          <w:rFonts w:hint="eastAsia"/>
        </w:rPr>
        <w:t>驱动</w:t>
      </w:r>
      <w:r w:rsidR="006E1AC8">
        <w:rPr>
          <w:rFonts w:hint="eastAsia"/>
        </w:rPr>
        <w:t>下载</w:t>
      </w:r>
    </w:p>
    <w:p w:rsidR="006E1AC8" w:rsidRDefault="006E1AC8" w:rsidP="006E1A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下载地址：</w:t>
      </w:r>
    </w:p>
    <w:p w:rsidR="006E1AC8" w:rsidRDefault="006E1AC8" w:rsidP="006E1AC8">
      <w:pPr>
        <w:pStyle w:val="a3"/>
        <w:ind w:left="360" w:firstLineChars="0" w:firstLine="0"/>
        <w:rPr>
          <w:rFonts w:hint="eastAsia"/>
        </w:rPr>
      </w:pPr>
      <w:hyperlink r:id="rId6" w:history="1">
        <w:r w:rsidRPr="00AC21DF">
          <w:rPr>
            <w:rStyle w:val="a5"/>
          </w:rPr>
          <w:t>http://support.advantech.com.tw/Support/DownloadSRDetail_New.aspx?SR_ID=1-IM07EN&amp;Doc_Source=Download</w:t>
        </w:r>
      </w:hyperlink>
    </w:p>
    <w:p w:rsidR="006E1AC8" w:rsidRDefault="006E1AC8" w:rsidP="006E1AC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2768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F3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C8" w:rsidRDefault="006E1AC8" w:rsidP="006E1AC8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4965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4D1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D6" w:rsidRDefault="004A7CD6" w:rsidP="004A7CD6">
      <w:pPr>
        <w:pStyle w:val="a3"/>
        <w:numPr>
          <w:ilvl w:val="0"/>
          <w:numId w:val="1"/>
        </w:numPr>
        <w:ind w:firstLineChars="0"/>
      </w:pPr>
      <w:r>
        <w:t>Advantech</w:t>
      </w:r>
      <w:r>
        <w:rPr>
          <w:rFonts w:hint="eastAsia"/>
        </w:rPr>
        <w:t xml:space="preserve"> Navigator</w:t>
      </w:r>
      <w:r>
        <w:rPr>
          <w:rFonts w:hint="eastAsia"/>
        </w:rPr>
        <w:t>、</w:t>
      </w:r>
      <w:r>
        <w:rPr>
          <w:rFonts w:hint="eastAsia"/>
        </w:rPr>
        <w:t xml:space="preserve"> DAQNavi_USB4702</w:t>
      </w:r>
      <w:r>
        <w:rPr>
          <w:rFonts w:hint="eastAsia"/>
        </w:rPr>
        <w:t>驱动安装</w:t>
      </w:r>
    </w:p>
    <w:p w:rsidR="00A31F3A" w:rsidRDefault="00A31F3A" w:rsidP="00A31F3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50910" cy="952185"/>
            <wp:effectExtent l="0" t="0" r="698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185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008" cy="9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D6" w:rsidRDefault="004A7CD6" w:rsidP="004A7CD6">
      <w:pPr>
        <w:pStyle w:val="a3"/>
        <w:numPr>
          <w:ilvl w:val="0"/>
          <w:numId w:val="1"/>
        </w:numPr>
        <w:ind w:firstLineChars="0"/>
      </w:pPr>
      <w:r>
        <w:t>在</w:t>
      </w:r>
      <w:r>
        <w:t>Advantech</w:t>
      </w:r>
      <w:r>
        <w:rPr>
          <w:rFonts w:hint="eastAsia"/>
        </w:rPr>
        <w:t xml:space="preserve"> Navigator V3.2</w:t>
      </w:r>
      <w:r>
        <w:rPr>
          <w:rFonts w:hint="eastAsia"/>
        </w:rPr>
        <w:t>中，进行</w:t>
      </w:r>
      <w:r>
        <w:rPr>
          <w:rFonts w:hint="eastAsia"/>
        </w:rPr>
        <w:t>Device Test</w:t>
      </w:r>
    </w:p>
    <w:p w:rsidR="004A7CD6" w:rsidRDefault="004A7CD6" w:rsidP="004A7CD6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534076" cy="2550559"/>
            <wp:effectExtent l="0" t="0" r="952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426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275" cy="256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D6" w:rsidRDefault="004A7CD6" w:rsidP="004A7CD6">
      <w:pPr>
        <w:pStyle w:val="a3"/>
        <w:ind w:left="360" w:firstLineChars="0" w:firstLine="0"/>
      </w:pPr>
      <w:r>
        <w:rPr>
          <w:rFonts w:hint="eastAsia"/>
        </w:rPr>
        <w:t>连线：</w:t>
      </w:r>
      <w:r>
        <w:rPr>
          <w:rFonts w:hint="eastAsia"/>
        </w:rPr>
        <w:t>AI0</w:t>
      </w:r>
      <w:r>
        <w:rPr>
          <w:rFonts w:hint="eastAsia"/>
        </w:rPr>
        <w:t>—</w:t>
      </w:r>
      <w:r>
        <w:rPr>
          <w:rFonts w:hint="eastAsia"/>
        </w:rPr>
        <w:t>2.5V</w:t>
      </w:r>
      <w:r>
        <w:rPr>
          <w:rFonts w:hint="eastAsia"/>
        </w:rPr>
        <w:t>，</w:t>
      </w:r>
      <w:r>
        <w:rPr>
          <w:rFonts w:hint="eastAsia"/>
        </w:rPr>
        <w:t>AI1</w:t>
      </w:r>
      <w:r>
        <w:rPr>
          <w:rFonts w:hint="eastAsia"/>
        </w:rPr>
        <w:t>—</w:t>
      </w:r>
      <w:r>
        <w:rPr>
          <w:rFonts w:hint="eastAsia"/>
        </w:rPr>
        <w:t>5V</w:t>
      </w:r>
      <w:r>
        <w:rPr>
          <w:rFonts w:hint="eastAsia"/>
        </w:rPr>
        <w:t>，</w:t>
      </w:r>
      <w:r>
        <w:rPr>
          <w:rFonts w:hint="eastAsia"/>
        </w:rPr>
        <w:t>AI2</w:t>
      </w:r>
      <w:r>
        <w:rPr>
          <w:rFonts w:hint="eastAsia"/>
        </w:rPr>
        <w:t>—</w:t>
      </w:r>
      <w:r>
        <w:rPr>
          <w:rFonts w:hint="eastAsia"/>
        </w:rPr>
        <w:t>DO0</w:t>
      </w:r>
      <w:r>
        <w:rPr>
          <w:rFonts w:hint="eastAsia"/>
        </w:rPr>
        <w:t>，</w:t>
      </w:r>
      <w:r w:rsidR="0065445A">
        <w:rPr>
          <w:rFonts w:hint="eastAsia"/>
        </w:rPr>
        <w:t>AI3</w:t>
      </w:r>
      <w:r w:rsidR="0065445A">
        <w:rPr>
          <w:rFonts w:hint="eastAsia"/>
        </w:rPr>
        <w:t>—</w:t>
      </w:r>
      <w:r w:rsidR="0065445A">
        <w:rPr>
          <w:rFonts w:hint="eastAsia"/>
        </w:rPr>
        <w:t>AO1</w:t>
      </w:r>
      <w:r w:rsidR="0065445A">
        <w:rPr>
          <w:rFonts w:hint="eastAsia"/>
        </w:rPr>
        <w:t>，</w:t>
      </w:r>
      <w:r>
        <w:rPr>
          <w:rFonts w:hint="eastAsia"/>
        </w:rPr>
        <w:t>AO0</w:t>
      </w:r>
      <w:r>
        <w:rPr>
          <w:rFonts w:hint="eastAsia"/>
        </w:rPr>
        <w:t>—</w:t>
      </w:r>
      <w:r>
        <w:rPr>
          <w:rFonts w:hint="eastAsia"/>
        </w:rPr>
        <w:t>DI0</w:t>
      </w:r>
      <w:r w:rsidR="0065445A">
        <w:rPr>
          <w:rFonts w:hint="eastAsia"/>
        </w:rPr>
        <w:t>。</w:t>
      </w:r>
    </w:p>
    <w:p w:rsidR="004A7CD6" w:rsidRDefault="004A7CD6" w:rsidP="004A7C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如图，</w:t>
      </w:r>
      <w:r>
        <w:rPr>
          <w:rFonts w:hint="eastAsia"/>
        </w:rPr>
        <w:t>AI0</w:t>
      </w:r>
      <w:r>
        <w:rPr>
          <w:rFonts w:hint="eastAsia"/>
        </w:rPr>
        <w:t>和</w:t>
      </w:r>
      <w:r w:rsidR="0065445A">
        <w:rPr>
          <w:rFonts w:hint="eastAsia"/>
        </w:rPr>
        <w:t>AI</w:t>
      </w:r>
      <w:r>
        <w:rPr>
          <w:rFonts w:hint="eastAsia"/>
        </w:rPr>
        <w:t>1</w:t>
      </w:r>
      <w:r>
        <w:rPr>
          <w:rFonts w:hint="eastAsia"/>
        </w:rPr>
        <w:t>上分别采到</w:t>
      </w:r>
      <w:r>
        <w:rPr>
          <w:rFonts w:hint="eastAsia"/>
        </w:rPr>
        <w:t>2.5V</w:t>
      </w:r>
      <w:r>
        <w:rPr>
          <w:rFonts w:hint="eastAsia"/>
        </w:rPr>
        <w:t>，</w:t>
      </w:r>
      <w:r>
        <w:rPr>
          <w:rFonts w:hint="eastAsia"/>
        </w:rPr>
        <w:t>5V</w:t>
      </w:r>
      <w:r>
        <w:rPr>
          <w:rFonts w:hint="eastAsia"/>
        </w:rPr>
        <w:t>的电压。</w:t>
      </w:r>
    </w:p>
    <w:p w:rsidR="004A7CD6" w:rsidRDefault="004A7CD6" w:rsidP="004A7CD6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69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FC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D6" w:rsidRDefault="0065445A" w:rsidP="00724F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如图，在</w:t>
      </w:r>
      <w:r>
        <w:rPr>
          <w:rFonts w:hint="eastAsia"/>
        </w:rPr>
        <w:t>AO1</w:t>
      </w:r>
      <w:r>
        <w:rPr>
          <w:rFonts w:hint="eastAsia"/>
        </w:rPr>
        <w:t>上输出峰</w:t>
      </w:r>
      <w:r w:rsidR="00724F89">
        <w:rPr>
          <w:rFonts w:hint="eastAsia"/>
        </w:rPr>
        <w:t>—</w:t>
      </w:r>
      <w:r>
        <w:rPr>
          <w:rFonts w:hint="eastAsia"/>
        </w:rPr>
        <w:t>峰值</w:t>
      </w:r>
      <w:r>
        <w:rPr>
          <w:rFonts w:hint="eastAsia"/>
        </w:rPr>
        <w:t>5V</w:t>
      </w:r>
      <w:r>
        <w:rPr>
          <w:rFonts w:hint="eastAsia"/>
        </w:rPr>
        <w:t>，频率</w:t>
      </w:r>
      <w:r>
        <w:rPr>
          <w:rFonts w:hint="eastAsia"/>
        </w:rPr>
        <w:t>1Hz</w:t>
      </w:r>
      <w:r>
        <w:rPr>
          <w:rFonts w:hint="eastAsia"/>
        </w:rPr>
        <w:t>，每秒</w:t>
      </w:r>
      <w:r>
        <w:rPr>
          <w:rFonts w:hint="eastAsia"/>
        </w:rPr>
        <w:t>100</w:t>
      </w:r>
      <w:r>
        <w:rPr>
          <w:rFonts w:hint="eastAsia"/>
        </w:rPr>
        <w:t>个采样点的正弦波。</w:t>
      </w:r>
    </w:p>
    <w:p w:rsidR="0065445A" w:rsidRDefault="0065445A" w:rsidP="0065445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821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46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A" w:rsidRDefault="0065445A" w:rsidP="0065445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97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33B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A" w:rsidRDefault="0065445A" w:rsidP="0065445A">
      <w:pPr>
        <w:pStyle w:val="a3"/>
        <w:ind w:left="720" w:firstLineChars="0" w:firstLine="0"/>
      </w:pPr>
      <w:r>
        <w:rPr>
          <w:rFonts w:hint="eastAsia"/>
        </w:rPr>
        <w:t>在</w:t>
      </w:r>
      <w:r>
        <w:rPr>
          <w:rFonts w:hint="eastAsia"/>
        </w:rPr>
        <w:t>AI3</w:t>
      </w:r>
      <w:r>
        <w:rPr>
          <w:rFonts w:hint="eastAsia"/>
        </w:rPr>
        <w:t>上可以采到同样的正弦波</w:t>
      </w:r>
    </w:p>
    <w:p w:rsidR="0065445A" w:rsidRDefault="0065445A" w:rsidP="0065445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449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15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A" w:rsidRDefault="0065445A" w:rsidP="0065445A">
      <w:pPr>
        <w:pStyle w:val="a3"/>
        <w:ind w:left="720" w:firstLineChars="0" w:firstLine="0"/>
      </w:pPr>
      <w:r>
        <w:rPr>
          <w:rFonts w:hint="eastAsia"/>
        </w:rPr>
        <w:t>注意如果输入信号非直流，必须使用</w:t>
      </w:r>
      <w:r>
        <w:rPr>
          <w:rFonts w:hint="eastAsia"/>
        </w:rPr>
        <w:t>Instant AI</w:t>
      </w:r>
      <w:r>
        <w:rPr>
          <w:rFonts w:hint="eastAsia"/>
        </w:rPr>
        <w:t>才能看到波形</w:t>
      </w:r>
      <w:r w:rsidR="00A31F3A">
        <w:rPr>
          <w:rFonts w:hint="eastAsia"/>
        </w:rPr>
        <w:t>，若使用</w:t>
      </w:r>
      <w:r w:rsidR="00A31F3A">
        <w:rPr>
          <w:rFonts w:hint="eastAsia"/>
        </w:rPr>
        <w:t>Buffered AI</w:t>
      </w:r>
      <w:r w:rsidR="00A31F3A">
        <w:rPr>
          <w:rFonts w:hint="eastAsia"/>
        </w:rPr>
        <w:t>：</w:t>
      </w:r>
    </w:p>
    <w:p w:rsidR="0065445A" w:rsidRDefault="0065445A" w:rsidP="0065445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3944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D4C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A" w:rsidRDefault="00A31F3A" w:rsidP="004A7C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如图，令</w:t>
      </w:r>
      <w:r>
        <w:rPr>
          <w:rFonts w:hint="eastAsia"/>
        </w:rPr>
        <w:t>DO0 = 0</w:t>
      </w:r>
      <w:r>
        <w:rPr>
          <w:rFonts w:hint="eastAsia"/>
        </w:rPr>
        <w:t>时：</w:t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986F64A" wp14:editId="19A32AC2">
            <wp:extent cx="3924848" cy="7144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4D3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</w:rPr>
        <w:t>AI2</w:t>
      </w:r>
      <w:r>
        <w:rPr>
          <w:rFonts w:hint="eastAsia"/>
        </w:rPr>
        <w:t>上：</w:t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3AC1EF5" wp14:editId="1D2C659D">
            <wp:extent cx="5274310" cy="8115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615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</w:rPr>
        <w:t>反之，令</w:t>
      </w:r>
      <w:r>
        <w:rPr>
          <w:rFonts w:hint="eastAsia"/>
        </w:rPr>
        <w:t>DO0 = 1</w:t>
      </w:r>
      <w:r>
        <w:rPr>
          <w:rFonts w:hint="eastAsia"/>
        </w:rPr>
        <w:t>时：</w:t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4B42EBE3" wp14:editId="6160319D">
            <wp:extent cx="4010585" cy="762106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C10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</w:rPr>
        <w:t>AI2</w:t>
      </w:r>
      <w:r>
        <w:rPr>
          <w:rFonts w:hint="eastAsia"/>
        </w:rPr>
        <w:t>上：</w:t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25C3F2F" wp14:editId="67F0BE2C">
            <wp:extent cx="5274310" cy="793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84C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A" w:rsidRDefault="00A31F3A" w:rsidP="00A31F3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所以，数字输出的低电平为</w:t>
      </w:r>
      <w:r>
        <w:rPr>
          <w:rFonts w:hint="eastAsia"/>
        </w:rPr>
        <w:t>0V</w:t>
      </w:r>
      <w:r>
        <w:rPr>
          <w:rFonts w:hint="eastAsia"/>
        </w:rPr>
        <w:t>，高电平为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:rsidR="00A51143" w:rsidRDefault="00A51143" w:rsidP="00A511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根据用户文档，理论上对于数字输出：</w:t>
      </w:r>
    </w:p>
    <w:p w:rsidR="00A51143" w:rsidRDefault="00A51143" w:rsidP="00A51143">
      <w:pPr>
        <w:pStyle w:val="a3"/>
        <w:ind w:left="720" w:firstLineChars="0" w:firstLine="0"/>
      </w:pPr>
      <w:r>
        <w:rPr>
          <w:noProof/>
        </w:rPr>
        <w:drawing>
          <wp:inline distT="0" distB="0" distL="0" distR="0">
            <wp:extent cx="5134692" cy="64779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AAB4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A" w:rsidRDefault="00A31F3A" w:rsidP="004A7C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AO0</w:t>
      </w:r>
      <w:r>
        <w:rPr>
          <w:rFonts w:hint="eastAsia"/>
        </w:rPr>
        <w:t>输出不同</w:t>
      </w:r>
      <w:bookmarkStart w:id="0" w:name="_GoBack"/>
      <w:bookmarkEnd w:id="0"/>
      <w:r>
        <w:rPr>
          <w:rFonts w:hint="eastAsia"/>
        </w:rPr>
        <w:t>的恒压，在</w:t>
      </w:r>
      <w:r>
        <w:rPr>
          <w:rFonts w:hint="eastAsia"/>
        </w:rPr>
        <w:t>DI0</w:t>
      </w:r>
      <w:r>
        <w:rPr>
          <w:rFonts w:hint="eastAsia"/>
        </w:rPr>
        <w:t>处测试</w:t>
      </w:r>
      <w:r>
        <w:rPr>
          <w:rFonts w:hint="eastAsia"/>
        </w:rPr>
        <w:t>DI</w:t>
      </w:r>
      <w:r>
        <w:rPr>
          <w:rFonts w:hint="eastAsia"/>
        </w:rPr>
        <w:t>的高低电平定义。</w:t>
      </w:r>
    </w:p>
    <w:p w:rsidR="00A31F3A" w:rsidRDefault="00A31F3A" w:rsidP="00A31F3A">
      <w:pPr>
        <w:pStyle w:val="a3"/>
        <w:ind w:left="720" w:firstLineChars="0" w:firstLine="0"/>
      </w:pPr>
      <w:r>
        <w:rPr>
          <w:rFonts w:hint="eastAsia"/>
        </w:rPr>
        <w:t>从低向高：</w:t>
      </w:r>
    </w:p>
    <w:p w:rsidR="00724F89" w:rsidRDefault="00724F89" w:rsidP="00724F89">
      <w:pPr>
        <w:pStyle w:val="a3"/>
        <w:ind w:left="720"/>
      </w:pPr>
      <w:r>
        <w:rPr>
          <w:rFonts w:hint="eastAsia"/>
        </w:rPr>
        <w:t>AO0 = 1V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E76F4A9" wp14:editId="2494D14F">
            <wp:extent cx="2819794" cy="42868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1C24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/>
      </w:pPr>
      <w:r>
        <w:rPr>
          <w:rFonts w:hint="eastAsia"/>
        </w:rPr>
        <w:t>AO0 = 1.2V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7C2E9C56" wp14:editId="23308AE0">
            <wp:extent cx="2791215" cy="4001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A99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/>
      </w:pPr>
      <w:r>
        <w:rPr>
          <w:rFonts w:hint="eastAsia"/>
        </w:rPr>
        <w:t>AO0 = 1.4V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84C81FA" wp14:editId="4A231C0D">
            <wp:extent cx="2791215" cy="409632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2CE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/>
      </w:pPr>
      <w:r>
        <w:rPr>
          <w:rFonts w:hint="eastAsia"/>
        </w:rPr>
        <w:t>AO0 = 1.5V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FF7FC75" wp14:editId="279CF743">
            <wp:extent cx="2762636" cy="40010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541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/>
      </w:pPr>
      <w:r>
        <w:rPr>
          <w:rFonts w:hint="eastAsia"/>
        </w:rPr>
        <w:t>AO0 = 1.6V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2482750B" wp14:editId="3BD0F8D2">
            <wp:extent cx="2781688" cy="409632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97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 w:firstLineChars="0" w:firstLine="0"/>
      </w:pPr>
      <w:r>
        <w:rPr>
          <w:rFonts w:hint="eastAsia"/>
        </w:rPr>
        <w:t>从高向低：</w:t>
      </w:r>
    </w:p>
    <w:p w:rsidR="00724F89" w:rsidRDefault="00724F89" w:rsidP="00724F89">
      <w:pPr>
        <w:pStyle w:val="a3"/>
        <w:ind w:left="720" w:firstLineChars="0"/>
      </w:pPr>
      <w:r>
        <w:rPr>
          <w:rFonts w:hint="eastAsia"/>
        </w:rPr>
        <w:t>AO0 = 2V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5FF2B49E" wp14:editId="7D07F2CD">
            <wp:extent cx="2781688" cy="409632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97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 w:firstLineChars="0"/>
      </w:pPr>
      <w:r>
        <w:rPr>
          <w:rFonts w:hint="eastAsia"/>
        </w:rPr>
        <w:t>AO0 = 1.8V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085ED2D" wp14:editId="2CE88462">
            <wp:extent cx="2781688" cy="409632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97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 w:firstLineChars="0"/>
      </w:pPr>
      <w:r>
        <w:rPr>
          <w:rFonts w:hint="eastAsia"/>
        </w:rPr>
        <w:t>AO0 = 1.6V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085ED2D" wp14:editId="2CE88462">
            <wp:extent cx="2781688" cy="409632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97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 w:firstLineChars="0"/>
      </w:pPr>
      <w:r>
        <w:rPr>
          <w:rFonts w:hint="eastAsia"/>
        </w:rPr>
        <w:t>AO0 = 1.4V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0085ED2D" wp14:editId="2CE88462">
            <wp:extent cx="2781688" cy="409632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97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 w:firstLineChars="0"/>
      </w:pPr>
      <w:r>
        <w:rPr>
          <w:rFonts w:hint="eastAsia"/>
        </w:rPr>
        <w:t>AO0 = 1.2V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192C1466" wp14:editId="4B173E95">
            <wp:extent cx="2781688" cy="409632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A97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 w:firstLineChars="0"/>
      </w:pPr>
      <w:r>
        <w:rPr>
          <w:rFonts w:hint="eastAsia"/>
        </w:rPr>
        <w:lastRenderedPageBreak/>
        <w:t>AO0 = 1.1V</w:t>
      </w:r>
      <w:r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 wp14:anchorId="31950AED" wp14:editId="3DD0F080">
            <wp:extent cx="2762636" cy="40010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05415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F89" w:rsidRDefault="00724F89" w:rsidP="00724F89">
      <w:pPr>
        <w:pStyle w:val="a3"/>
        <w:ind w:left="720" w:firstLineChars="0"/>
        <w:rPr>
          <w:rFonts w:hint="eastAsia"/>
        </w:rPr>
      </w:pPr>
      <w:r>
        <w:rPr>
          <w:rFonts w:hint="eastAsia"/>
        </w:rPr>
        <w:t>所以，当电平上升到约</w:t>
      </w:r>
      <w:r>
        <w:rPr>
          <w:rFonts w:hint="eastAsia"/>
        </w:rPr>
        <w:t>1.5V~1.6V</w:t>
      </w:r>
      <w:r>
        <w:rPr>
          <w:rFonts w:hint="eastAsia"/>
        </w:rPr>
        <w:t>时，发生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1</w:t>
      </w:r>
      <w:r>
        <w:rPr>
          <w:rFonts w:hint="eastAsia"/>
        </w:rPr>
        <w:t>跳变，当电平下降到约</w:t>
      </w:r>
      <w:r>
        <w:rPr>
          <w:rFonts w:hint="eastAsia"/>
        </w:rPr>
        <w:t>1.1~1.2V</w:t>
      </w:r>
      <w:r>
        <w:rPr>
          <w:rFonts w:hint="eastAsia"/>
        </w:rPr>
        <w:t>时，发生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跳变。</w:t>
      </w:r>
    </w:p>
    <w:p w:rsidR="00A51143" w:rsidRDefault="00A51143" w:rsidP="00724F89">
      <w:pPr>
        <w:pStyle w:val="a3"/>
        <w:ind w:left="720" w:firstLineChars="0"/>
        <w:rPr>
          <w:rFonts w:hint="eastAsia"/>
        </w:rPr>
      </w:pPr>
      <w:r>
        <w:rPr>
          <w:rFonts w:hint="eastAsia"/>
        </w:rPr>
        <w:t>根据用户文档，理论上对于数字输入：</w:t>
      </w:r>
    </w:p>
    <w:p w:rsidR="00A51143" w:rsidRDefault="00A51143" w:rsidP="00724F89">
      <w:pPr>
        <w:pStyle w:val="a3"/>
        <w:ind w:left="720" w:firstLineChars="0"/>
      </w:pPr>
      <w:r>
        <w:rPr>
          <w:noProof/>
        </w:rPr>
        <w:drawing>
          <wp:inline distT="0" distB="0" distL="0" distR="0">
            <wp:extent cx="5172797" cy="62873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B0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F3A" w:rsidRDefault="00463DE3" w:rsidP="004A7CD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将</w:t>
      </w:r>
      <w:r>
        <w:t>CNT</w:t>
      </w:r>
      <w:r>
        <w:t>与</w:t>
      </w:r>
      <w:r>
        <w:t>DO0</w:t>
      </w:r>
      <w:r>
        <w:t>相连</w:t>
      </w:r>
      <w:r>
        <w:rPr>
          <w:rFonts w:hint="eastAsia"/>
        </w:rPr>
        <w:t>，</w:t>
      </w:r>
      <w:r>
        <w:t>counter</w:t>
      </w:r>
      <w:r>
        <w:t>设为</w:t>
      </w:r>
      <w:r>
        <w:t>Event</w:t>
      </w:r>
      <w:r>
        <w:rPr>
          <w:rFonts w:hint="eastAsia"/>
        </w:rPr>
        <w:t xml:space="preserve"> Counting</w:t>
      </w:r>
      <w:r>
        <w:rPr>
          <w:rFonts w:hint="eastAsia"/>
        </w:rPr>
        <w:t>模式：</w:t>
      </w:r>
      <w:r>
        <w:br/>
      </w:r>
      <w:r>
        <w:rPr>
          <w:noProof/>
        </w:rPr>
        <w:drawing>
          <wp:inline distT="0" distB="0" distL="0" distR="0">
            <wp:extent cx="3734321" cy="91452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FEF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DE3" w:rsidRPr="00463DE3" w:rsidRDefault="00463DE3" w:rsidP="00463DE3">
      <w:pPr>
        <w:pStyle w:val="a3"/>
        <w:ind w:left="720"/>
        <w:rPr>
          <w:rFonts w:hint="eastAsia"/>
        </w:rPr>
      </w:pPr>
      <w:r>
        <w:rPr>
          <w:rFonts w:hint="eastAsia"/>
        </w:rPr>
        <w:t>DO0</w:t>
      </w:r>
      <w:r>
        <w:rPr>
          <w:rFonts w:hint="eastAsia"/>
        </w:rPr>
        <w:t>初始值为</w:t>
      </w:r>
      <w:r>
        <w:rPr>
          <w:rFonts w:hint="eastAsia"/>
        </w:rPr>
        <w:t>0</w:t>
      </w:r>
      <w:r>
        <w:rPr>
          <w:rFonts w:hint="eastAsia"/>
        </w:rPr>
        <w:t>，将其变为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Counting Value</w:t>
      </w:r>
      <w:r>
        <w:rPr>
          <w:rFonts w:hint="eastAsia"/>
        </w:rPr>
        <w:t>不变，再变为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Counting </w:t>
      </w:r>
      <w:proofErr w:type="spellStart"/>
      <w:r>
        <w:rPr>
          <w:rFonts w:hint="eastAsia"/>
        </w:rPr>
        <w:t>Vatlue</w:t>
      </w:r>
      <w:proofErr w:type="spellEnd"/>
      <w:r>
        <w:rPr>
          <w:rFonts w:hint="eastAsia"/>
        </w:rPr>
        <w:t>变为</w:t>
      </w:r>
      <w:r>
        <w:rPr>
          <w:rFonts w:hint="eastAsia"/>
        </w:rPr>
        <w:t>1</w:t>
      </w:r>
      <w:r>
        <w:rPr>
          <w:rFonts w:hint="eastAsia"/>
        </w:rPr>
        <w:t>。因此，</w:t>
      </w:r>
      <w:r>
        <w:rPr>
          <w:rFonts w:hint="eastAsia"/>
        </w:rPr>
        <w:t>Event Counting</w:t>
      </w:r>
      <w:r>
        <w:rPr>
          <w:rFonts w:hint="eastAsia"/>
        </w:rPr>
        <w:t>为下降沿触发的计数模式。</w:t>
      </w:r>
    </w:p>
    <w:p w:rsidR="00463DE3" w:rsidRDefault="00463DE3" w:rsidP="00AB6F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CNT</w:t>
      </w:r>
      <w:r>
        <w:rPr>
          <w:rFonts w:hint="eastAsia"/>
        </w:rPr>
        <w:t>与</w:t>
      </w:r>
      <w:r>
        <w:rPr>
          <w:rFonts w:hint="eastAsia"/>
        </w:rPr>
        <w:t>AO0</w:t>
      </w:r>
      <w:r>
        <w:rPr>
          <w:rFonts w:hint="eastAsia"/>
        </w:rPr>
        <w:t>相连，</w:t>
      </w:r>
      <w:r>
        <w:rPr>
          <w:rFonts w:hint="eastAsia"/>
        </w:rPr>
        <w:t>counter</w:t>
      </w:r>
      <w:r>
        <w:rPr>
          <w:rFonts w:hint="eastAsia"/>
        </w:rPr>
        <w:t>设为</w:t>
      </w:r>
      <w:r>
        <w:rPr>
          <w:rFonts w:hint="eastAsia"/>
        </w:rPr>
        <w:t>Frequency measurement</w:t>
      </w:r>
      <w:r>
        <w:rPr>
          <w:rFonts w:hint="eastAsia"/>
        </w:rPr>
        <w:t>模式：</w:t>
      </w:r>
    </w:p>
    <w:p w:rsidR="00AB6FC6" w:rsidRDefault="00AB6FC6" w:rsidP="00AB6F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AO0</w:t>
      </w:r>
      <w:r>
        <w:rPr>
          <w:rFonts w:hint="eastAsia"/>
        </w:rPr>
        <w:t>上输出频率</w:t>
      </w:r>
      <w:r>
        <w:rPr>
          <w:rFonts w:hint="eastAsia"/>
        </w:rPr>
        <w:t>1Hz</w:t>
      </w:r>
      <w:r>
        <w:rPr>
          <w:rFonts w:hint="eastAsia"/>
        </w:rPr>
        <w:t>的正弦波，</w:t>
      </w:r>
      <w:r>
        <w:rPr>
          <w:rFonts w:hint="eastAsia"/>
        </w:rPr>
        <w:t>counter</w:t>
      </w:r>
      <w:r>
        <w:rPr>
          <w:rFonts w:hint="eastAsia"/>
        </w:rPr>
        <w:t>处显示：</w:t>
      </w:r>
    </w:p>
    <w:p w:rsidR="00AB6FC6" w:rsidRDefault="00AB6FC6" w:rsidP="00AB6F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346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D8A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C6" w:rsidRDefault="00AB6FC6" w:rsidP="00AB6F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并在</w:t>
      </w:r>
      <w:r>
        <w:rPr>
          <w:rFonts w:hint="eastAsia"/>
        </w:rPr>
        <w:t>1Hz</w:t>
      </w:r>
      <w:r>
        <w:rPr>
          <w:rFonts w:hint="eastAsia"/>
        </w:rPr>
        <w:t>附近波动。</w:t>
      </w:r>
    </w:p>
    <w:p w:rsidR="00AB6FC6" w:rsidRDefault="00AB6FC6" w:rsidP="00AB6F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将频率改为</w:t>
      </w:r>
      <w:r>
        <w:rPr>
          <w:rFonts w:hint="eastAsia"/>
        </w:rPr>
        <w:t>5Hz</w:t>
      </w:r>
      <w:r>
        <w:rPr>
          <w:rFonts w:hint="eastAsia"/>
        </w:rPr>
        <w:t>：</w:t>
      </w:r>
    </w:p>
    <w:p w:rsidR="00AB6FC6" w:rsidRDefault="00AB6FC6" w:rsidP="00AB6F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05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91B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C6" w:rsidRDefault="00AB6FC6" w:rsidP="00AB6FC6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并在</w:t>
      </w:r>
      <w:r>
        <w:rPr>
          <w:rFonts w:hint="eastAsia"/>
        </w:rPr>
        <w:t>5Hz</w:t>
      </w:r>
      <w:r>
        <w:rPr>
          <w:rFonts w:hint="eastAsia"/>
        </w:rPr>
        <w:t>附近波动。</w:t>
      </w:r>
    </w:p>
    <w:p w:rsidR="00AB6FC6" w:rsidRDefault="00AB6FC6" w:rsidP="00A51143">
      <w:pPr>
        <w:pStyle w:val="a3"/>
        <w:ind w:left="720" w:firstLineChars="0" w:firstLine="0"/>
      </w:pPr>
      <w:r>
        <w:rPr>
          <w:rFonts w:hint="eastAsia"/>
        </w:rPr>
        <w:t>将输出波形改为方波，结果无明显变化。</w:t>
      </w:r>
    </w:p>
    <w:sectPr w:rsidR="00AB6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923A8"/>
    <w:multiLevelType w:val="hybridMultilevel"/>
    <w:tmpl w:val="06EC0108"/>
    <w:lvl w:ilvl="0" w:tplc="E0D4E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47C6F"/>
    <w:multiLevelType w:val="hybridMultilevel"/>
    <w:tmpl w:val="6C4AE53E"/>
    <w:lvl w:ilvl="0" w:tplc="CB9A786C">
      <w:start w:val="1"/>
      <w:numFmt w:val="decimalFullWidth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009"/>
    <w:rsid w:val="002B1234"/>
    <w:rsid w:val="00463DE3"/>
    <w:rsid w:val="004A7CD6"/>
    <w:rsid w:val="0065445A"/>
    <w:rsid w:val="006E1AC8"/>
    <w:rsid w:val="00724F89"/>
    <w:rsid w:val="00960DD3"/>
    <w:rsid w:val="00A31F3A"/>
    <w:rsid w:val="00A41985"/>
    <w:rsid w:val="00A51143"/>
    <w:rsid w:val="00AB6FC6"/>
    <w:rsid w:val="00B808F8"/>
    <w:rsid w:val="00D66D61"/>
    <w:rsid w:val="00E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C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CD6"/>
    <w:rPr>
      <w:sz w:val="18"/>
      <w:szCs w:val="18"/>
    </w:rPr>
  </w:style>
  <w:style w:type="character" w:styleId="a5">
    <w:name w:val="Hyperlink"/>
    <w:basedOn w:val="a0"/>
    <w:uiPriority w:val="99"/>
    <w:unhideWhenUsed/>
    <w:rsid w:val="006E1A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CD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A7CD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A7CD6"/>
    <w:rPr>
      <w:sz w:val="18"/>
      <w:szCs w:val="18"/>
    </w:rPr>
  </w:style>
  <w:style w:type="character" w:styleId="a5">
    <w:name w:val="Hyperlink"/>
    <w:basedOn w:val="a0"/>
    <w:uiPriority w:val="99"/>
    <w:unhideWhenUsed/>
    <w:rsid w:val="006E1A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" Type="http://schemas.microsoft.com/office/2007/relationships/stylesWithEffects" Target="stylesWithEffect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hyperlink" Target="http://support.advantech.com.tw/Support/DownloadSRDetail_New.aspx?SR_ID=1-IM07EN&amp;Doc_Source=Download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webSettings" Target="webSetting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PeterYing</dc:creator>
  <cp:keywords/>
  <dc:description/>
  <cp:lastModifiedBy>PeterYing</cp:lastModifiedBy>
  <cp:revision>4</cp:revision>
  <dcterms:created xsi:type="dcterms:W3CDTF">2015-09-17T05:03:00Z</dcterms:created>
  <dcterms:modified xsi:type="dcterms:W3CDTF">2015-09-17T07:00:00Z</dcterms:modified>
</cp:coreProperties>
</file>