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2A6" w:rsidRDefault="00FB0438" w:rsidP="00FB0438">
      <w:pPr>
        <w:jc w:val="center"/>
        <w:rPr>
          <w:b/>
          <w:sz w:val="28"/>
        </w:rPr>
      </w:pPr>
      <w:r w:rsidRPr="00B84261">
        <w:rPr>
          <w:b/>
          <w:sz w:val="28"/>
        </w:rPr>
        <w:t>16-811 Math Fundamentals for Robotics, Fall 2015</w:t>
      </w:r>
    </w:p>
    <w:p w:rsidR="00FB0438" w:rsidRDefault="00FB0438" w:rsidP="00FB0438">
      <w:pPr>
        <w:jc w:val="center"/>
        <w:rPr>
          <w:b/>
          <w:sz w:val="28"/>
        </w:rPr>
      </w:pPr>
    </w:p>
    <w:p w:rsidR="00FB0438" w:rsidRDefault="00FB0438" w:rsidP="00FB0438">
      <w:pPr>
        <w:jc w:val="center"/>
        <w:rPr>
          <w:b/>
          <w:sz w:val="28"/>
        </w:rPr>
      </w:pPr>
      <w:r>
        <w:rPr>
          <w:b/>
          <w:sz w:val="28"/>
        </w:rPr>
        <w:t>Project Report</w:t>
      </w:r>
    </w:p>
    <w:p w:rsidR="00FB0438" w:rsidRDefault="00FB0438" w:rsidP="00FB0438">
      <w:pPr>
        <w:rPr>
          <w:rFonts w:hint="eastAsia"/>
          <w:b/>
          <w:sz w:val="28"/>
        </w:rPr>
      </w:pPr>
    </w:p>
    <w:p w:rsidR="00FB0438" w:rsidRDefault="00FB0438" w:rsidP="00FB0438">
      <w:pPr>
        <w:jc w:val="center"/>
        <w:rPr>
          <w:b/>
          <w:sz w:val="28"/>
        </w:rPr>
      </w:pPr>
      <w:r>
        <w:rPr>
          <w:b/>
          <w:sz w:val="28"/>
        </w:rPr>
        <w:t>3D Scanning from Shadows</w:t>
      </w:r>
    </w:p>
    <w:p w:rsidR="00FB0438" w:rsidRDefault="00FB0438" w:rsidP="00FB0438">
      <w:pPr>
        <w:jc w:val="center"/>
      </w:pPr>
      <w:r>
        <w:rPr>
          <w:rFonts w:hint="eastAsia"/>
        </w:rPr>
        <w:t>Yi Hua, Mengxin Li</w:t>
      </w:r>
    </w:p>
    <w:p w:rsidR="00FB0438" w:rsidRDefault="00FB0438" w:rsidP="00FB0438">
      <w:pPr>
        <w:jc w:val="center"/>
      </w:pPr>
    </w:p>
    <w:p w:rsidR="00FB0438" w:rsidRDefault="00FB0438" w:rsidP="00E93BC9">
      <w:pPr>
        <w:pStyle w:val="1"/>
      </w:pPr>
      <w:r>
        <w:t>Introduction</w:t>
      </w:r>
    </w:p>
    <w:p w:rsidR="00FB0438" w:rsidRPr="006460D9" w:rsidRDefault="0031662A" w:rsidP="00FB0438">
      <w:pPr>
        <w:rPr>
          <w:rFonts w:hint="eastAsia"/>
        </w:rPr>
      </w:pPr>
      <w:r>
        <w:t xml:space="preserve">The technology, </w:t>
      </w:r>
      <w:r>
        <w:rPr>
          <w:rFonts w:hint="eastAsia"/>
        </w:rPr>
        <w:t>3D scanning</w:t>
      </w:r>
      <w:r>
        <w:t>,</w:t>
      </w:r>
      <w:r>
        <w:rPr>
          <w:rFonts w:hint="eastAsia"/>
        </w:rPr>
        <w:t xml:space="preserve"> is</w:t>
      </w:r>
      <w:r>
        <w:t xml:space="preserve"> </w:t>
      </w:r>
      <w:r>
        <w:rPr>
          <w:rFonts w:hint="eastAsia"/>
        </w:rPr>
        <w:t>widely used</w:t>
      </w:r>
      <w:r>
        <w:t>, especially after the emergence of 3D print</w:t>
      </w:r>
      <w:r w:rsidR="00235DC0">
        <w:t>ers</w:t>
      </w:r>
      <w:r>
        <w:t>. Current 3D scanners used in industry can be quite accurate, however, requires expensive hardware.</w:t>
      </w:r>
      <w:r w:rsidR="002305E5">
        <w:t xml:space="preserve"> Inspired by </w:t>
      </w:r>
      <w:r w:rsidR="002305E5">
        <w:t>Jean-Yves Bouguet</w:t>
      </w:r>
      <w:r w:rsidR="002305E5">
        <w:t xml:space="preserve">’s PhD thesis [1], we implemented a 3D scanner which makes use of the shadows of a stick onto the object that is to be scanned. Equipment required by this 3D scanner is quite simple: a camera, a stick, a lamp, </w:t>
      </w:r>
      <w:r w:rsidR="006460D9">
        <w:t xml:space="preserve">a pencil and a chessboard. In this report, we will explain the method used to achieve the 3D scanning form shadows as well as present the results of the scanner. Analysis </w:t>
      </w:r>
      <w:r w:rsidR="00235DC0">
        <w:t>on</w:t>
      </w:r>
      <w:r w:rsidR="006460D9">
        <w:t xml:space="preserve"> the scanning </w:t>
      </w:r>
      <w:r w:rsidR="00235DC0">
        <w:t>results</w:t>
      </w:r>
      <w:r w:rsidR="006460D9">
        <w:t xml:space="preserve"> and potential improvements will be discussed</w:t>
      </w:r>
      <w:r w:rsidR="00235DC0">
        <w:t xml:space="preserve"> in this report</w:t>
      </w:r>
      <w:r w:rsidR="006460D9">
        <w:t xml:space="preserve"> as well.</w:t>
      </w:r>
    </w:p>
    <w:p w:rsidR="00FB0438" w:rsidRDefault="006460D9" w:rsidP="00FB0438">
      <w:pPr>
        <w:pStyle w:val="1"/>
        <w:rPr>
          <w:rFonts w:eastAsiaTheme="minorEastAsia"/>
        </w:rPr>
      </w:pPr>
      <w:r>
        <w:rPr>
          <w:rFonts w:eastAsiaTheme="minorEastAsia" w:hint="eastAsia"/>
        </w:rPr>
        <w:t>Method</w:t>
      </w:r>
      <w:r w:rsidR="00FB0438">
        <w:rPr>
          <w:rFonts w:eastAsiaTheme="minorEastAsia"/>
        </w:rPr>
        <w:t xml:space="preserve"> and Intermediate Results</w:t>
      </w:r>
    </w:p>
    <w:p w:rsidR="00FB0438" w:rsidRPr="00235DC0" w:rsidRDefault="00235DC0" w:rsidP="00235DC0">
      <w:pPr>
        <w:pStyle w:val="2"/>
        <w:rPr>
          <w:rFonts w:eastAsiaTheme="minorEastAsia" w:hint="eastAsia"/>
        </w:rPr>
      </w:pPr>
      <w:r>
        <w:rPr>
          <w:rFonts w:eastAsiaTheme="minorEastAsia" w:hint="eastAsia"/>
        </w:rPr>
        <w:t xml:space="preserve">An </w:t>
      </w:r>
      <w:r>
        <w:rPr>
          <w:rFonts w:eastAsiaTheme="minorEastAsia"/>
        </w:rPr>
        <w:t>O</w:t>
      </w:r>
      <w:r>
        <w:rPr>
          <w:rFonts w:eastAsiaTheme="minorEastAsia" w:hint="eastAsia"/>
        </w:rPr>
        <w:t xml:space="preserve">verview of the </w:t>
      </w:r>
      <w:r>
        <w:rPr>
          <w:rFonts w:eastAsiaTheme="minorEastAsia"/>
        </w:rPr>
        <w:t>M</w:t>
      </w:r>
      <w:r>
        <w:rPr>
          <w:rFonts w:eastAsiaTheme="minorEastAsia" w:hint="eastAsia"/>
        </w:rPr>
        <w:t>ethod</w:t>
      </w:r>
    </w:p>
    <w:p w:rsidR="00FB0438" w:rsidRPr="002E0B73" w:rsidRDefault="00D4228C" w:rsidP="00FB0438">
      <w:pPr>
        <w:rPr>
          <w:rFonts w:hint="eastAsia"/>
        </w:rPr>
      </w:pPr>
      <w:r>
        <w:rPr>
          <w:rFonts w:hint="eastAsia"/>
        </w:rPr>
        <w:t xml:space="preserve">The general idea </w:t>
      </w:r>
      <w:r>
        <w:t xml:space="preserve">of the 3D scanner </w:t>
      </w:r>
      <w:r>
        <w:rPr>
          <w:rFonts w:hint="eastAsia"/>
        </w:rPr>
        <w:t>is illustrated in Fig.1</w:t>
      </w:r>
      <w:r>
        <w:t xml:space="preserve">. With a stick sweeping above the object to be scanned, there will be a </w:t>
      </w:r>
      <w:r w:rsidR="008C6020">
        <w:t xml:space="preserve">line </w:t>
      </w:r>
      <w:r>
        <w:t xml:space="preserve">shadow of the stick projected onto the object and the table on which the object is put on. The camera will take a video of the object during the scanning process, therefore a sequence of frames of the object and the shadow can be obtained from the camera. By projecting the shadow line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2E0B73">
        <w:rPr>
          <w:rFonts w:hint="eastAsia"/>
        </w:rPr>
        <w:t xml:space="preserve"> in the image to the 3D space and intersecting it wi</w:t>
      </w:r>
      <w:r w:rsidR="002E0B73">
        <w:t>th the horizontal plane</w:t>
      </w:r>
      <w:r w:rsidR="008C6020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2E0B73">
        <w:rPr>
          <w:rFonts w:hint="eastAsia"/>
        </w:rPr>
        <w:t>, we can obtain the shadow line</w:t>
      </w:r>
      <w:r w:rsidR="002E0B73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2E0B73">
        <w:rPr>
          <w:rFonts w:hint="eastAsia"/>
        </w:rPr>
        <w:t>, in 3D space</w:t>
      </w:r>
      <w:r w:rsidR="002E0B73">
        <w:t xml:space="preserve">. </w:t>
      </w:r>
      <w:r w:rsidR="008C6020">
        <w:t>Afterwards, t</w:t>
      </w:r>
      <w:r>
        <w:t xml:space="preserve">he position of each point of the object in the 3D space can be obtained by intersecting the shadow plane defined by the light source and the </w:t>
      </w:r>
      <w:r w:rsidR="002E0B73">
        <w:t xml:space="preserve">shadow line,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2E0B73">
        <w:rPr>
          <w:rFonts w:hint="eastAsia"/>
        </w:rPr>
        <w:t xml:space="preserve">, </w:t>
      </w:r>
      <w:r w:rsidR="002E0B73">
        <w:t>with the line defined by the camera center, O</w:t>
      </w:r>
      <w:r w:rsidR="002E0B73">
        <w:rPr>
          <w:vertAlign w:val="subscript"/>
        </w:rPr>
        <w:t>c</w:t>
      </w:r>
      <w:r w:rsidR="002E0B73">
        <w:t>, and the sh</w:t>
      </w:r>
      <w:r w:rsidR="008C6020">
        <w:t>adow pixel, p. Once having a dense estimation of the points on the object to be scanned, we are able to reconstruct the 3D shape of the object.</w:t>
      </w:r>
    </w:p>
    <w:p w:rsidR="00D4228C" w:rsidRDefault="00D4228C" w:rsidP="00FB0438">
      <w:r w:rsidRPr="00D4228C">
        <w:rPr>
          <w:noProof/>
        </w:rPr>
        <w:lastRenderedPageBreak/>
        <w:drawing>
          <wp:inline distT="0" distB="0" distL="0" distR="0">
            <wp:extent cx="4943475" cy="5196062"/>
            <wp:effectExtent l="0" t="0" r="0" b="5080"/>
            <wp:docPr id="1" name="图片 1" descr="C:\Users\limengxin\Documents\GitHub\3DfromShadows\slide\instru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mengxin\Documents\GitHub\3DfromShadows\slide\instructio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876" cy="519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D71" w:rsidRDefault="00B13D71" w:rsidP="00B13D71">
      <w:pPr>
        <w:jc w:val="center"/>
        <w:rPr>
          <w:rFonts w:hint="eastAsia"/>
        </w:rPr>
      </w:pPr>
      <w:r>
        <w:rPr>
          <w:rFonts w:hint="eastAsia"/>
        </w:rPr>
        <w:t>Fig.1 M</w:t>
      </w:r>
      <w:r>
        <w:t>ethod Overview</w:t>
      </w:r>
    </w:p>
    <w:p w:rsidR="00FB0438" w:rsidRDefault="00235DC0" w:rsidP="00235DC0">
      <w:pPr>
        <w:pStyle w:val="2"/>
        <w:rPr>
          <w:rFonts w:eastAsiaTheme="minorEastAsia"/>
        </w:rPr>
      </w:pPr>
      <w:r>
        <w:rPr>
          <w:rFonts w:eastAsiaTheme="minorEastAsia"/>
        </w:rPr>
        <w:t>C</w:t>
      </w:r>
      <w:r>
        <w:rPr>
          <w:rFonts w:eastAsiaTheme="minorEastAsia" w:hint="eastAsia"/>
        </w:rPr>
        <w:t xml:space="preserve">amera </w:t>
      </w:r>
      <w:r>
        <w:rPr>
          <w:rFonts w:eastAsiaTheme="minorEastAsia"/>
        </w:rPr>
        <w:t>Calibration</w:t>
      </w:r>
    </w:p>
    <w:p w:rsidR="00235DC0" w:rsidRPr="00235DC0" w:rsidRDefault="00B13D71" w:rsidP="00235DC0">
      <w:pPr>
        <w:rPr>
          <w:rFonts w:hint="eastAsia"/>
        </w:rPr>
      </w:pPr>
      <w:r>
        <w:t xml:space="preserve">The aim of camera calibration is to obtain the position of camera center and the camera intrinsic parameters (focal length, skew parameter, principal point and radial distortion factors). </w:t>
      </w:r>
    </w:p>
    <w:p w:rsidR="00FB0438" w:rsidRDefault="00235DC0" w:rsidP="00235DC0">
      <w:pPr>
        <w:pStyle w:val="2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 w:hint="eastAsia"/>
        </w:rPr>
        <w:t xml:space="preserve">ight </w:t>
      </w:r>
      <w:r>
        <w:rPr>
          <w:rFonts w:eastAsiaTheme="minorEastAsia"/>
        </w:rPr>
        <w:t>Source Calibration</w:t>
      </w:r>
    </w:p>
    <w:p w:rsidR="00235DC0" w:rsidRDefault="00235DC0" w:rsidP="00235DC0"/>
    <w:p w:rsidR="00235DC0" w:rsidRDefault="00235DC0" w:rsidP="00235DC0">
      <w:pPr>
        <w:pStyle w:val="2"/>
        <w:rPr>
          <w:rFonts w:eastAsiaTheme="minorEastAsia"/>
        </w:rPr>
      </w:pPr>
      <w:r>
        <w:rPr>
          <w:rFonts w:eastAsiaTheme="minorEastAsia"/>
        </w:rPr>
        <w:t>S</w:t>
      </w:r>
      <w:r>
        <w:rPr>
          <w:rFonts w:eastAsiaTheme="minorEastAsia" w:hint="eastAsia"/>
        </w:rPr>
        <w:t xml:space="preserve">hadow </w:t>
      </w:r>
      <w:r>
        <w:rPr>
          <w:rFonts w:eastAsiaTheme="minorEastAsia"/>
        </w:rPr>
        <w:t>Edge Localization</w:t>
      </w:r>
    </w:p>
    <w:p w:rsidR="00235DC0" w:rsidRDefault="00235DC0" w:rsidP="00235DC0"/>
    <w:p w:rsidR="00235DC0" w:rsidRDefault="00235DC0" w:rsidP="00235DC0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S</w:t>
      </w:r>
      <w:r>
        <w:rPr>
          <w:rFonts w:eastAsiaTheme="minorEastAsia" w:hint="eastAsia"/>
        </w:rPr>
        <w:t>hadow Plane Estimation</w:t>
      </w:r>
    </w:p>
    <w:p w:rsidR="00235DC0" w:rsidRDefault="00235DC0" w:rsidP="00235DC0"/>
    <w:p w:rsidR="00235DC0" w:rsidRDefault="00235DC0" w:rsidP="00235DC0">
      <w:pPr>
        <w:pStyle w:val="2"/>
        <w:rPr>
          <w:rFonts w:eastAsiaTheme="minorEastAsia"/>
        </w:rPr>
      </w:pPr>
      <w:r>
        <w:rPr>
          <w:rFonts w:eastAsiaTheme="minorEastAsia" w:hint="eastAsia"/>
        </w:rPr>
        <w:t>Triangulation</w:t>
      </w:r>
    </w:p>
    <w:p w:rsidR="00235DC0" w:rsidRDefault="00235DC0" w:rsidP="00235DC0"/>
    <w:p w:rsidR="00235DC0" w:rsidRPr="00235DC0" w:rsidRDefault="00235DC0" w:rsidP="00235DC0">
      <w:pPr>
        <w:rPr>
          <w:rFonts w:hint="eastAsia"/>
        </w:rPr>
      </w:pPr>
    </w:p>
    <w:p w:rsidR="00FB0438" w:rsidRDefault="00FB0438" w:rsidP="00FB0438">
      <w:pPr>
        <w:pStyle w:val="1"/>
        <w:rPr>
          <w:rFonts w:eastAsiaTheme="minorEastAsia"/>
        </w:rPr>
      </w:pPr>
      <w:r>
        <w:rPr>
          <w:rFonts w:eastAsiaTheme="minorEastAsia" w:hint="eastAsia"/>
        </w:rPr>
        <w:t>Overall Results</w:t>
      </w:r>
      <w:r>
        <w:rPr>
          <w:rFonts w:eastAsiaTheme="minorEastAsia"/>
        </w:rPr>
        <w:t xml:space="preserve"> and Analysis</w:t>
      </w:r>
    </w:p>
    <w:p w:rsidR="00FB0438" w:rsidRDefault="00FB0438" w:rsidP="00FB0438"/>
    <w:p w:rsidR="00FB0438" w:rsidRDefault="00FB0438" w:rsidP="00FB0438"/>
    <w:p w:rsidR="00FB0438" w:rsidRDefault="00FB0438" w:rsidP="00FB0438"/>
    <w:p w:rsidR="00FB0438" w:rsidRDefault="00FB0438" w:rsidP="00FB0438">
      <w:pPr>
        <w:pStyle w:val="1"/>
        <w:rPr>
          <w:rFonts w:eastAsiaTheme="minorEastAsia"/>
        </w:rPr>
      </w:pPr>
      <w:r>
        <w:rPr>
          <w:rFonts w:eastAsiaTheme="minorEastAsia" w:hint="eastAsia"/>
        </w:rPr>
        <w:t>Conclusion</w:t>
      </w:r>
    </w:p>
    <w:p w:rsidR="00FB0438" w:rsidRDefault="00FB0438" w:rsidP="00FB0438">
      <w:bookmarkStart w:id="0" w:name="_GoBack"/>
      <w:bookmarkEnd w:id="0"/>
    </w:p>
    <w:p w:rsidR="00FB0438" w:rsidRDefault="00FB0438" w:rsidP="00FB0438"/>
    <w:p w:rsidR="00FB0438" w:rsidRDefault="00E93BC9" w:rsidP="00E93BC9">
      <w:pPr>
        <w:pStyle w:val="1"/>
        <w:rPr>
          <w:rFonts w:eastAsiaTheme="minorEastAsia"/>
        </w:rPr>
      </w:pPr>
      <w:r>
        <w:rPr>
          <w:rFonts w:eastAsiaTheme="minorEastAsia" w:hint="eastAsia"/>
        </w:rPr>
        <w:t>Reference</w:t>
      </w:r>
    </w:p>
    <w:p w:rsidR="002305E5" w:rsidRDefault="002305E5" w:rsidP="002305E5">
      <w:r w:rsidRPr="002305E5">
        <w:t xml:space="preserve">[1] Jean-Yves Bouguet, 3D Photography on your desk, </w:t>
      </w:r>
      <w:hyperlink r:id="rId7" w:history="1">
        <w:r w:rsidR="00B13D71" w:rsidRPr="000C1D28">
          <w:rPr>
            <w:rStyle w:val="a6"/>
          </w:rPr>
          <w:t>http://www.vision.caltech.edu/bouguetj/ICCV98/index.html</w:t>
        </w:r>
      </w:hyperlink>
    </w:p>
    <w:p w:rsidR="00B13D71" w:rsidRPr="002305E5" w:rsidRDefault="00B13D71" w:rsidP="002305E5">
      <w:pPr>
        <w:rPr>
          <w:rFonts w:hint="eastAsia"/>
        </w:rPr>
      </w:pPr>
      <w:r>
        <w:t xml:space="preserve">[2] </w:t>
      </w:r>
      <w:r w:rsidRPr="00B13D71">
        <w:t>Tsai R Y. A versatile camera calibration technique for high-accuracy 3D machine vision metrology using off-the-shelf TV cameras and lenses[J]. Robotics and Automation, IEEE Journal of, 1987, 3(4): 323-344.</w:t>
      </w:r>
    </w:p>
    <w:sectPr w:rsidR="00B13D71" w:rsidRPr="00230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751" w:rsidRDefault="000C3751" w:rsidP="00FB0438">
      <w:r>
        <w:separator/>
      </w:r>
    </w:p>
  </w:endnote>
  <w:endnote w:type="continuationSeparator" w:id="0">
    <w:p w:rsidR="000C3751" w:rsidRDefault="000C3751" w:rsidP="00FB0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751" w:rsidRDefault="000C3751" w:rsidP="00FB0438">
      <w:r>
        <w:separator/>
      </w:r>
    </w:p>
  </w:footnote>
  <w:footnote w:type="continuationSeparator" w:id="0">
    <w:p w:rsidR="000C3751" w:rsidRDefault="000C3751" w:rsidP="00FB04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C7"/>
    <w:rsid w:val="000C3751"/>
    <w:rsid w:val="00186D56"/>
    <w:rsid w:val="002305E5"/>
    <w:rsid w:val="00235DC0"/>
    <w:rsid w:val="002466C7"/>
    <w:rsid w:val="002D318E"/>
    <w:rsid w:val="002E0B73"/>
    <w:rsid w:val="0031662A"/>
    <w:rsid w:val="005E1943"/>
    <w:rsid w:val="006460D9"/>
    <w:rsid w:val="008C6020"/>
    <w:rsid w:val="00B13D71"/>
    <w:rsid w:val="00D4228C"/>
    <w:rsid w:val="00E93BC9"/>
    <w:rsid w:val="00FB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E66B43-F734-42DF-8824-80DF7E01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6D56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FB0438"/>
    <w:pPr>
      <w:keepNext/>
      <w:keepLines/>
      <w:spacing w:before="340" w:after="330" w:line="578" w:lineRule="auto"/>
      <w:outlineLvl w:val="0"/>
    </w:pPr>
    <w:rPr>
      <w:rFonts w:eastAsia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235DC0"/>
    <w:pPr>
      <w:keepNext/>
      <w:keepLines/>
      <w:spacing w:before="260" w:after="260" w:line="415" w:lineRule="auto"/>
      <w:outlineLvl w:val="1"/>
    </w:pPr>
    <w:rPr>
      <w:rFonts w:eastAsia="Times New Roman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0438"/>
    <w:rPr>
      <w:rFonts w:ascii="Times New Roman" w:eastAsia="Times New Roman" w:hAnsi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35DC0"/>
    <w:rPr>
      <w:rFonts w:ascii="Times New Roman" w:eastAsia="Times New Roman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FB0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0438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0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0438"/>
    <w:rPr>
      <w:rFonts w:ascii="Times New Roman" w:hAnsi="Times New Roman"/>
      <w:sz w:val="18"/>
      <w:szCs w:val="18"/>
    </w:rPr>
  </w:style>
  <w:style w:type="character" w:styleId="a5">
    <w:name w:val="Placeholder Text"/>
    <w:basedOn w:val="a0"/>
    <w:uiPriority w:val="99"/>
    <w:semiHidden/>
    <w:rsid w:val="00D4228C"/>
    <w:rPr>
      <w:color w:val="808080"/>
    </w:rPr>
  </w:style>
  <w:style w:type="character" w:styleId="a6">
    <w:name w:val="Hyperlink"/>
    <w:basedOn w:val="a0"/>
    <w:uiPriority w:val="99"/>
    <w:unhideWhenUsed/>
    <w:rsid w:val="00B13D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vision.caltech.edu/bouguetj/ICCV98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3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Mengxin Li</dc:creator>
  <cp:keywords/>
  <dc:description/>
  <cp:lastModifiedBy>Mengxin Li</cp:lastModifiedBy>
  <cp:revision>7</cp:revision>
  <dcterms:created xsi:type="dcterms:W3CDTF">2015-12-13T03:56:00Z</dcterms:created>
  <dcterms:modified xsi:type="dcterms:W3CDTF">2015-12-13T21:18:00Z</dcterms:modified>
</cp:coreProperties>
</file>