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451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713"/>
        <w:gridCol w:w="3054"/>
        <w:gridCol w:w="1872"/>
        <w:gridCol w:w="812"/>
      </w:tblGrid>
      <w:tr w:rsidR="00FE7D7D">
        <w:trPr>
          <w:trHeight w:val="527"/>
        </w:trPr>
        <w:tc>
          <w:tcPr>
            <w:tcW w:w="104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FE7D7D" w:rsidP="00A410A2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Job Title</w:t>
            </w:r>
            <w:r w:rsidR="00723E55">
              <w:rPr>
                <w:rFonts w:ascii="Arial" w:hAnsi="Arial" w:cs="Arial"/>
                <w:b/>
                <w:bCs/>
                <w:noProof w:val="0"/>
              </w:rPr>
              <w:t xml:space="preserve">:     </w:t>
            </w:r>
            <w:r w:rsidR="0079778F">
              <w:rPr>
                <w:rFonts w:ascii="Arial" w:hAnsi="Arial" w:cs="Arial"/>
                <w:b/>
                <w:bCs/>
                <w:noProof w:val="0"/>
              </w:rPr>
              <w:t>ACCOUNTS PAYABLE</w:t>
            </w:r>
            <w:r w:rsidR="00FA7F81">
              <w:rPr>
                <w:rFonts w:ascii="Arial" w:hAnsi="Arial" w:cs="Arial"/>
                <w:b/>
                <w:bCs/>
                <w:noProof w:val="0"/>
              </w:rPr>
              <w:t xml:space="preserve"> STAFF</w:t>
            </w:r>
            <w:r w:rsidR="009030FD">
              <w:rPr>
                <w:rFonts w:ascii="Arial" w:hAnsi="Arial" w:cs="Arial"/>
                <w:b/>
                <w:bCs/>
                <w:noProof w:val="0"/>
              </w:rPr>
              <w:t xml:space="preserve"> (Job Level 3)</w:t>
            </w:r>
          </w:p>
        </w:tc>
      </w:tr>
      <w:tr w:rsidR="00FE7D7D">
        <w:trPr>
          <w:trHeight w:val="527"/>
        </w:trPr>
        <w:tc>
          <w:tcPr>
            <w:tcW w:w="4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22E3" w:rsidRDefault="00723E55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 xml:space="preserve">Department:     </w:t>
            </w:r>
            <w:r w:rsidR="00C13B1B">
              <w:rPr>
                <w:rFonts w:ascii="Arial" w:hAnsi="Arial" w:cs="Arial"/>
                <w:b/>
                <w:bCs/>
                <w:noProof w:val="0"/>
              </w:rPr>
              <w:t xml:space="preserve">Finance </w:t>
            </w:r>
            <w:r w:rsidR="00CA22E3">
              <w:rPr>
                <w:rFonts w:ascii="Arial" w:hAnsi="Arial" w:cs="Arial"/>
                <w:b/>
                <w:bCs/>
                <w:noProof w:val="0"/>
              </w:rPr>
              <w:t xml:space="preserve">&amp; Administration </w:t>
            </w:r>
          </w:p>
          <w:p w:rsidR="00FE7D7D" w:rsidRPr="00A24BC3" w:rsidRDefault="00CA22E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 xml:space="preserve">                          </w:t>
            </w:r>
            <w:r w:rsidR="00C13B1B">
              <w:rPr>
                <w:rFonts w:ascii="Arial" w:hAnsi="Arial" w:cs="Arial"/>
                <w:b/>
                <w:bCs/>
                <w:noProof w:val="0"/>
              </w:rPr>
              <w:t>Department</w:t>
            </w:r>
          </w:p>
          <w:p w:rsidR="00FE7D7D" w:rsidRPr="00A24BC3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 xml:space="preserve">                        </w:t>
            </w:r>
          </w:p>
        </w:tc>
        <w:tc>
          <w:tcPr>
            <w:tcW w:w="57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Division</w:t>
            </w:r>
            <w:r w:rsidR="00866CB0">
              <w:rPr>
                <w:rFonts w:ascii="Arial" w:hAnsi="Arial" w:cs="Arial"/>
                <w:b/>
                <w:bCs/>
                <w:noProof w:val="0"/>
              </w:rPr>
              <w:t xml:space="preserve">:  </w:t>
            </w:r>
            <w:r w:rsidR="00CA22E3">
              <w:rPr>
                <w:rFonts w:ascii="Arial" w:hAnsi="Arial" w:cs="Arial"/>
                <w:b/>
                <w:bCs/>
                <w:noProof w:val="0"/>
              </w:rPr>
              <w:t xml:space="preserve">Controller </w:t>
            </w:r>
            <w:r w:rsidR="00662F70">
              <w:rPr>
                <w:rFonts w:ascii="Arial" w:hAnsi="Arial" w:cs="Arial"/>
                <w:b/>
                <w:bCs/>
                <w:noProof w:val="0"/>
              </w:rPr>
              <w:t>Division</w:t>
            </w:r>
          </w:p>
        </w:tc>
      </w:tr>
      <w:tr w:rsidR="00FE7D7D">
        <w:trPr>
          <w:trHeight w:val="527"/>
        </w:trPr>
        <w:tc>
          <w:tcPr>
            <w:tcW w:w="471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FE7D7D" w:rsidRPr="00A24BC3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Job Family</w:t>
            </w:r>
            <w:r w:rsidR="001F1C01">
              <w:rPr>
                <w:rFonts w:ascii="Arial" w:hAnsi="Arial" w:cs="Arial"/>
                <w:b/>
                <w:bCs/>
                <w:noProof w:val="0"/>
              </w:rPr>
              <w:t xml:space="preserve">:   </w:t>
            </w:r>
            <w:r w:rsidR="00CA22E3">
              <w:rPr>
                <w:rFonts w:ascii="Arial" w:hAnsi="Arial" w:cs="Arial"/>
                <w:b/>
                <w:bCs/>
                <w:noProof w:val="0"/>
              </w:rPr>
              <w:t>Finance</w:t>
            </w:r>
          </w:p>
        </w:tc>
        <w:tc>
          <w:tcPr>
            <w:tcW w:w="57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866CB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 xml:space="preserve">Location:    </w:t>
            </w:r>
            <w:r w:rsidR="00CA22E3">
              <w:rPr>
                <w:rFonts w:ascii="Arial" w:hAnsi="Arial" w:cs="Arial"/>
                <w:b/>
                <w:bCs/>
                <w:noProof w:val="0"/>
              </w:rPr>
              <w:t>Head Office</w:t>
            </w:r>
            <w:r>
              <w:rPr>
                <w:rFonts w:ascii="Arial" w:hAnsi="Arial" w:cs="Arial"/>
                <w:b/>
                <w:bCs/>
                <w:noProof w:val="0"/>
              </w:rPr>
              <w:t xml:space="preserve"> </w:t>
            </w:r>
          </w:p>
        </w:tc>
      </w:tr>
      <w:tr w:rsidR="00FE7D7D">
        <w:trPr>
          <w:cantSplit/>
          <w:trHeight w:val="376"/>
        </w:trPr>
        <w:tc>
          <w:tcPr>
            <w:tcW w:w="47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FE7D7D" w:rsidP="00F41C11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Reports to</w:t>
            </w:r>
            <w:r w:rsidR="00463D84">
              <w:rPr>
                <w:rFonts w:ascii="Arial" w:hAnsi="Arial" w:cs="Arial"/>
                <w:b/>
                <w:bCs/>
                <w:noProof w:val="0"/>
              </w:rPr>
              <w:t xml:space="preserve">:  </w:t>
            </w:r>
            <w:r w:rsidR="00FA7F81">
              <w:rPr>
                <w:rFonts w:ascii="Arial" w:hAnsi="Arial" w:cs="Arial"/>
                <w:b/>
                <w:bCs/>
                <w:noProof w:val="0"/>
              </w:rPr>
              <w:t>AP/AR</w:t>
            </w:r>
            <w:r w:rsidR="00AD536F">
              <w:rPr>
                <w:rFonts w:ascii="Arial" w:hAnsi="Arial" w:cs="Arial"/>
                <w:b/>
                <w:bCs/>
                <w:noProof w:val="0"/>
              </w:rPr>
              <w:t xml:space="preserve"> Section Head</w:t>
            </w:r>
            <w:r w:rsidR="00723E55">
              <w:rPr>
                <w:rFonts w:ascii="Arial" w:hAnsi="Arial" w:cs="Arial"/>
                <w:b/>
                <w:bCs/>
                <w:noProof w:val="0"/>
              </w:rPr>
              <w:t xml:space="preserve"> </w:t>
            </w:r>
          </w:p>
        </w:tc>
        <w:tc>
          <w:tcPr>
            <w:tcW w:w="57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FE7D7D" w:rsidP="001F1C01">
            <w:pPr>
              <w:pStyle w:val="Heading4"/>
            </w:pPr>
            <w:r w:rsidRPr="00A24BC3">
              <w:t xml:space="preserve">No. of </w:t>
            </w:r>
            <w:r w:rsidR="001F1C01" w:rsidRPr="00A24BC3">
              <w:t>Direct Subordinates</w:t>
            </w:r>
            <w:r w:rsidR="001F1C01">
              <w:t>:</w:t>
            </w:r>
            <w:r w:rsidRPr="00A24BC3">
              <w:t xml:space="preserve"> </w:t>
            </w:r>
            <w:r w:rsidR="00C9479B">
              <w:t>0</w:t>
            </w:r>
            <w:r w:rsidRPr="00A24BC3">
              <w:t xml:space="preserve">     </w:t>
            </w:r>
            <w:r w:rsidR="001F1C01">
              <w:t xml:space="preserve"> </w:t>
            </w:r>
          </w:p>
        </w:tc>
      </w:tr>
      <w:tr w:rsidR="00FE7D7D" w:rsidTr="00067543">
        <w:trPr>
          <w:cantSplit/>
          <w:trHeight w:val="376"/>
        </w:trPr>
        <w:tc>
          <w:tcPr>
            <w:tcW w:w="4713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FE7D7D" w:rsidRPr="00A24BC3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</w:p>
        </w:tc>
        <w:tc>
          <w:tcPr>
            <w:tcW w:w="57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No. of Indirect Subordinates</w:t>
            </w:r>
            <w:r w:rsidR="001F1C01">
              <w:rPr>
                <w:rFonts w:ascii="Arial" w:hAnsi="Arial" w:cs="Arial"/>
                <w:b/>
                <w:bCs/>
                <w:noProof w:val="0"/>
              </w:rPr>
              <w:t>:</w:t>
            </w:r>
            <w:r w:rsidRPr="00A24BC3">
              <w:rPr>
                <w:rFonts w:ascii="Arial" w:hAnsi="Arial" w:cs="Arial"/>
                <w:b/>
                <w:bCs/>
                <w:noProof w:val="0"/>
              </w:rPr>
              <w:t xml:space="preserve">  </w:t>
            </w:r>
            <w:r w:rsidR="00463D84">
              <w:rPr>
                <w:rFonts w:ascii="Arial" w:hAnsi="Arial" w:cs="Arial"/>
                <w:b/>
                <w:bCs/>
                <w:noProof w:val="0"/>
              </w:rPr>
              <w:t>0</w:t>
            </w:r>
          </w:p>
        </w:tc>
      </w:tr>
      <w:tr w:rsidR="00FE7D7D" w:rsidTr="00067543">
        <w:trPr>
          <w:trHeight w:val="467"/>
        </w:trPr>
        <w:tc>
          <w:tcPr>
            <w:tcW w:w="10451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A24BC3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Job Summary</w:t>
            </w:r>
          </w:p>
        </w:tc>
      </w:tr>
      <w:tr w:rsidR="00FE7D7D" w:rsidTr="00067543">
        <w:trPr>
          <w:trHeight w:val="1105"/>
        </w:trPr>
        <w:tc>
          <w:tcPr>
            <w:tcW w:w="104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0E1" w:rsidRDefault="005F10E1" w:rsidP="00A410A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</w:pPr>
          </w:p>
          <w:p w:rsidR="00852900" w:rsidRDefault="009030FD" w:rsidP="00A410A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As a senior Accounts Payable staff is r</w:t>
            </w:r>
            <w:r w:rsidR="00953B64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esponsible </w:t>
            </w:r>
            <w:r w:rsidR="001365AD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in overseeing</w:t>
            </w:r>
            <w:r w:rsidR="00535761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and assuring</w:t>
            </w:r>
            <w:r w:rsidR="00B4791E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that suppliers account are updated and reconciled with Qbe system Aging of Accounts against supplier’s Statement of Account (SOA).  Assures that all </w:t>
            </w:r>
            <w:r w:rsidR="00114C1C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policies on </w:t>
            </w:r>
            <w:r w:rsidR="00B4791E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all regular accounting processes</w:t>
            </w:r>
            <w:r w:rsidR="00114C1C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related to </w:t>
            </w:r>
            <w:r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Accounts Payables are strictly observe at all times.</w:t>
            </w:r>
            <w:r w:rsidR="00C9479B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Counter receipt all latest suppliers billing, review, analyze</w:t>
            </w:r>
            <w:r w:rsidR="00C9479B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&amp; </w:t>
            </w:r>
            <w:r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reconcile against book records and Statement of account.  Initiate administrative actions on transactions deemed erroneous or with irregularities as per AP corporate policies.</w:t>
            </w:r>
            <w:r w:rsidR="00E82D0C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</w:t>
            </w:r>
          </w:p>
          <w:p w:rsidR="00F36D62" w:rsidRPr="00970700" w:rsidRDefault="00F36D62" w:rsidP="00A410A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</w:pPr>
          </w:p>
        </w:tc>
      </w:tr>
      <w:tr w:rsidR="00A24BC3" w:rsidTr="00FE7D7D">
        <w:trPr>
          <w:trHeight w:val="696"/>
        </w:trPr>
        <w:tc>
          <w:tcPr>
            <w:tcW w:w="77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A24BC3" w:rsidRDefault="00A24BC3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Primary Duties &amp; Responsibilities</w:t>
            </w:r>
          </w:p>
          <w:p w:rsidR="00A24BC3" w:rsidRDefault="00A24BC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noProof w:val="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noProof w:val="0"/>
                <w:sz w:val="14"/>
                <w:szCs w:val="14"/>
              </w:rPr>
              <w:t xml:space="preserve"> 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A24BC3" w:rsidRDefault="00A24BC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Frequency 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A24BC3" w:rsidRDefault="00A24BC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noProof w:val="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%</w:t>
            </w:r>
          </w:p>
        </w:tc>
      </w:tr>
      <w:tr w:rsidR="00A24BC3" w:rsidTr="00FE7D7D">
        <w:trPr>
          <w:trHeight w:val="596"/>
        </w:trPr>
        <w:tc>
          <w:tcPr>
            <w:tcW w:w="77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7C16" w:rsidRPr="00E82D0C" w:rsidRDefault="00C9479B" w:rsidP="00EE1C61">
            <w:pPr>
              <w:pStyle w:val="ListParagraph"/>
              <w:numPr>
                <w:ilvl w:val="0"/>
                <w:numId w:val="48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Extracts</w:t>
            </w:r>
            <w:r w:rsidR="00AD61C0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="009030FD">
              <w:rPr>
                <w:rFonts w:ascii="Arial" w:hAnsi="Arial" w:cs="Arial"/>
                <w:bCs/>
                <w:sz w:val="18"/>
                <w:szCs w:val="18"/>
              </w:rPr>
              <w:t>suppliers Accounts Payable Aging of Accounts S</w:t>
            </w:r>
            <w:r w:rsidR="00EE1C61">
              <w:rPr>
                <w:rFonts w:ascii="Arial" w:hAnsi="Arial" w:cs="Arial"/>
                <w:bCs/>
                <w:sz w:val="18"/>
                <w:szCs w:val="18"/>
              </w:rPr>
              <w:t>tatement in a regular manner and</w:t>
            </w:r>
            <w:r w:rsidR="007E6701">
              <w:rPr>
                <w:rFonts w:ascii="Arial" w:hAnsi="Arial" w:cs="Arial"/>
                <w:bCs/>
                <w:sz w:val="18"/>
                <w:szCs w:val="18"/>
              </w:rPr>
              <w:t xml:space="preserve"> review composing </w:t>
            </w:r>
            <w:r w:rsidR="00EE1C61">
              <w:rPr>
                <w:rFonts w:ascii="Arial" w:hAnsi="Arial" w:cs="Arial"/>
                <w:bCs/>
                <w:sz w:val="18"/>
                <w:szCs w:val="18"/>
              </w:rPr>
              <w:t xml:space="preserve">entries on </w:t>
            </w:r>
            <w:r w:rsidR="007E6701">
              <w:rPr>
                <w:rFonts w:ascii="Arial" w:hAnsi="Arial" w:cs="Arial"/>
                <w:bCs/>
                <w:sz w:val="18"/>
                <w:szCs w:val="18"/>
              </w:rPr>
              <w:t>general le</w:t>
            </w:r>
            <w:r>
              <w:rPr>
                <w:rFonts w:ascii="Arial" w:hAnsi="Arial" w:cs="Arial"/>
                <w:bCs/>
                <w:sz w:val="18"/>
                <w:szCs w:val="18"/>
              </w:rPr>
              <w:t>dger accounts for accuracy of transactions</w:t>
            </w:r>
            <w:r w:rsidR="007E6701">
              <w:rPr>
                <w:rFonts w:ascii="Arial" w:hAnsi="Arial" w:cs="Arial"/>
                <w:bCs/>
                <w:sz w:val="18"/>
                <w:szCs w:val="18"/>
              </w:rPr>
              <w:t xml:space="preserve"> with the assistance of the bookkeeper.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1365A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Periodic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BE71E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10</w:t>
            </w:r>
          </w:p>
        </w:tc>
      </w:tr>
      <w:tr w:rsidR="00A24BC3" w:rsidTr="00FE7D7D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D0C" w:rsidRPr="000E03E1" w:rsidRDefault="007E6701" w:rsidP="00EE1C61">
            <w:pPr>
              <w:pStyle w:val="ListParagraph"/>
              <w:numPr>
                <w:ilvl w:val="0"/>
                <w:numId w:val="48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Analyze </w:t>
            </w:r>
            <w:r w:rsidR="00C9479B">
              <w:rPr>
                <w:rFonts w:ascii="Arial" w:hAnsi="Arial" w:cs="Arial"/>
                <w:bCs/>
                <w:sz w:val="18"/>
                <w:szCs w:val="18"/>
              </w:rPr>
              <w:t>the</w:t>
            </w:r>
            <w:r w:rsidR="00EE1C61">
              <w:rPr>
                <w:rFonts w:ascii="Arial" w:hAnsi="Arial" w:cs="Arial"/>
                <w:bCs/>
                <w:sz w:val="18"/>
                <w:szCs w:val="18"/>
              </w:rPr>
              <w:t xml:space="preserve"> Aging of Accounts against the Statement of Accounts and do corrective reconciliation with Supplier counter part (Accounts Receivable or Accountant).</w:t>
            </w:r>
          </w:p>
        </w:tc>
        <w:tc>
          <w:tcPr>
            <w:tcW w:w="18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864" w:rsidRPr="00233E06" w:rsidRDefault="001365AD" w:rsidP="008D086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Monthly</w:t>
            </w:r>
          </w:p>
        </w:tc>
        <w:tc>
          <w:tcPr>
            <w:tcW w:w="8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BE71E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10</w:t>
            </w:r>
          </w:p>
        </w:tc>
      </w:tr>
      <w:tr w:rsidR="00A24BC3" w:rsidTr="00FE7D7D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864" w:rsidRPr="007D6E7D" w:rsidRDefault="00F83F35" w:rsidP="00EE1C61">
            <w:pPr>
              <w:pStyle w:val="ListParagraph"/>
              <w:numPr>
                <w:ilvl w:val="0"/>
                <w:numId w:val="48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 w:rsidRPr="007D6E7D">
              <w:rPr>
                <w:rFonts w:ascii="Arial" w:hAnsi="Arial" w:cs="Arial"/>
                <w:bCs/>
                <w:sz w:val="18"/>
                <w:szCs w:val="18"/>
              </w:rPr>
              <w:t>Review efficiency</w:t>
            </w:r>
            <w:r w:rsidR="00B61992" w:rsidRPr="007D6E7D">
              <w:rPr>
                <w:rFonts w:ascii="Arial" w:hAnsi="Arial" w:cs="Arial"/>
                <w:bCs/>
                <w:sz w:val="18"/>
                <w:szCs w:val="18"/>
              </w:rPr>
              <w:t xml:space="preserve"> status</w:t>
            </w:r>
            <w:r w:rsidRPr="007D6E7D">
              <w:rPr>
                <w:rFonts w:ascii="Arial" w:hAnsi="Arial" w:cs="Arial"/>
                <w:bCs/>
                <w:sz w:val="18"/>
                <w:szCs w:val="18"/>
              </w:rPr>
              <w:t xml:space="preserve"> of </w:t>
            </w:r>
            <w:r w:rsidR="00EE1C61">
              <w:rPr>
                <w:rFonts w:ascii="Arial" w:hAnsi="Arial" w:cs="Arial"/>
                <w:bCs/>
                <w:sz w:val="18"/>
                <w:szCs w:val="18"/>
              </w:rPr>
              <w:t>Enter Billing procedure of all AP Transactions and submit Weekly report to AP Section Head.</w:t>
            </w:r>
            <w:r w:rsidR="00994F7C" w:rsidRPr="007D6E7D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8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864" w:rsidRPr="00233E06" w:rsidRDefault="00E72E56" w:rsidP="008D086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Weekly</w:t>
            </w:r>
          </w:p>
        </w:tc>
        <w:tc>
          <w:tcPr>
            <w:tcW w:w="8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BE71E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10</w:t>
            </w:r>
          </w:p>
        </w:tc>
      </w:tr>
      <w:tr w:rsidR="00A24BC3" w:rsidTr="00FE7D7D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8D0864" w:rsidRDefault="00EE1C61" w:rsidP="00EE1C61">
            <w:pPr>
              <w:pStyle w:val="ListParagraph"/>
              <w:numPr>
                <w:ilvl w:val="0"/>
                <w:numId w:val="48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Check completeness of AP documents, o</w:t>
            </w:r>
            <w:r w:rsidR="007E6701">
              <w:rPr>
                <w:rFonts w:ascii="Arial" w:hAnsi="Arial" w:cs="Arial"/>
                <w:bCs/>
                <w:sz w:val="18"/>
                <w:szCs w:val="18"/>
              </w:rPr>
              <w:t xml:space="preserve">rganize and </w:t>
            </w:r>
            <w:r>
              <w:rPr>
                <w:rFonts w:ascii="Arial" w:hAnsi="Arial" w:cs="Arial"/>
                <w:bCs/>
                <w:sz w:val="18"/>
                <w:szCs w:val="18"/>
              </w:rPr>
              <w:t>execute Enter Billing procedure on all AP transactions following the standard Accrual Method at all times.</w:t>
            </w:r>
          </w:p>
        </w:tc>
        <w:tc>
          <w:tcPr>
            <w:tcW w:w="18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E72E5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Daily</w:t>
            </w:r>
          </w:p>
        </w:tc>
        <w:tc>
          <w:tcPr>
            <w:tcW w:w="8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BE71E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20</w:t>
            </w:r>
          </w:p>
        </w:tc>
      </w:tr>
      <w:tr w:rsidR="002265E2" w:rsidTr="00FE7D7D">
        <w:trPr>
          <w:trHeight w:val="596"/>
        </w:trPr>
        <w:tc>
          <w:tcPr>
            <w:tcW w:w="77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65E2" w:rsidRPr="002C05B0" w:rsidRDefault="009B2FD2" w:rsidP="007D6E7D">
            <w:pPr>
              <w:pStyle w:val="ListParagraph"/>
              <w:numPr>
                <w:ilvl w:val="0"/>
                <w:numId w:val="48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Setup and Administer the compliance of the internal control </w:t>
            </w:r>
            <w:r w:rsidR="00B61992">
              <w:rPr>
                <w:rFonts w:ascii="Arial" w:hAnsi="Arial" w:cs="Arial"/>
                <w:bCs/>
                <w:sz w:val="18"/>
                <w:szCs w:val="18"/>
              </w:rPr>
              <w:t xml:space="preserve">documents required by </w:t>
            </w:r>
            <w:r w:rsidR="00EE1C61">
              <w:rPr>
                <w:rFonts w:ascii="Arial" w:hAnsi="Arial" w:cs="Arial"/>
                <w:bCs/>
                <w:sz w:val="18"/>
                <w:szCs w:val="18"/>
              </w:rPr>
              <w:t>Accounts Payable Section</w:t>
            </w:r>
            <w:r w:rsidR="00F83F35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="004F1EC3">
              <w:rPr>
                <w:rFonts w:ascii="Arial" w:hAnsi="Arial" w:cs="Arial"/>
                <w:bCs/>
                <w:sz w:val="18"/>
                <w:szCs w:val="18"/>
              </w:rPr>
              <w:t>and provides support to auxliary schedules for auditing purposes.</w:t>
            </w:r>
          </w:p>
        </w:tc>
        <w:tc>
          <w:tcPr>
            <w:tcW w:w="18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65E2" w:rsidRPr="00233E06" w:rsidRDefault="00E72E56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Periodic</w:t>
            </w:r>
          </w:p>
        </w:tc>
        <w:tc>
          <w:tcPr>
            <w:tcW w:w="8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65E2" w:rsidRPr="00233E06" w:rsidRDefault="00BE71E1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5</w:t>
            </w:r>
          </w:p>
        </w:tc>
      </w:tr>
      <w:tr w:rsidR="002265E2" w:rsidTr="009E0DBB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Pr="002C05B0" w:rsidRDefault="007B1CA0" w:rsidP="00EE1C61">
            <w:pPr>
              <w:pStyle w:val="ListParagraph"/>
              <w:numPr>
                <w:ilvl w:val="0"/>
                <w:numId w:val="48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Reviews </w:t>
            </w:r>
            <w:r w:rsidR="00EE1C61">
              <w:rPr>
                <w:rFonts w:ascii="Arial" w:hAnsi="Arial" w:cs="Arial"/>
                <w:bCs/>
                <w:sz w:val="18"/>
                <w:szCs w:val="18"/>
              </w:rPr>
              <w:t>veracity AP documents and underlying transactions. Initiate administerial procedure on all document &amp; transaction flow irregularities.</w:t>
            </w:r>
          </w:p>
        </w:tc>
        <w:tc>
          <w:tcPr>
            <w:tcW w:w="187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Pr="00970700" w:rsidRDefault="00E72E56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Daily</w:t>
            </w:r>
            <w:r w:rsidR="00B61992">
              <w:rPr>
                <w:rFonts w:ascii="Arial" w:hAnsi="Arial" w:cs="Arial"/>
                <w:bCs/>
                <w:sz w:val="18"/>
                <w:szCs w:val="18"/>
              </w:rPr>
              <w:t>/Weekly</w:t>
            </w:r>
          </w:p>
        </w:tc>
        <w:tc>
          <w:tcPr>
            <w:tcW w:w="8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Default="00BE71E1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20</w:t>
            </w:r>
          </w:p>
        </w:tc>
      </w:tr>
      <w:tr w:rsidR="002265E2" w:rsidTr="009E0DBB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Pr="003E193F" w:rsidRDefault="007B1CA0" w:rsidP="007D6E7D">
            <w:pPr>
              <w:pStyle w:val="ListParagraph"/>
              <w:numPr>
                <w:ilvl w:val="0"/>
                <w:numId w:val="48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Periodically evaluates the </w:t>
            </w:r>
            <w:r w:rsidR="00EE1C61">
              <w:rPr>
                <w:rFonts w:ascii="Arial" w:hAnsi="Arial" w:cs="Arial"/>
                <w:bCs/>
                <w:sz w:val="18"/>
                <w:szCs w:val="18"/>
              </w:rPr>
              <w:t xml:space="preserve">AP 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accounting </w:t>
            </w:r>
            <w:r w:rsidR="00EE1C61">
              <w:rPr>
                <w:rFonts w:ascii="Arial" w:hAnsi="Arial" w:cs="Arial"/>
                <w:bCs/>
                <w:sz w:val="18"/>
                <w:szCs w:val="18"/>
              </w:rPr>
              <w:t>methods and processes. Recommend</w:t>
            </w:r>
            <w:r w:rsidR="00BE71E1">
              <w:rPr>
                <w:rFonts w:ascii="Arial" w:hAnsi="Arial" w:cs="Arial"/>
                <w:bCs/>
                <w:sz w:val="18"/>
                <w:szCs w:val="18"/>
              </w:rPr>
              <w:t xml:space="preserve"> actual process encountered that promote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="00BE71E1">
              <w:rPr>
                <w:rFonts w:ascii="Arial" w:hAnsi="Arial" w:cs="Arial"/>
                <w:bCs/>
                <w:sz w:val="18"/>
                <w:szCs w:val="18"/>
              </w:rPr>
              <w:t>efficiency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 and more effective approach on ensuring reliability and completeness of data.</w:t>
            </w:r>
          </w:p>
        </w:tc>
        <w:tc>
          <w:tcPr>
            <w:tcW w:w="187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Default="00E72E56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Periodic</w:t>
            </w:r>
          </w:p>
        </w:tc>
        <w:tc>
          <w:tcPr>
            <w:tcW w:w="8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Default="00BE71E1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10</w:t>
            </w:r>
          </w:p>
        </w:tc>
      </w:tr>
      <w:tr w:rsidR="002265E2" w:rsidTr="00EF36AD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Pr="00C7790F" w:rsidRDefault="000D5021" w:rsidP="007D6E7D">
            <w:pPr>
              <w:pStyle w:val="ListParagraph"/>
              <w:numPr>
                <w:ilvl w:val="0"/>
                <w:numId w:val="48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Facilitates and contributes in the development of automa</w:t>
            </w:r>
            <w:r w:rsidR="00B61992">
              <w:rPr>
                <w:rFonts w:ascii="Arial" w:hAnsi="Arial" w:cs="Arial"/>
                <w:bCs/>
                <w:sz w:val="18"/>
                <w:szCs w:val="18"/>
              </w:rPr>
              <w:t>tion system in</w:t>
            </w:r>
            <w:r w:rsidR="00BE71E1">
              <w:rPr>
                <w:rFonts w:ascii="Arial" w:hAnsi="Arial" w:cs="Arial"/>
                <w:bCs/>
                <w:sz w:val="18"/>
                <w:szCs w:val="18"/>
              </w:rPr>
              <w:t xml:space="preserve"> the AP Section.</w:t>
            </w:r>
          </w:p>
        </w:tc>
        <w:tc>
          <w:tcPr>
            <w:tcW w:w="187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Default="00E72E56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Periodic</w:t>
            </w:r>
          </w:p>
        </w:tc>
        <w:tc>
          <w:tcPr>
            <w:tcW w:w="8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Default="00BE71E1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5</w:t>
            </w:r>
            <w:bookmarkStart w:id="0" w:name="_GoBack"/>
            <w:bookmarkEnd w:id="0"/>
          </w:p>
        </w:tc>
      </w:tr>
      <w:tr w:rsidR="002265E2" w:rsidTr="00EF36AD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Pr="000920CB" w:rsidRDefault="00C645EF" w:rsidP="00BE71E1">
            <w:pPr>
              <w:pStyle w:val="ListParagraph"/>
              <w:numPr>
                <w:ilvl w:val="0"/>
                <w:numId w:val="48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Review &amp; e</w:t>
            </w:r>
            <w:r w:rsidR="000D5021">
              <w:rPr>
                <w:rFonts w:ascii="Arial" w:hAnsi="Arial" w:cs="Arial"/>
                <w:bCs/>
                <w:sz w:val="18"/>
                <w:szCs w:val="18"/>
              </w:rPr>
              <w:t xml:space="preserve">valuates the </w:t>
            </w:r>
            <w:r w:rsidR="00BE71E1">
              <w:rPr>
                <w:rFonts w:ascii="Arial" w:hAnsi="Arial" w:cs="Arial"/>
                <w:bCs/>
                <w:sz w:val="18"/>
                <w:szCs w:val="18"/>
              </w:rPr>
              <w:t xml:space="preserve">AP </w:t>
            </w:r>
            <w:r w:rsidR="00B61992">
              <w:rPr>
                <w:rFonts w:ascii="Arial" w:hAnsi="Arial" w:cs="Arial"/>
                <w:bCs/>
                <w:sz w:val="18"/>
                <w:szCs w:val="18"/>
              </w:rPr>
              <w:t>e</w:t>
            </w:r>
            <w:r w:rsidR="000D5021">
              <w:rPr>
                <w:rFonts w:ascii="Arial" w:hAnsi="Arial" w:cs="Arial"/>
                <w:bCs/>
                <w:sz w:val="18"/>
                <w:szCs w:val="18"/>
              </w:rPr>
              <w:t>stabl</w:t>
            </w:r>
            <w:r w:rsidR="00B61992">
              <w:rPr>
                <w:rFonts w:ascii="Arial" w:hAnsi="Arial" w:cs="Arial"/>
                <w:bCs/>
                <w:sz w:val="18"/>
                <w:szCs w:val="18"/>
              </w:rPr>
              <w:t>i</w:t>
            </w:r>
            <w:r w:rsidR="000D5021">
              <w:rPr>
                <w:rFonts w:ascii="Arial" w:hAnsi="Arial" w:cs="Arial"/>
                <w:bCs/>
                <w:sz w:val="18"/>
                <w:szCs w:val="18"/>
              </w:rPr>
              <w:t>sh</w:t>
            </w:r>
            <w:r w:rsidR="00B61992">
              <w:rPr>
                <w:rFonts w:ascii="Arial" w:hAnsi="Arial" w:cs="Arial"/>
                <w:bCs/>
                <w:sz w:val="18"/>
                <w:szCs w:val="18"/>
              </w:rPr>
              <w:t>ed</w:t>
            </w:r>
            <w:r w:rsidR="000D5021">
              <w:rPr>
                <w:rFonts w:ascii="Arial" w:hAnsi="Arial" w:cs="Arial"/>
                <w:bCs/>
                <w:sz w:val="18"/>
                <w:szCs w:val="18"/>
              </w:rPr>
              <w:t xml:space="preserve"> controls and </w:t>
            </w:r>
            <w:r w:rsidR="00BE71E1">
              <w:rPr>
                <w:rFonts w:ascii="Arial" w:hAnsi="Arial" w:cs="Arial"/>
                <w:bCs/>
                <w:sz w:val="18"/>
                <w:szCs w:val="18"/>
              </w:rPr>
              <w:t>procedures.</w:t>
            </w:r>
          </w:p>
        </w:tc>
        <w:tc>
          <w:tcPr>
            <w:tcW w:w="187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Default="002265E2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  <w:p w:rsidR="002E6573" w:rsidRDefault="00C645EF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Daily</w:t>
            </w:r>
          </w:p>
        </w:tc>
        <w:tc>
          <w:tcPr>
            <w:tcW w:w="8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Default="00BE71E1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10</w:t>
            </w:r>
          </w:p>
        </w:tc>
      </w:tr>
    </w:tbl>
    <w:p w:rsidR="00FE7D7D" w:rsidRDefault="00FE7D7D">
      <w:pPr>
        <w:sectPr w:rsidR="00FE7D7D">
          <w:headerReference w:type="default" r:id="rId7"/>
          <w:footerReference w:type="even" r:id="rId8"/>
          <w:footerReference w:type="default" r:id="rId9"/>
          <w:pgSz w:w="11909" w:h="16834" w:code="9"/>
          <w:pgMar w:top="1440" w:right="907" w:bottom="851" w:left="1134" w:header="720" w:footer="48" w:gutter="0"/>
          <w:cols w:space="720"/>
        </w:sectPr>
      </w:pPr>
    </w:p>
    <w:tbl>
      <w:tblPr>
        <w:tblW w:w="10490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655"/>
        <w:gridCol w:w="992"/>
        <w:gridCol w:w="992"/>
        <w:gridCol w:w="851"/>
      </w:tblGrid>
      <w:tr w:rsidR="00FE7D7D">
        <w:trPr>
          <w:trHeight w:val="35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lastRenderedPageBreak/>
              <w:t>Organizational Relationships</w:t>
            </w:r>
          </w:p>
        </w:tc>
      </w:tr>
      <w:tr w:rsidR="00FE7D7D">
        <w:trPr>
          <w:trHeight w:val="57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3368B" w:rsidRDefault="00C3368B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</w:p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Direct Responsibility</w:t>
            </w:r>
          </w:p>
        </w:tc>
      </w:tr>
      <w:tr w:rsidR="00FE7D7D">
        <w:trPr>
          <w:trHeight w:val="23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461C6F">
            <w:pPr>
              <w:numPr>
                <w:ilvl w:val="0"/>
                <w:numId w:val="29"/>
              </w:numPr>
              <w:autoSpaceDE w:val="0"/>
              <w:autoSpaceDN w:val="0"/>
              <w:adjustRightInd w:val="0"/>
              <w:ind w:hanging="720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 xml:space="preserve">Ensure to provide factual analysis and reliable data to the </w:t>
            </w:r>
            <w:r w:rsidR="007D6E7D"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General Accounting Head</w:t>
            </w: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.</w:t>
            </w:r>
          </w:p>
        </w:tc>
      </w:tr>
      <w:tr w:rsidR="00C3368B">
        <w:trPr>
          <w:trHeight w:val="23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68B" w:rsidRPr="00970700" w:rsidRDefault="00B961FF" w:rsidP="00461C6F">
            <w:pPr>
              <w:numPr>
                <w:ilvl w:val="0"/>
                <w:numId w:val="29"/>
              </w:numPr>
              <w:autoSpaceDE w:val="0"/>
              <w:autoSpaceDN w:val="0"/>
              <w:adjustRightInd w:val="0"/>
              <w:ind w:hanging="720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Adhere</w:t>
            </w:r>
            <w:r w:rsidR="00461C6F"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s to the Company Code of Dicipline and ensures strict compliance on standard procedures set by the company.</w:t>
            </w: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 xml:space="preserve"> </w:t>
            </w:r>
          </w:p>
        </w:tc>
      </w:tr>
      <w:tr w:rsidR="00C3368B">
        <w:trPr>
          <w:trHeight w:val="23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68B" w:rsidRPr="00970700" w:rsidRDefault="00B961FF">
            <w:pPr>
              <w:numPr>
                <w:ilvl w:val="0"/>
                <w:numId w:val="29"/>
              </w:numPr>
              <w:autoSpaceDE w:val="0"/>
              <w:autoSpaceDN w:val="0"/>
              <w:adjustRightInd w:val="0"/>
              <w:ind w:hanging="720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Perform other functions deemed necessary to achive company’s goal or objectives.</w:t>
            </w:r>
          </w:p>
        </w:tc>
      </w:tr>
      <w:tr w:rsidR="00FE7D7D">
        <w:trPr>
          <w:trHeight w:val="20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FE7D7D" w:rsidRDefault="00FE7D7D">
            <w:pPr>
              <w:pStyle w:val="Heading4"/>
              <w:spacing w:before="120" w:after="120"/>
            </w:pPr>
            <w:r>
              <w:t>Internal Relationships</w:t>
            </w:r>
          </w:p>
        </w:tc>
      </w:tr>
      <w:tr w:rsidR="00FE7D7D">
        <w:trPr>
          <w:trHeight w:val="272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0030B2" w:rsidP="00FE43EF">
            <w:pPr>
              <w:numPr>
                <w:ilvl w:val="0"/>
                <w:numId w:val="31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Direct reports to the </w:t>
            </w:r>
            <w:r w:rsidR="000D0453">
              <w:rPr>
                <w:rFonts w:ascii="Arial" w:hAnsi="Arial" w:cs="Arial"/>
                <w:color w:val="000000"/>
                <w:sz w:val="18"/>
                <w:szCs w:val="18"/>
              </w:rPr>
              <w:t>General Accounting Head the</w:t>
            </w:r>
            <w:r w:rsidR="0042122E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222513">
              <w:rPr>
                <w:rFonts w:ascii="Arial" w:hAnsi="Arial" w:cs="Arial"/>
                <w:color w:val="000000"/>
                <w:sz w:val="18"/>
                <w:szCs w:val="18"/>
              </w:rPr>
              <w:t xml:space="preserve">Financial reports, </w:t>
            </w:r>
            <w:r w:rsidR="00321A93">
              <w:rPr>
                <w:rFonts w:ascii="Arial" w:hAnsi="Arial" w:cs="Arial"/>
                <w:color w:val="000000"/>
                <w:sz w:val="18"/>
                <w:szCs w:val="18"/>
              </w:rPr>
              <w:t>progress rep</w:t>
            </w:r>
            <w:r w:rsidR="00222513">
              <w:rPr>
                <w:rFonts w:ascii="Arial" w:hAnsi="Arial" w:cs="Arial"/>
                <w:color w:val="000000"/>
                <w:sz w:val="18"/>
                <w:szCs w:val="18"/>
              </w:rPr>
              <w:t>orting, and other developments.</w:t>
            </w:r>
          </w:p>
        </w:tc>
      </w:tr>
      <w:tr w:rsidR="00FE7D7D">
        <w:trPr>
          <w:trHeight w:val="27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027266" w:rsidP="00E92AC8">
            <w:pPr>
              <w:numPr>
                <w:ilvl w:val="0"/>
                <w:numId w:val="31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Collaborates and Coordinates with</w:t>
            </w:r>
            <w:r w:rsidR="000030B2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</w:t>
            </w:r>
            <w:r w:rsidR="004474CC">
              <w:rPr>
                <w:rFonts w:ascii="Arial" w:hAnsi="Arial" w:cs="Arial"/>
                <w:bCs/>
                <w:color w:val="000000"/>
                <w:sz w:val="18"/>
                <w:szCs w:val="18"/>
              </w:rPr>
              <w:t>every department heads</w:t>
            </w:r>
            <w:r w:rsidR="00222513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related t</w:t>
            </w:r>
            <w:r w:rsidR="000D0453">
              <w:rPr>
                <w:rFonts w:ascii="Arial" w:hAnsi="Arial" w:cs="Arial"/>
                <w:bCs/>
                <w:color w:val="000000"/>
                <w:sz w:val="18"/>
                <w:szCs w:val="18"/>
              </w:rPr>
              <w:t>o the Treasury</w:t>
            </w:r>
            <w:r w:rsidR="0042122E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Procedures</w:t>
            </w:r>
            <w:r w:rsidR="00222513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and compliances.</w:t>
            </w:r>
            <w:r w:rsidR="004474CC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</w:t>
            </w:r>
          </w:p>
        </w:tc>
      </w:tr>
      <w:tr w:rsidR="00116A8E">
        <w:trPr>
          <w:trHeight w:val="27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A8E" w:rsidRPr="00233E06" w:rsidRDefault="00116A8E">
            <w:pPr>
              <w:numPr>
                <w:ilvl w:val="0"/>
                <w:numId w:val="31"/>
              </w:numPr>
              <w:ind w:hanging="72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DA50AC">
        <w:trPr>
          <w:trHeight w:val="27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50AC" w:rsidRDefault="00DA50AC">
            <w:pPr>
              <w:numPr>
                <w:ilvl w:val="0"/>
                <w:numId w:val="31"/>
              </w:numPr>
              <w:ind w:hanging="72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FE7D7D">
        <w:trPr>
          <w:trHeight w:val="13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3368B" w:rsidRDefault="00C3368B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</w:p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External Relationships</w:t>
            </w:r>
          </w:p>
        </w:tc>
      </w:tr>
      <w:tr w:rsidR="00FE7D7D">
        <w:trPr>
          <w:trHeight w:val="272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7D6E7D" w:rsidP="00E614C9">
            <w:pPr>
              <w:numPr>
                <w:ilvl w:val="0"/>
                <w:numId w:val="33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Coordinates with personnel</w:t>
            </w:r>
            <w:r w:rsidR="000D0453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for 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fund liquidation status </w:t>
            </w:r>
            <w:r w:rsidR="00027266">
              <w:rPr>
                <w:rFonts w:ascii="Arial" w:hAnsi="Arial" w:cs="Arial"/>
                <w:bCs/>
                <w:color w:val="000000"/>
                <w:sz w:val="18"/>
                <w:szCs w:val="18"/>
              </w:rPr>
              <w:t>and compliances purposes.</w:t>
            </w:r>
          </w:p>
        </w:tc>
      </w:tr>
      <w:tr w:rsidR="00FE7D7D">
        <w:trPr>
          <w:trHeight w:val="273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027266" w:rsidP="00DA50AC">
            <w:pPr>
              <w:numPr>
                <w:ilvl w:val="0"/>
                <w:numId w:val="33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Coordinates with affiliate companies for any inter-company implementations and executions of standard accounting processes</w:t>
            </w:r>
            <w:r w:rsidR="007D6E7D">
              <w:rPr>
                <w:rFonts w:ascii="Arial" w:hAnsi="Arial" w:cs="Arial"/>
                <w:color w:val="000000"/>
                <w:sz w:val="18"/>
                <w:szCs w:val="18"/>
              </w:rPr>
              <w:t xml:space="preserve"> in regards to Treasury Cashier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.</w:t>
            </w:r>
          </w:p>
        </w:tc>
      </w:tr>
      <w:tr w:rsidR="00FE7D7D" w:rsidTr="0014764B">
        <w:trPr>
          <w:trHeight w:val="35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Type of Structural Authority</w:t>
            </w:r>
          </w:p>
        </w:tc>
      </w:tr>
      <w:tr w:rsidR="00FE7D7D" w:rsidTr="0014764B">
        <w:trPr>
          <w:trHeight w:val="104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3368B" w:rsidRDefault="00C3368B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</w:p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Responsibility</w:t>
            </w:r>
          </w:p>
        </w:tc>
      </w:tr>
      <w:tr w:rsidR="00FE7D7D" w:rsidTr="0014764B">
        <w:trPr>
          <w:trHeight w:val="46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E7D7D" w:rsidRPr="00970700" w:rsidRDefault="00FE7D7D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70700">
              <w:rPr>
                <w:rFonts w:ascii="Wingdings 2" w:hAnsi="Wingdings 2" w:cs="Arial"/>
                <w:b/>
                <w:bCs/>
                <w:sz w:val="18"/>
                <w:szCs w:val="18"/>
              </w:rPr>
              <w:t></w:t>
            </w:r>
            <w:r w:rsidRPr="00970700">
              <w:rPr>
                <w:rFonts w:ascii="Arial" w:hAnsi="Arial" w:cs="Arial"/>
                <w:noProof w:val="0"/>
                <w:sz w:val="18"/>
                <w:szCs w:val="18"/>
              </w:rPr>
              <w:t xml:space="preserve"> Coordinating</w:t>
            </w:r>
          </w:p>
        </w:tc>
      </w:tr>
      <w:tr w:rsidR="00FE7D7D" w:rsidTr="0014764B">
        <w:trPr>
          <w:trHeight w:val="442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E7D7D" w:rsidRPr="00970700" w:rsidRDefault="00FE7D7D">
            <w:pPr>
              <w:rPr>
                <w:rFonts w:ascii="Arial" w:hAnsi="Arial" w:cs="Arial"/>
                <w:noProof w:val="0"/>
                <w:sz w:val="18"/>
                <w:szCs w:val="18"/>
              </w:rPr>
            </w:pPr>
            <w:r w:rsidRPr="00970700">
              <w:rPr>
                <w:rFonts w:ascii="Arial" w:hAnsi="Arial" w:cs="Arial"/>
                <w:noProof w:val="0"/>
                <w:sz w:val="18"/>
                <w:szCs w:val="18"/>
              </w:rPr>
              <w:sym w:font="Wingdings" w:char="F0A8"/>
            </w:r>
            <w:r w:rsidRPr="00970700">
              <w:rPr>
                <w:rFonts w:ascii="Arial" w:hAnsi="Arial" w:cs="Arial"/>
                <w:noProof w:val="0"/>
                <w:sz w:val="18"/>
                <w:szCs w:val="18"/>
              </w:rPr>
              <w:t xml:space="preserve"> Non-Coordinating</w:t>
            </w:r>
          </w:p>
          <w:p w:rsidR="00C3368B" w:rsidRPr="00970700" w:rsidRDefault="00C3368B">
            <w:pPr>
              <w:rPr>
                <w:rFonts w:ascii="Arial" w:hAnsi="Arial" w:cs="Arial"/>
                <w:noProof w:val="0"/>
                <w:sz w:val="18"/>
                <w:szCs w:val="18"/>
              </w:rPr>
            </w:pPr>
          </w:p>
          <w:p w:rsidR="00C3368B" w:rsidRPr="00970700" w:rsidRDefault="00C3368B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FE7D7D" w:rsidTr="0014764B">
        <w:trPr>
          <w:trHeight w:val="101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Default="00FE7D7D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FE7D7D" w:rsidTr="0014764B">
        <w:trPr>
          <w:trHeight w:val="35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Education, Experience &amp; Competencies</w:t>
            </w:r>
          </w:p>
        </w:tc>
      </w:tr>
      <w:tr w:rsidR="00FE7D7D" w:rsidTr="0014764B">
        <w:trPr>
          <w:trHeight w:val="467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Education</w:t>
            </w:r>
          </w:p>
        </w:tc>
      </w:tr>
      <w:tr w:rsidR="00FE7D7D" w:rsidTr="0014764B">
        <w:trPr>
          <w:trHeight w:val="298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DA50AC" w:rsidP="00650F2E">
            <w:pPr>
              <w:pStyle w:val="Heading6"/>
              <w:rPr>
                <w:b w:val="0"/>
                <w:color w:val="000000"/>
                <w:sz w:val="18"/>
                <w:szCs w:val="18"/>
              </w:rPr>
            </w:pPr>
            <w:r>
              <w:rPr>
                <w:b w:val="0"/>
                <w:color w:val="000000"/>
                <w:sz w:val="18"/>
                <w:szCs w:val="18"/>
              </w:rPr>
              <w:t>Graduat</w:t>
            </w:r>
            <w:r w:rsidR="00027266">
              <w:rPr>
                <w:b w:val="0"/>
                <w:color w:val="000000"/>
                <w:sz w:val="18"/>
                <w:szCs w:val="18"/>
              </w:rPr>
              <w:t xml:space="preserve">e of BS </w:t>
            </w:r>
            <w:r w:rsidR="007D6E7D">
              <w:rPr>
                <w:b w:val="0"/>
                <w:color w:val="000000"/>
                <w:sz w:val="18"/>
                <w:szCs w:val="18"/>
              </w:rPr>
              <w:t>Accountancy or Finance related courses.</w:t>
            </w:r>
            <w:r w:rsidR="00027266">
              <w:rPr>
                <w:b w:val="0"/>
                <w:color w:val="000000"/>
                <w:sz w:val="18"/>
                <w:szCs w:val="18"/>
              </w:rPr>
              <w:t xml:space="preserve"> </w:t>
            </w:r>
          </w:p>
        </w:tc>
      </w:tr>
      <w:tr w:rsidR="00FE7D7D" w:rsidTr="0014764B">
        <w:trPr>
          <w:trHeight w:val="10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FE7D7D" w:rsidRPr="00976289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 w:rsidRPr="00976289">
              <w:rPr>
                <w:rFonts w:ascii="Arial" w:hAnsi="Arial" w:cs="Arial"/>
                <w:b/>
                <w:bCs/>
                <w:noProof w:val="0"/>
              </w:rPr>
              <w:t>Experience</w:t>
            </w:r>
          </w:p>
        </w:tc>
      </w:tr>
      <w:tr w:rsidR="00FE7D7D" w:rsidTr="0014764B">
        <w:trPr>
          <w:trHeight w:val="28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027266" w:rsidP="0042122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At least </w:t>
            </w:r>
            <w:r w:rsidR="00CA22E3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  <w:r w:rsidR="00C96A82">
              <w:rPr>
                <w:rFonts w:ascii="Arial" w:hAnsi="Arial" w:cs="Arial"/>
                <w:color w:val="000000"/>
                <w:sz w:val="18"/>
                <w:szCs w:val="18"/>
              </w:rPr>
              <w:t xml:space="preserve"> year</w:t>
            </w:r>
            <w:r w:rsidR="00CA22E3">
              <w:rPr>
                <w:rFonts w:ascii="Arial" w:hAnsi="Arial" w:cs="Arial"/>
                <w:color w:val="000000"/>
                <w:sz w:val="18"/>
                <w:szCs w:val="18"/>
              </w:rPr>
              <w:t>s</w:t>
            </w:r>
            <w:r w:rsidR="00C96A82">
              <w:rPr>
                <w:rFonts w:ascii="Arial" w:hAnsi="Arial" w:cs="Arial"/>
                <w:color w:val="000000"/>
                <w:sz w:val="18"/>
                <w:szCs w:val="18"/>
              </w:rPr>
              <w:t xml:space="preserve"> exeprience on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General accounting </w:t>
            </w:r>
            <w:r w:rsidR="007D6E7D">
              <w:rPr>
                <w:rFonts w:ascii="Arial" w:hAnsi="Arial" w:cs="Arial"/>
                <w:color w:val="000000"/>
                <w:sz w:val="18"/>
                <w:szCs w:val="18"/>
              </w:rPr>
              <w:t>function as a Cashier</w:t>
            </w:r>
            <w:r w:rsidR="0042122E">
              <w:rPr>
                <w:rFonts w:ascii="Arial" w:hAnsi="Arial" w:cs="Arial"/>
                <w:color w:val="000000"/>
                <w:sz w:val="18"/>
                <w:szCs w:val="18"/>
              </w:rPr>
              <w:t>.</w:t>
            </w:r>
          </w:p>
        </w:tc>
      </w:tr>
      <w:tr w:rsidR="00FE7D7D" w:rsidTr="0014764B">
        <w:trPr>
          <w:trHeight w:val="285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Default="00FE7D7D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A22E3" w:rsidRDefault="00CA22E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A22E3" w:rsidRDefault="00CA22E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A22E3" w:rsidRDefault="00CA22E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A22E3" w:rsidRDefault="00CA22E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A22E3" w:rsidRDefault="00CA22E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0D0453" w:rsidRDefault="000D045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0D0453" w:rsidRDefault="000D045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0D0453" w:rsidRDefault="000D045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A22E3" w:rsidRPr="00970700" w:rsidRDefault="00CA22E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FE7D7D">
        <w:trPr>
          <w:trHeight w:val="10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br w:type="page"/>
            </w:r>
            <w:r>
              <w:rPr>
                <w:rFonts w:ascii="Arial" w:hAnsi="Arial" w:cs="Arial"/>
                <w:b/>
                <w:bCs/>
                <w:noProof w:val="0"/>
              </w:rPr>
              <w:br w:type="page"/>
              <w:t>Competencies</w:t>
            </w:r>
          </w:p>
        </w:tc>
      </w:tr>
      <w:tr w:rsidR="00FE7D7D">
        <w:trPr>
          <w:cantSplit/>
          <w:trHeight w:val="101"/>
        </w:trPr>
        <w:tc>
          <w:tcPr>
            <w:tcW w:w="7655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CCFFFF"/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lastRenderedPageBreak/>
              <w:t>Core Competencies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Proficiency Level</w:t>
            </w:r>
          </w:p>
        </w:tc>
      </w:tr>
      <w:tr w:rsidR="00FE7D7D">
        <w:trPr>
          <w:cantSplit/>
          <w:trHeight w:val="101"/>
        </w:trPr>
        <w:tc>
          <w:tcPr>
            <w:tcW w:w="7655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:rsidR="00FE7D7D" w:rsidRDefault="00FE7D7D">
            <w:pPr>
              <w:pStyle w:val="Heading2"/>
              <w:rPr>
                <w:rFonts w:ascii="Arial" w:hAnsi="Arial" w:cs="Arial"/>
                <w:bCs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Basic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Competent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Advanced</w:t>
            </w: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Customer Focus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Team Work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Commitment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2213C1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Adaptability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Dependability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7D6E7D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Communication skills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Quality focus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2213C1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</w:tr>
      <w:tr w:rsidR="00C96A82">
        <w:trPr>
          <w:trHeight w:val="295"/>
        </w:trPr>
        <w:tc>
          <w:tcPr>
            <w:tcW w:w="104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C96A82" w:rsidRDefault="00C96A82" w:rsidP="00C96A82">
            <w:pPr>
              <w:pStyle w:val="Heading2"/>
              <w:ind w:firstLine="720"/>
              <w:rPr>
                <w:rFonts w:ascii="Arial" w:hAnsi="Arial" w:cs="Arial"/>
                <w:bCs w:val="0"/>
                <w:sz w:val="6"/>
                <w:szCs w:val="6"/>
                <w:u w:val="none"/>
              </w:rPr>
            </w:pPr>
          </w:p>
        </w:tc>
      </w:tr>
      <w:tr w:rsidR="00C96A82">
        <w:trPr>
          <w:cantSplit/>
          <w:trHeight w:val="101"/>
        </w:trPr>
        <w:tc>
          <w:tcPr>
            <w:tcW w:w="7655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Functional Competencies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Proficiency Level</w:t>
            </w:r>
          </w:p>
        </w:tc>
      </w:tr>
      <w:tr w:rsidR="00C96A82" w:rsidTr="00DB31DA">
        <w:trPr>
          <w:cantSplit/>
          <w:trHeight w:val="101"/>
        </w:trPr>
        <w:tc>
          <w:tcPr>
            <w:tcW w:w="7655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Cs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Basic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Competent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Advanced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Administration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X  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Knowledge on basic accounting skills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 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4E1D1C" w:rsidRDefault="00C96A82" w:rsidP="00C96A82">
            <w:pPr>
              <w:pStyle w:val="ListParagraph"/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E1D1C">
              <w:rPr>
                <w:rFonts w:ascii="Arial" w:hAnsi="Arial" w:cs="Arial"/>
                <w:color w:val="000000"/>
                <w:sz w:val="18"/>
                <w:szCs w:val="18"/>
              </w:rPr>
              <w:t>Computer Literacy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 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Communication Skills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 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Analytical skills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X    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 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4E1D1C" w:rsidRDefault="00C96A82" w:rsidP="00C96A82">
            <w:pPr>
              <w:pStyle w:val="ListParagraph"/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295"/>
        </w:trPr>
        <w:tc>
          <w:tcPr>
            <w:tcW w:w="1049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96A82" w:rsidRDefault="00C96A82" w:rsidP="00C96A82">
            <w:pPr>
              <w:pStyle w:val="Heading2"/>
              <w:ind w:firstLine="720"/>
              <w:rPr>
                <w:rFonts w:ascii="Arial" w:hAnsi="Arial" w:cs="Arial"/>
                <w:bCs w:val="0"/>
                <w:sz w:val="6"/>
                <w:szCs w:val="6"/>
                <w:u w:val="none"/>
              </w:rPr>
            </w:pPr>
          </w:p>
        </w:tc>
      </w:tr>
      <w:tr w:rsidR="00C96A82">
        <w:trPr>
          <w:cantSplit/>
          <w:trHeight w:val="101"/>
        </w:trPr>
        <w:tc>
          <w:tcPr>
            <w:tcW w:w="7655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Behavioural Competencies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Proficiency Level</w:t>
            </w:r>
          </w:p>
        </w:tc>
      </w:tr>
      <w:tr w:rsidR="00C96A82" w:rsidTr="00DB31DA">
        <w:trPr>
          <w:cantSplit/>
          <w:trHeight w:val="101"/>
        </w:trPr>
        <w:tc>
          <w:tcPr>
            <w:tcW w:w="7655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Cs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Basic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Competent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Advanced</w:t>
            </w:r>
          </w:p>
        </w:tc>
      </w:tr>
      <w:tr w:rsidR="00C96A82" w:rsidTr="00DB31DA">
        <w:trPr>
          <w:trHeight w:val="257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2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 xml:space="preserve">Integrity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 w:rsidTr="00DB31DA">
        <w:trPr>
          <w:trHeight w:val="257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2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Managing People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 w:rsidTr="00DB31DA">
        <w:trPr>
          <w:trHeight w:val="257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2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Teamwork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 w:rsidTr="00DB31DA">
        <w:trPr>
          <w:trHeight w:val="257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2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Problem Analysis &amp; Solving Ability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 w:rsidTr="00DB31DA">
        <w:trPr>
          <w:trHeight w:val="258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2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Personal motivation / Productivity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295"/>
        </w:trPr>
        <w:tc>
          <w:tcPr>
            <w:tcW w:w="1049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C96A82" w:rsidRPr="00C3368B" w:rsidRDefault="00C96A82" w:rsidP="00C96A82"/>
        </w:tc>
      </w:tr>
      <w:tr w:rsidR="00C96A82" w:rsidTr="00DB31DA">
        <w:trPr>
          <w:trHeight w:val="274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C96A82" w:rsidRDefault="00C96A82" w:rsidP="00C96A82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Key Performance Measures</w:t>
            </w:r>
          </w:p>
        </w:tc>
      </w:tr>
      <w:tr w:rsidR="00C96A82" w:rsidTr="00DB31DA">
        <w:trPr>
          <w:trHeight w:val="257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Pr="00233E06" w:rsidRDefault="00A95E8E" w:rsidP="00C96A82">
            <w:pPr>
              <w:numPr>
                <w:ilvl w:val="0"/>
                <w:numId w:val="35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T</w:t>
            </w:r>
            <w:r w:rsidR="00C96A82">
              <w:rPr>
                <w:rFonts w:ascii="Arial" w:hAnsi="Arial" w:cs="Arial"/>
                <w:bCs/>
                <w:color w:val="000000"/>
                <w:sz w:val="18"/>
                <w:szCs w:val="18"/>
              </w:rPr>
              <w:t>imely submissions of monthl</w:t>
            </w:r>
            <w:r w:rsidR="00027266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y reports </w:t>
            </w:r>
            <w:r w:rsidR="002213C1">
              <w:rPr>
                <w:rFonts w:ascii="Arial" w:hAnsi="Arial" w:cs="Arial"/>
                <w:bCs/>
                <w:color w:val="000000"/>
                <w:sz w:val="18"/>
                <w:szCs w:val="18"/>
              </w:rPr>
              <w:t>to the General Accounting Head.</w:t>
            </w:r>
          </w:p>
        </w:tc>
      </w:tr>
      <w:tr w:rsidR="00C96A82" w:rsidTr="00DB31DA">
        <w:trPr>
          <w:trHeight w:val="257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Pr="00233E06" w:rsidRDefault="00A95E8E" w:rsidP="00C96A82">
            <w:pPr>
              <w:numPr>
                <w:ilvl w:val="0"/>
                <w:numId w:val="35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Timely </w:t>
            </w:r>
            <w:r w:rsidR="002213C1">
              <w:rPr>
                <w:rFonts w:ascii="Arial" w:hAnsi="Arial" w:cs="Arial"/>
                <w:bCs/>
                <w:color w:val="000000"/>
                <w:sz w:val="18"/>
                <w:szCs w:val="18"/>
              </w:rPr>
              <w:t>liquidation, replenishments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and settlement of accounts. </w:t>
            </w:r>
          </w:p>
        </w:tc>
      </w:tr>
      <w:tr w:rsidR="00C96A82" w:rsidTr="00DB31DA">
        <w:trPr>
          <w:trHeight w:val="257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D27151" w:rsidP="00C96A82">
            <w:pPr>
              <w:numPr>
                <w:ilvl w:val="0"/>
                <w:numId w:val="35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Maintains accuracy and reliability of data and financial reports.</w:t>
            </w:r>
          </w:p>
        </w:tc>
      </w:tr>
      <w:tr w:rsidR="00C96A82">
        <w:trPr>
          <w:trHeight w:val="258"/>
        </w:trPr>
        <w:tc>
          <w:tcPr>
            <w:tcW w:w="1049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96A82" w:rsidRDefault="00C96A82" w:rsidP="00C96A82">
            <w:pPr>
              <w:pStyle w:val="Heading2"/>
              <w:rPr>
                <w:rFonts w:ascii="Arial" w:hAnsi="Arial" w:cs="Arial"/>
                <w:b w:val="0"/>
                <w:sz w:val="20"/>
                <w:szCs w:val="20"/>
                <w:u w:val="none"/>
              </w:rPr>
            </w:pPr>
          </w:p>
        </w:tc>
      </w:tr>
      <w:tr w:rsidR="00C96A82" w:rsidTr="00DB31DA">
        <w:trPr>
          <w:trHeight w:val="274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C96A82" w:rsidRDefault="00C96A82" w:rsidP="00C96A82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Working Environment &amp; Conditions</w:t>
            </w:r>
          </w:p>
        </w:tc>
      </w:tr>
      <w:tr w:rsidR="00C96A82" w:rsidTr="00DB31DA">
        <w:trPr>
          <w:trHeight w:val="10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6A82" w:rsidRPr="00233E06" w:rsidRDefault="00C96A82" w:rsidP="00C96A82">
            <w:pPr>
              <w:numPr>
                <w:ilvl w:val="0"/>
                <w:numId w:val="37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Maintains peaceful working relationships with assertive attitude towards development and sharing of ideas.</w:t>
            </w:r>
          </w:p>
        </w:tc>
      </w:tr>
      <w:tr w:rsidR="00C96A82" w:rsidTr="00DB31DA">
        <w:trPr>
          <w:trHeight w:val="10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6A82" w:rsidRPr="00E946AC" w:rsidRDefault="00C96A82" w:rsidP="00C96A82">
            <w:pPr>
              <w:numPr>
                <w:ilvl w:val="0"/>
                <w:numId w:val="37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Encourages teamwork and open discussions on topics related to work and lifestyle.</w:t>
            </w:r>
          </w:p>
        </w:tc>
      </w:tr>
      <w:tr w:rsidR="00C96A82" w:rsidTr="00DB31DA">
        <w:trPr>
          <w:trHeight w:val="10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6A82" w:rsidRPr="00233E06" w:rsidRDefault="00C96A82" w:rsidP="00C96A82">
            <w:pPr>
              <w:numPr>
                <w:ilvl w:val="0"/>
                <w:numId w:val="37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Immidiate addressing of issues and concerns to avoid stressful and heavy loads of unsolved problems.</w:t>
            </w:r>
          </w:p>
        </w:tc>
      </w:tr>
      <w:tr w:rsidR="00C96A82">
        <w:trPr>
          <w:trHeight w:val="778"/>
        </w:trPr>
        <w:tc>
          <w:tcPr>
            <w:tcW w:w="104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96A82" w:rsidRDefault="00C96A82" w:rsidP="00C96A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i/>
                <w:iCs/>
                <w:noProof w:val="0"/>
              </w:rPr>
            </w:pPr>
          </w:p>
          <w:p w:rsidR="00C96A82" w:rsidRPr="00650F2E" w:rsidRDefault="00C96A82" w:rsidP="00C96A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noProof w:val="0"/>
              </w:rPr>
            </w:pPr>
            <w:r>
              <w:rPr>
                <w:rFonts w:ascii="Arial" w:hAnsi="Arial" w:cs="Arial"/>
                <w:bCs/>
                <w:i/>
                <w:iCs/>
                <w:noProof w:val="0"/>
              </w:rPr>
              <w:t xml:space="preserve">Employee’s Name:       </w:t>
            </w:r>
            <w:r>
              <w:rPr>
                <w:rFonts w:ascii="Arial" w:hAnsi="Arial" w:cs="Arial"/>
                <w:bCs/>
                <w:i/>
                <w:iCs/>
                <w:noProof w:val="0"/>
              </w:rPr>
              <w:tab/>
              <w:t xml:space="preserve">                                              Signature: </w:t>
            </w:r>
            <w:r>
              <w:rPr>
                <w:rFonts w:ascii="Arial" w:hAnsi="Arial" w:cs="Arial"/>
                <w:bCs/>
                <w:noProof w:val="0"/>
              </w:rPr>
              <w:t xml:space="preserve">…………………..........  </w:t>
            </w:r>
            <w:r>
              <w:rPr>
                <w:rFonts w:ascii="Arial" w:hAnsi="Arial" w:cs="Arial"/>
                <w:bCs/>
                <w:i/>
                <w:iCs/>
                <w:noProof w:val="0"/>
              </w:rPr>
              <w:t>Date: ......:</w:t>
            </w:r>
            <w:r>
              <w:rPr>
                <w:rFonts w:ascii="Arial" w:hAnsi="Arial" w:cs="Arial"/>
                <w:bCs/>
                <w:noProof w:val="0"/>
              </w:rPr>
              <w:t>…… /… …/….…</w:t>
            </w:r>
          </w:p>
          <w:p w:rsidR="00C96A82" w:rsidRDefault="00C96A82" w:rsidP="00C96A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i/>
                <w:iCs/>
                <w:noProof w:val="0"/>
              </w:rPr>
            </w:pPr>
          </w:p>
          <w:p w:rsidR="00C96A82" w:rsidRDefault="00C96A82" w:rsidP="00C96A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noProof w:val="0"/>
                <w:sz w:val="22"/>
                <w:szCs w:val="22"/>
              </w:rPr>
            </w:pPr>
            <w:r>
              <w:rPr>
                <w:rFonts w:ascii="Arial" w:hAnsi="Arial" w:cs="Arial"/>
                <w:bCs/>
                <w:i/>
                <w:iCs/>
                <w:noProof w:val="0"/>
              </w:rPr>
              <w:t>Direct Supervisor’s Name:</w:t>
            </w:r>
            <w:r w:rsidRPr="00232961">
              <w:rPr>
                <w:rFonts w:ascii="Arial" w:hAnsi="Arial" w:cs="Arial"/>
                <w:bCs/>
                <w:i/>
                <w:iCs/>
                <w:noProof w:val="0"/>
              </w:rPr>
              <w:t xml:space="preserve"> </w:t>
            </w:r>
            <w:r w:rsidRPr="00232961">
              <w:rPr>
                <w:rFonts w:ascii="Arial" w:hAnsi="Arial" w:cs="Arial"/>
                <w:i/>
                <w:iCs/>
                <w:noProof w:val="0"/>
              </w:rPr>
              <w:t>______________</w:t>
            </w:r>
            <w:r>
              <w:rPr>
                <w:rFonts w:ascii="Arial" w:hAnsi="Arial" w:cs="Arial"/>
                <w:b/>
                <w:i/>
                <w:iCs/>
                <w:noProof w:val="0"/>
              </w:rPr>
              <w:t xml:space="preserve">              </w:t>
            </w:r>
            <w:r>
              <w:rPr>
                <w:rFonts w:ascii="Arial" w:hAnsi="Arial" w:cs="Arial"/>
                <w:bCs/>
                <w:i/>
                <w:iCs/>
                <w:noProof w:val="0"/>
              </w:rPr>
              <w:t xml:space="preserve">Signature: </w:t>
            </w:r>
            <w:r>
              <w:rPr>
                <w:rFonts w:ascii="Arial" w:hAnsi="Arial" w:cs="Arial"/>
                <w:bCs/>
                <w:noProof w:val="0"/>
              </w:rPr>
              <w:t xml:space="preserve">………………............   </w:t>
            </w:r>
            <w:r>
              <w:rPr>
                <w:rFonts w:ascii="Arial" w:hAnsi="Arial" w:cs="Arial"/>
                <w:bCs/>
                <w:i/>
                <w:iCs/>
                <w:noProof w:val="0"/>
              </w:rPr>
              <w:t>Date: ...............:</w:t>
            </w:r>
            <w:r>
              <w:rPr>
                <w:rFonts w:ascii="Arial" w:hAnsi="Arial" w:cs="Arial"/>
                <w:bCs/>
                <w:noProof w:val="0"/>
              </w:rPr>
              <w:t>/… …/……..</w:t>
            </w:r>
          </w:p>
        </w:tc>
      </w:tr>
      <w:tr w:rsidR="00C96A82">
        <w:trPr>
          <w:trHeight w:val="778"/>
        </w:trPr>
        <w:tc>
          <w:tcPr>
            <w:tcW w:w="104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96A82" w:rsidRDefault="00C96A82" w:rsidP="00C96A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i/>
                <w:iCs/>
                <w:noProof w:val="0"/>
              </w:rPr>
            </w:pPr>
          </w:p>
        </w:tc>
      </w:tr>
      <w:tr w:rsidR="00C96A82">
        <w:trPr>
          <w:trHeight w:val="778"/>
        </w:trPr>
        <w:tc>
          <w:tcPr>
            <w:tcW w:w="104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96A82" w:rsidRDefault="00C96A82" w:rsidP="00C96A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i/>
                <w:iCs/>
                <w:noProof w:val="0"/>
              </w:rPr>
            </w:pPr>
          </w:p>
        </w:tc>
      </w:tr>
    </w:tbl>
    <w:p w:rsidR="00FE7D7D" w:rsidRDefault="00FE7D7D" w:rsidP="00BE6E6F">
      <w:pPr>
        <w:pStyle w:val="Heading3"/>
      </w:pPr>
    </w:p>
    <w:sectPr w:rsidR="00FE7D7D">
      <w:headerReference w:type="default" r:id="rId10"/>
      <w:pgSz w:w="11909" w:h="16834" w:code="9"/>
      <w:pgMar w:top="1440" w:right="907" w:bottom="851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02FE" w:rsidRDefault="003502FE">
      <w:r>
        <w:separator/>
      </w:r>
    </w:p>
  </w:endnote>
  <w:endnote w:type="continuationSeparator" w:id="0">
    <w:p w:rsidR="003502FE" w:rsidRDefault="003502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3F57" w:rsidRDefault="00233F5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</w:p>
  <w:p w:rsidR="00233F57" w:rsidRDefault="00233F5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3F57" w:rsidRDefault="00233F57">
    <w:pPr>
      <w:pStyle w:val="Footer"/>
      <w:pBdr>
        <w:top w:val="single" w:sz="4" w:space="1" w:color="auto"/>
      </w:pBdr>
      <w:tabs>
        <w:tab w:val="clear" w:pos="4320"/>
        <w:tab w:val="clear" w:pos="8640"/>
        <w:tab w:val="right" w:pos="5103"/>
      </w:tabs>
      <w:ind w:left="-567"/>
      <w:rPr>
        <w:rStyle w:val="PageNumber"/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Human Resources Management and Development Division</w:t>
    </w:r>
    <w:r>
      <w:rPr>
        <w:rFonts w:ascii="Arial" w:hAnsi="Arial" w:cs="Arial"/>
        <w:sz w:val="16"/>
        <w:szCs w:val="16"/>
      </w:rPr>
      <w:tab/>
      <w:t xml:space="preserve">Page </w:t>
    </w:r>
    <w:r>
      <w:rPr>
        <w:rStyle w:val="PageNumber"/>
        <w:rFonts w:ascii="Arial" w:hAnsi="Arial" w:cs="Arial"/>
        <w:sz w:val="16"/>
        <w:szCs w:val="16"/>
      </w:rPr>
      <w:fldChar w:fldCharType="begin"/>
    </w:r>
    <w:r>
      <w:rPr>
        <w:rStyle w:val="PageNumber"/>
        <w:rFonts w:ascii="Arial" w:hAnsi="Arial" w:cs="Arial"/>
        <w:sz w:val="16"/>
        <w:szCs w:val="16"/>
      </w:rPr>
      <w:instrText xml:space="preserve"> PAGE </w:instrText>
    </w:r>
    <w:r>
      <w:rPr>
        <w:rStyle w:val="PageNumber"/>
        <w:rFonts w:ascii="Arial" w:hAnsi="Arial" w:cs="Arial"/>
        <w:sz w:val="16"/>
        <w:szCs w:val="16"/>
      </w:rPr>
      <w:fldChar w:fldCharType="separate"/>
    </w:r>
    <w:r w:rsidR="00BE71E1">
      <w:rPr>
        <w:rStyle w:val="PageNumber"/>
        <w:rFonts w:ascii="Arial" w:hAnsi="Arial" w:cs="Arial"/>
        <w:sz w:val="16"/>
        <w:szCs w:val="16"/>
      </w:rPr>
      <w:t>1</w:t>
    </w:r>
    <w:r>
      <w:rPr>
        <w:rStyle w:val="PageNumber"/>
        <w:rFonts w:ascii="Arial" w:hAnsi="Arial" w:cs="Arial"/>
        <w:sz w:val="16"/>
        <w:szCs w:val="16"/>
      </w:rPr>
      <w:fldChar w:fldCharType="end"/>
    </w:r>
    <w:r>
      <w:rPr>
        <w:rStyle w:val="PageNumber"/>
        <w:rFonts w:ascii="Arial" w:hAnsi="Arial" w:cs="Arial"/>
        <w:sz w:val="16"/>
        <w:szCs w:val="16"/>
      </w:rPr>
      <w:t xml:space="preserve"> of  </w:t>
    </w:r>
    <w:r>
      <w:rPr>
        <w:rStyle w:val="PageNumber"/>
        <w:rFonts w:ascii="Arial" w:hAnsi="Arial" w:cs="Arial"/>
        <w:sz w:val="16"/>
        <w:szCs w:val="16"/>
      </w:rPr>
      <w:fldChar w:fldCharType="begin"/>
    </w:r>
    <w:r>
      <w:rPr>
        <w:rStyle w:val="PageNumber"/>
        <w:rFonts w:ascii="Arial" w:hAnsi="Arial" w:cs="Arial"/>
        <w:sz w:val="16"/>
        <w:szCs w:val="16"/>
      </w:rPr>
      <w:instrText xml:space="preserve"> NUMPAGES  \* MERGEFORMAT </w:instrText>
    </w:r>
    <w:r>
      <w:rPr>
        <w:rStyle w:val="PageNumber"/>
        <w:rFonts w:ascii="Arial" w:hAnsi="Arial" w:cs="Arial"/>
        <w:sz w:val="16"/>
        <w:szCs w:val="16"/>
      </w:rPr>
      <w:fldChar w:fldCharType="separate"/>
    </w:r>
    <w:r w:rsidR="00BE71E1" w:rsidRPr="00BE71E1">
      <w:rPr>
        <w:rStyle w:val="PageNumber"/>
      </w:rPr>
      <w:t>3</w:t>
    </w:r>
    <w:r>
      <w:rPr>
        <w:rStyle w:val="PageNumber"/>
        <w:rFonts w:ascii="Arial" w:hAnsi="Arial" w:cs="Arial"/>
        <w:sz w:val="16"/>
        <w:szCs w:val="16"/>
      </w:rPr>
      <w:fldChar w:fldCharType="end"/>
    </w:r>
  </w:p>
  <w:p w:rsidR="00233F57" w:rsidRDefault="00233F57">
    <w:pPr>
      <w:pStyle w:val="Footer"/>
      <w:pBdr>
        <w:top w:val="single" w:sz="4" w:space="1" w:color="auto"/>
      </w:pBdr>
      <w:tabs>
        <w:tab w:val="clear" w:pos="4320"/>
      </w:tabs>
      <w:ind w:left="-567"/>
      <w:rPr>
        <w:rFonts w:ascii="Arial" w:hAnsi="Arial" w:cs="Arial"/>
        <w:sz w:val="16"/>
        <w:szCs w:val="16"/>
      </w:rPr>
    </w:pPr>
    <w:r>
      <w:rPr>
        <w:rStyle w:val="PageNumber"/>
        <w:rFonts w:ascii="Arial" w:hAnsi="Arial" w:cs="Arial"/>
        <w:sz w:val="16"/>
        <w:szCs w:val="16"/>
      </w:rPr>
      <w:fldChar w:fldCharType="begin"/>
    </w:r>
    <w:r>
      <w:rPr>
        <w:rStyle w:val="PageNumber"/>
        <w:rFonts w:ascii="Arial" w:hAnsi="Arial" w:cs="Arial"/>
        <w:sz w:val="16"/>
        <w:szCs w:val="16"/>
      </w:rPr>
      <w:instrText xml:space="preserve"> DATE \@ "M/d/yyyy" </w:instrText>
    </w:r>
    <w:r>
      <w:rPr>
        <w:rStyle w:val="PageNumber"/>
        <w:rFonts w:ascii="Arial" w:hAnsi="Arial" w:cs="Arial"/>
        <w:sz w:val="16"/>
        <w:szCs w:val="16"/>
      </w:rPr>
      <w:fldChar w:fldCharType="separate"/>
    </w:r>
    <w:r w:rsidR="009030FD">
      <w:rPr>
        <w:rStyle w:val="PageNumber"/>
        <w:rFonts w:ascii="Arial" w:hAnsi="Arial" w:cs="Arial"/>
        <w:sz w:val="16"/>
        <w:szCs w:val="16"/>
      </w:rPr>
      <w:t>5/30/2023</w:t>
    </w:r>
    <w:r>
      <w:rPr>
        <w:rStyle w:val="PageNumber"/>
        <w:rFonts w:ascii="Arial" w:hAnsi="Arial" w:cs="Arial"/>
        <w:sz w:val="16"/>
        <w:szCs w:val="16"/>
      </w:rPr>
      <w:fldChar w:fldCharType="end"/>
    </w:r>
  </w:p>
  <w:p w:rsidR="00233F57" w:rsidRDefault="00233F57">
    <w:pPr>
      <w:pStyle w:val="Footer"/>
      <w:rPr>
        <w:rFonts w:ascii="Book Antiqua" w:hAnsi="Book Antiqua"/>
        <w:b/>
        <w:sz w:val="18"/>
      </w:rPr>
    </w:pPr>
    <w:r>
      <w:rPr>
        <w:rFonts w:ascii="Book Antiqua" w:hAnsi="Book Antiqua"/>
        <w:b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02FE" w:rsidRDefault="003502FE">
      <w:r>
        <w:separator/>
      </w:r>
    </w:p>
  </w:footnote>
  <w:footnote w:type="continuationSeparator" w:id="0">
    <w:p w:rsidR="003502FE" w:rsidRDefault="003502F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3F57" w:rsidRDefault="00233F57" w:rsidP="002C3528">
    <w:pPr>
      <w:jc w:val="center"/>
      <w:rPr>
        <w:rFonts w:ascii="Cambria" w:hAnsi="Cambria"/>
        <w:b/>
        <w:sz w:val="32"/>
      </w:rPr>
    </w:pPr>
    <w: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910590</wp:posOffset>
          </wp:positionH>
          <wp:positionV relativeFrom="paragraph">
            <wp:posOffset>-81915</wp:posOffset>
          </wp:positionV>
          <wp:extent cx="800100" cy="563880"/>
          <wp:effectExtent l="0" t="0" r="0" b="0"/>
          <wp:wrapNone/>
          <wp:docPr id="2" name="Picture 2" descr="ROS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ROSE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563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03B7B">
      <w:rPr>
        <w:rFonts w:ascii="Cambria" w:hAnsi="Cambria"/>
        <w:b/>
        <w:sz w:val="32"/>
      </w:rPr>
      <w:t>Jathnier</w:t>
    </w:r>
    <w:r>
      <w:rPr>
        <w:rFonts w:ascii="Cambria" w:hAnsi="Cambria"/>
        <w:b/>
        <w:sz w:val="32"/>
      </w:rPr>
      <w:t xml:space="preserve"> Corporation</w:t>
    </w:r>
  </w:p>
  <w:p w:rsidR="00603B7B" w:rsidRDefault="00603B7B" w:rsidP="002C3528">
    <w:pPr>
      <w:jc w:val="center"/>
      <w:rPr>
        <w:rFonts w:ascii="Cambria" w:hAnsi="Cambria"/>
      </w:rPr>
    </w:pPr>
    <w:r>
      <w:rPr>
        <w:rFonts w:ascii="Cambria" w:hAnsi="Cambria"/>
      </w:rPr>
      <w:t xml:space="preserve">Ruby St., RGA Subdivision, </w:t>
    </w:r>
  </w:p>
  <w:p w:rsidR="00233F57" w:rsidRPr="002C3528" w:rsidRDefault="00603B7B" w:rsidP="002C3528">
    <w:pPr>
      <w:jc w:val="center"/>
      <w:rPr>
        <w:rFonts w:ascii="Cambria" w:hAnsi="Cambria"/>
        <w:b/>
        <w:sz w:val="32"/>
      </w:rPr>
    </w:pPr>
    <w:r>
      <w:rPr>
        <w:rFonts w:ascii="Cambria" w:hAnsi="Cambria"/>
      </w:rPr>
      <w:t>Dacudao Avenue</w:t>
    </w:r>
    <w:r w:rsidR="00233F57">
      <w:rPr>
        <w:rFonts w:ascii="Cambria" w:hAnsi="Cambria"/>
      </w:rPr>
      <w:t>, Davao City</w:t>
    </w:r>
  </w:p>
  <w:tbl>
    <w:tblPr>
      <w:tblW w:w="1049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6613"/>
      <w:gridCol w:w="1292"/>
      <w:gridCol w:w="1292"/>
      <w:gridCol w:w="1293"/>
    </w:tblGrid>
    <w:tr w:rsidR="00233F57" w:rsidTr="00F05245">
      <w:trPr>
        <w:gridBefore w:val="1"/>
        <w:wBefore w:w="6613" w:type="dxa"/>
        <w:cantSplit/>
        <w:trHeight w:val="61"/>
      </w:trPr>
      <w:tc>
        <w:tcPr>
          <w:tcW w:w="1292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233F57" w:rsidRDefault="00233F57">
          <w:pPr>
            <w:pStyle w:val="Heading1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292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233F57" w:rsidRDefault="00233F57">
          <w:pPr>
            <w:pStyle w:val="Heading1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293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233F57" w:rsidRDefault="00233F57">
          <w:pPr>
            <w:pStyle w:val="Heading1"/>
            <w:rPr>
              <w:rFonts w:ascii="Arial" w:hAnsi="Arial" w:cs="Arial"/>
              <w:sz w:val="18"/>
              <w:szCs w:val="18"/>
            </w:rPr>
          </w:pPr>
        </w:p>
      </w:tc>
    </w:tr>
    <w:tr w:rsidR="00233F57" w:rsidTr="00F05245">
      <w:trPr>
        <w:gridBefore w:val="1"/>
        <w:wBefore w:w="6613" w:type="dxa"/>
        <w:cantSplit/>
        <w:trHeight w:val="494"/>
      </w:trPr>
      <w:tc>
        <w:tcPr>
          <w:tcW w:w="1292" w:type="dxa"/>
          <w:tcBorders>
            <w:top w:val="nil"/>
            <w:left w:val="nil"/>
            <w:bottom w:val="nil"/>
            <w:right w:val="nil"/>
          </w:tcBorders>
        </w:tcPr>
        <w:p w:rsidR="00233F57" w:rsidRDefault="00233F57">
          <w:pPr>
            <w:pStyle w:val="Heading1"/>
            <w:rPr>
              <w:sz w:val="18"/>
              <w:szCs w:val="18"/>
            </w:rPr>
          </w:pPr>
        </w:p>
      </w:tc>
      <w:tc>
        <w:tcPr>
          <w:tcW w:w="1292" w:type="dxa"/>
          <w:tcBorders>
            <w:top w:val="nil"/>
            <w:left w:val="nil"/>
            <w:bottom w:val="nil"/>
            <w:right w:val="nil"/>
          </w:tcBorders>
        </w:tcPr>
        <w:p w:rsidR="00233F57" w:rsidRDefault="00233F57">
          <w:pPr>
            <w:pStyle w:val="Heading1"/>
            <w:rPr>
              <w:sz w:val="18"/>
              <w:szCs w:val="18"/>
            </w:rPr>
          </w:pPr>
        </w:p>
      </w:tc>
      <w:tc>
        <w:tcPr>
          <w:tcW w:w="1293" w:type="dxa"/>
          <w:tcBorders>
            <w:top w:val="nil"/>
            <w:left w:val="nil"/>
            <w:bottom w:val="nil"/>
            <w:right w:val="nil"/>
          </w:tcBorders>
        </w:tcPr>
        <w:p w:rsidR="00233F57" w:rsidRDefault="00233F57">
          <w:pPr>
            <w:pStyle w:val="Heading1"/>
            <w:rPr>
              <w:sz w:val="18"/>
              <w:szCs w:val="18"/>
            </w:rPr>
          </w:pPr>
        </w:p>
      </w:tc>
    </w:tr>
    <w:tr w:rsidR="00233F57">
      <w:trPr>
        <w:cantSplit/>
        <w:trHeight w:val="350"/>
      </w:trPr>
      <w:tc>
        <w:tcPr>
          <w:tcW w:w="10490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CCFFCC"/>
        </w:tcPr>
        <w:p w:rsidR="00233F57" w:rsidRDefault="00233F57">
          <w:pPr>
            <w:pStyle w:val="Heading1"/>
            <w:spacing w:before="120" w:after="120"/>
            <w:rPr>
              <w:rFonts w:ascii="Arial" w:hAnsi="Arial" w:cs="Arial"/>
              <w:sz w:val="36"/>
              <w:szCs w:val="36"/>
            </w:rPr>
          </w:pPr>
          <w:r>
            <w:rPr>
              <w:rFonts w:ascii="Arial" w:hAnsi="Arial" w:cs="Arial"/>
              <w:sz w:val="36"/>
              <w:szCs w:val="36"/>
            </w:rPr>
            <w:t>Job Description Form</w:t>
          </w:r>
        </w:p>
      </w:tc>
    </w:tr>
  </w:tbl>
  <w:p w:rsidR="00233F57" w:rsidRDefault="00233F57">
    <w:pPr>
      <w:pStyle w:val="Header"/>
      <w:tabs>
        <w:tab w:val="clear" w:pos="4320"/>
        <w:tab w:val="center" w:pos="2160"/>
      </w:tabs>
      <w:jc w:val="right"/>
      <w:rPr>
        <w:rFonts w:ascii="Book Antiqua" w:hAnsi="Book Antiqua"/>
        <w:sz w:val="1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3F57" w:rsidRDefault="00233F57" w:rsidP="00A24BC3">
    <w:pPr>
      <w:pStyle w:val="Header"/>
      <w:tabs>
        <w:tab w:val="clear" w:pos="4320"/>
        <w:tab w:val="center" w:pos="2160"/>
      </w:tabs>
      <w:rPr>
        <w:rFonts w:ascii="Book Antiqua" w:hAnsi="Book Antiqua"/>
        <w:sz w:val="56"/>
      </w:rPr>
    </w:pPr>
  </w:p>
  <w:p w:rsidR="00233F57" w:rsidRDefault="00233F57">
    <w:pPr>
      <w:pStyle w:val="Header"/>
      <w:tabs>
        <w:tab w:val="clear" w:pos="4320"/>
        <w:tab w:val="center" w:pos="2160"/>
      </w:tabs>
      <w:ind w:left="-567"/>
      <w:rPr>
        <w:rFonts w:ascii="Book Antiqua" w:hAnsi="Book Antiqua"/>
        <w:sz w:val="2"/>
        <w:szCs w:val="2"/>
      </w:rPr>
    </w:pPr>
    <w:r>
      <w:rPr>
        <w:rFonts w:ascii="Book Antiqua" w:hAnsi="Book Antiqua"/>
        <w:sz w:val="2"/>
        <w:szCs w:val="2"/>
      </w:rPr>
      <w:tab/>
    </w:r>
  </w:p>
  <w:tbl>
    <w:tblPr>
      <w:tblW w:w="1049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0490"/>
    </w:tblGrid>
    <w:tr w:rsidR="00233F57">
      <w:trPr>
        <w:cantSplit/>
        <w:trHeight w:val="350"/>
      </w:trPr>
      <w:tc>
        <w:tcPr>
          <w:tcW w:w="10490" w:type="dxa"/>
          <w:tcBorders>
            <w:top w:val="single" w:sz="4" w:space="0" w:color="auto"/>
            <w:bottom w:val="single" w:sz="4" w:space="0" w:color="auto"/>
          </w:tcBorders>
          <w:shd w:val="clear" w:color="auto" w:fill="CCFFCC"/>
        </w:tcPr>
        <w:p w:rsidR="00233F57" w:rsidRDefault="00233F57">
          <w:pPr>
            <w:pStyle w:val="Heading1"/>
            <w:spacing w:before="120" w:after="120"/>
            <w:rPr>
              <w:rFonts w:ascii="Arial" w:hAnsi="Arial" w:cs="Arial"/>
              <w:sz w:val="36"/>
              <w:szCs w:val="36"/>
            </w:rPr>
          </w:pPr>
          <w:r>
            <w:rPr>
              <w:rFonts w:ascii="Arial" w:hAnsi="Arial" w:cs="Arial"/>
              <w:sz w:val="36"/>
              <w:szCs w:val="36"/>
            </w:rPr>
            <w:t>Job Description Form</w:t>
          </w:r>
        </w:p>
      </w:tc>
    </w:tr>
  </w:tbl>
  <w:p w:rsidR="00233F57" w:rsidRDefault="00233F57">
    <w:pPr>
      <w:pStyle w:val="Header"/>
      <w:tabs>
        <w:tab w:val="clear" w:pos="4320"/>
        <w:tab w:val="center" w:pos="2160"/>
      </w:tabs>
      <w:jc w:val="right"/>
      <w:rPr>
        <w:rFonts w:ascii="Book Antiqua" w:hAnsi="Book Antiqua"/>
        <w:sz w:val="16"/>
      </w:rPr>
    </w:pPr>
  </w:p>
  <w:p w:rsidR="00233F57" w:rsidRDefault="00233F57">
    <w:pPr>
      <w:pStyle w:val="Header"/>
      <w:tabs>
        <w:tab w:val="clear" w:pos="4320"/>
        <w:tab w:val="center" w:pos="2160"/>
      </w:tabs>
      <w:jc w:val="right"/>
      <w:rPr>
        <w:rFonts w:ascii="Book Antiqua" w:hAnsi="Book Antiqua"/>
        <w:sz w:val="1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D34620"/>
    <w:multiLevelType w:val="singleLevel"/>
    <w:tmpl w:val="179E8294"/>
    <w:lvl w:ilvl="0">
      <w:start w:val="1"/>
      <w:numFmt w:val="bullet"/>
      <w:lvlText w:val=""/>
      <w:lvlJc w:val="left"/>
      <w:pPr>
        <w:tabs>
          <w:tab w:val="num" w:pos="1440"/>
        </w:tabs>
        <w:ind w:left="1440" w:hanging="1440"/>
      </w:pPr>
      <w:rPr>
        <w:rFonts w:ascii="Wingdings" w:hAnsi="Wingdings" w:hint="default"/>
      </w:rPr>
    </w:lvl>
  </w:abstractNum>
  <w:abstractNum w:abstractNumId="2" w15:restartNumberingAfterBreak="0">
    <w:nsid w:val="036C72B4"/>
    <w:multiLevelType w:val="hybridMultilevel"/>
    <w:tmpl w:val="8F38D410"/>
    <w:lvl w:ilvl="0" w:tplc="F62464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3980BD6"/>
    <w:multiLevelType w:val="hybridMultilevel"/>
    <w:tmpl w:val="717ACE84"/>
    <w:lvl w:ilvl="0" w:tplc="0409000F">
      <w:start w:val="1"/>
      <w:numFmt w:val="decimal"/>
      <w:lvlText w:val="%1."/>
      <w:lvlJc w:val="left"/>
      <w:pPr>
        <w:tabs>
          <w:tab w:val="num" w:pos="819"/>
        </w:tabs>
        <w:ind w:left="819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539"/>
        </w:tabs>
        <w:ind w:left="153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9"/>
        </w:tabs>
        <w:ind w:left="225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9"/>
        </w:tabs>
        <w:ind w:left="297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9"/>
        </w:tabs>
        <w:ind w:left="369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9"/>
        </w:tabs>
        <w:ind w:left="441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9"/>
        </w:tabs>
        <w:ind w:left="513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9"/>
        </w:tabs>
        <w:ind w:left="585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9"/>
        </w:tabs>
        <w:ind w:left="6579" w:hanging="180"/>
      </w:pPr>
    </w:lvl>
  </w:abstractNum>
  <w:abstractNum w:abstractNumId="4" w15:restartNumberingAfterBreak="0">
    <w:nsid w:val="047942C8"/>
    <w:multiLevelType w:val="hybridMultilevel"/>
    <w:tmpl w:val="F746E6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825B24"/>
    <w:multiLevelType w:val="hybridMultilevel"/>
    <w:tmpl w:val="1F0A34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9DC6604"/>
    <w:multiLevelType w:val="multilevel"/>
    <w:tmpl w:val="04188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AF643EA"/>
    <w:multiLevelType w:val="hybridMultilevel"/>
    <w:tmpl w:val="A7340B3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0ED372AF"/>
    <w:multiLevelType w:val="hybridMultilevel"/>
    <w:tmpl w:val="7C60EE5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0A2C1B"/>
    <w:multiLevelType w:val="hybridMultilevel"/>
    <w:tmpl w:val="A9522C70"/>
    <w:lvl w:ilvl="0" w:tplc="3580C41A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460B64"/>
    <w:multiLevelType w:val="hybridMultilevel"/>
    <w:tmpl w:val="545EEF4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20E950AC"/>
    <w:multiLevelType w:val="hybridMultilevel"/>
    <w:tmpl w:val="B6FA4CD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59754F7"/>
    <w:multiLevelType w:val="hybridMultilevel"/>
    <w:tmpl w:val="041882DE"/>
    <w:lvl w:ilvl="0" w:tplc="1038AA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5AC64F2"/>
    <w:multiLevelType w:val="hybridMultilevel"/>
    <w:tmpl w:val="C22C9202"/>
    <w:lvl w:ilvl="0" w:tplc="BC68507A">
      <w:start w:val="1"/>
      <w:numFmt w:val="lowerRoman"/>
      <w:lvlText w:val="%1."/>
      <w:lvlJc w:val="left"/>
      <w:pPr>
        <w:ind w:left="1037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7" w:hanging="360"/>
      </w:pPr>
    </w:lvl>
    <w:lvl w:ilvl="2" w:tplc="0409001B" w:tentative="1">
      <w:start w:val="1"/>
      <w:numFmt w:val="lowerRoman"/>
      <w:lvlText w:val="%3."/>
      <w:lvlJc w:val="right"/>
      <w:pPr>
        <w:ind w:left="2117" w:hanging="180"/>
      </w:pPr>
    </w:lvl>
    <w:lvl w:ilvl="3" w:tplc="0409000F" w:tentative="1">
      <w:start w:val="1"/>
      <w:numFmt w:val="decimal"/>
      <w:lvlText w:val="%4."/>
      <w:lvlJc w:val="left"/>
      <w:pPr>
        <w:ind w:left="2837" w:hanging="360"/>
      </w:pPr>
    </w:lvl>
    <w:lvl w:ilvl="4" w:tplc="04090019" w:tentative="1">
      <w:start w:val="1"/>
      <w:numFmt w:val="lowerLetter"/>
      <w:lvlText w:val="%5."/>
      <w:lvlJc w:val="left"/>
      <w:pPr>
        <w:ind w:left="3557" w:hanging="360"/>
      </w:pPr>
    </w:lvl>
    <w:lvl w:ilvl="5" w:tplc="0409001B" w:tentative="1">
      <w:start w:val="1"/>
      <w:numFmt w:val="lowerRoman"/>
      <w:lvlText w:val="%6."/>
      <w:lvlJc w:val="right"/>
      <w:pPr>
        <w:ind w:left="4277" w:hanging="180"/>
      </w:pPr>
    </w:lvl>
    <w:lvl w:ilvl="6" w:tplc="0409000F" w:tentative="1">
      <w:start w:val="1"/>
      <w:numFmt w:val="decimal"/>
      <w:lvlText w:val="%7."/>
      <w:lvlJc w:val="left"/>
      <w:pPr>
        <w:ind w:left="4997" w:hanging="360"/>
      </w:pPr>
    </w:lvl>
    <w:lvl w:ilvl="7" w:tplc="04090019" w:tentative="1">
      <w:start w:val="1"/>
      <w:numFmt w:val="lowerLetter"/>
      <w:lvlText w:val="%8."/>
      <w:lvlJc w:val="left"/>
      <w:pPr>
        <w:ind w:left="5717" w:hanging="360"/>
      </w:pPr>
    </w:lvl>
    <w:lvl w:ilvl="8" w:tplc="040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14" w15:restartNumberingAfterBreak="0">
    <w:nsid w:val="2E2B554B"/>
    <w:multiLevelType w:val="singleLevel"/>
    <w:tmpl w:val="EAC41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312E7D2D"/>
    <w:multiLevelType w:val="multilevel"/>
    <w:tmpl w:val="5388E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13D3346"/>
    <w:multiLevelType w:val="multilevel"/>
    <w:tmpl w:val="E67E2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3586DBD"/>
    <w:multiLevelType w:val="hybridMultilevel"/>
    <w:tmpl w:val="7960F91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4C82AB2"/>
    <w:multiLevelType w:val="singleLevel"/>
    <w:tmpl w:val="DDBC05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34E330C2"/>
    <w:multiLevelType w:val="hybridMultilevel"/>
    <w:tmpl w:val="4F7CD14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6952A5C"/>
    <w:multiLevelType w:val="hybridMultilevel"/>
    <w:tmpl w:val="32F8C5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86C3E53"/>
    <w:multiLevelType w:val="hybridMultilevel"/>
    <w:tmpl w:val="693CB4F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DE36216"/>
    <w:multiLevelType w:val="hybridMultilevel"/>
    <w:tmpl w:val="2E887316"/>
    <w:lvl w:ilvl="0" w:tplc="97A4EC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3DF8126A"/>
    <w:multiLevelType w:val="hybridMultilevel"/>
    <w:tmpl w:val="1E7016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0066C49"/>
    <w:multiLevelType w:val="singleLevel"/>
    <w:tmpl w:val="0409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5" w15:restartNumberingAfterBreak="0">
    <w:nsid w:val="4B9C72B1"/>
    <w:multiLevelType w:val="singleLevel"/>
    <w:tmpl w:val="EAC41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4DAB4ECC"/>
    <w:multiLevelType w:val="multilevel"/>
    <w:tmpl w:val="95347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4E0B3689"/>
    <w:multiLevelType w:val="singleLevel"/>
    <w:tmpl w:val="FFFFFFFF"/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abstractNum w:abstractNumId="28" w15:restartNumberingAfterBreak="0">
    <w:nsid w:val="4ED218E3"/>
    <w:multiLevelType w:val="hybridMultilevel"/>
    <w:tmpl w:val="F26C9E7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 w15:restartNumberingAfterBreak="0">
    <w:nsid w:val="5BA46CBD"/>
    <w:multiLevelType w:val="singleLevel"/>
    <w:tmpl w:val="EAC41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5CB00C48"/>
    <w:multiLevelType w:val="singleLevel"/>
    <w:tmpl w:val="FFFFFFFF"/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abstractNum w:abstractNumId="31" w15:restartNumberingAfterBreak="0">
    <w:nsid w:val="5FFC114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2" w15:restartNumberingAfterBreak="0">
    <w:nsid w:val="608F06C0"/>
    <w:multiLevelType w:val="hybridMultilevel"/>
    <w:tmpl w:val="67382D7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0E801D5"/>
    <w:multiLevelType w:val="multilevel"/>
    <w:tmpl w:val="2682A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1635651"/>
    <w:multiLevelType w:val="multilevel"/>
    <w:tmpl w:val="58AE7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1A677D0"/>
    <w:multiLevelType w:val="hybridMultilevel"/>
    <w:tmpl w:val="A0E2A40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967312"/>
    <w:multiLevelType w:val="hybridMultilevel"/>
    <w:tmpl w:val="8BD25DB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2D421DD"/>
    <w:multiLevelType w:val="hybridMultilevel"/>
    <w:tmpl w:val="927899E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3A8611E"/>
    <w:multiLevelType w:val="singleLevel"/>
    <w:tmpl w:val="EAC41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9" w15:restartNumberingAfterBreak="0">
    <w:nsid w:val="6DCB52BD"/>
    <w:multiLevelType w:val="hybridMultilevel"/>
    <w:tmpl w:val="2682A1FE"/>
    <w:lvl w:ilvl="0" w:tplc="1038AA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6EAE4631"/>
    <w:multiLevelType w:val="hybridMultilevel"/>
    <w:tmpl w:val="146E3020"/>
    <w:lvl w:ilvl="0" w:tplc="1038AA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1DD6A6D"/>
    <w:multiLevelType w:val="hybridMultilevel"/>
    <w:tmpl w:val="4DF665A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735D06C7"/>
    <w:multiLevelType w:val="hybridMultilevel"/>
    <w:tmpl w:val="42565FE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3" w15:restartNumberingAfterBreak="0">
    <w:nsid w:val="76F72CAF"/>
    <w:multiLevelType w:val="hybridMultilevel"/>
    <w:tmpl w:val="CADE36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DD17CFB"/>
    <w:multiLevelType w:val="singleLevel"/>
    <w:tmpl w:val="EAC41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5" w15:restartNumberingAfterBreak="0">
    <w:nsid w:val="7E746CE7"/>
    <w:multiLevelType w:val="hybridMultilevel"/>
    <w:tmpl w:val="5388E95C"/>
    <w:lvl w:ilvl="0" w:tplc="1038AA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7EEE4807"/>
    <w:multiLevelType w:val="hybridMultilevel"/>
    <w:tmpl w:val="F918C7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7FA244AF"/>
    <w:multiLevelType w:val="hybridMultilevel"/>
    <w:tmpl w:val="266EA49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24"/>
  </w:num>
  <w:num w:numId="2">
    <w:abstractNumId w:val="29"/>
  </w:num>
  <w:num w:numId="3">
    <w:abstractNumId w:val="25"/>
  </w:num>
  <w:num w:numId="4">
    <w:abstractNumId w:val="14"/>
  </w:num>
  <w:num w:numId="5">
    <w:abstractNumId w:val="38"/>
  </w:num>
  <w:num w:numId="6">
    <w:abstractNumId w:val="44"/>
  </w:num>
  <w:num w:numId="7">
    <w:abstractNumId w:val="1"/>
  </w:num>
  <w:num w:numId="8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9">
    <w:abstractNumId w:val="30"/>
  </w:num>
  <w:num w:numId="10">
    <w:abstractNumId w:val="31"/>
  </w:num>
  <w:num w:numId="11">
    <w:abstractNumId w:val="27"/>
  </w:num>
  <w:num w:numId="12">
    <w:abstractNumId w:val="18"/>
  </w:num>
  <w:num w:numId="13">
    <w:abstractNumId w:val="36"/>
  </w:num>
  <w:num w:numId="14">
    <w:abstractNumId w:val="5"/>
  </w:num>
  <w:num w:numId="15">
    <w:abstractNumId w:val="19"/>
  </w:num>
  <w:num w:numId="16">
    <w:abstractNumId w:val="32"/>
  </w:num>
  <w:num w:numId="17">
    <w:abstractNumId w:val="20"/>
  </w:num>
  <w:num w:numId="18">
    <w:abstractNumId w:val="46"/>
  </w:num>
  <w:num w:numId="19">
    <w:abstractNumId w:val="11"/>
  </w:num>
  <w:num w:numId="20">
    <w:abstractNumId w:val="41"/>
  </w:num>
  <w:num w:numId="21">
    <w:abstractNumId w:val="21"/>
  </w:num>
  <w:num w:numId="22">
    <w:abstractNumId w:val="7"/>
  </w:num>
  <w:num w:numId="23">
    <w:abstractNumId w:val="17"/>
  </w:num>
  <w:num w:numId="24">
    <w:abstractNumId w:val="23"/>
  </w:num>
  <w:num w:numId="25">
    <w:abstractNumId w:val="43"/>
  </w:num>
  <w:num w:numId="26">
    <w:abstractNumId w:val="47"/>
  </w:num>
  <w:num w:numId="27">
    <w:abstractNumId w:val="39"/>
  </w:num>
  <w:num w:numId="28">
    <w:abstractNumId w:val="33"/>
  </w:num>
  <w:num w:numId="29">
    <w:abstractNumId w:val="2"/>
  </w:num>
  <w:num w:numId="30">
    <w:abstractNumId w:val="16"/>
  </w:num>
  <w:num w:numId="31">
    <w:abstractNumId w:val="22"/>
  </w:num>
  <w:num w:numId="32">
    <w:abstractNumId w:val="34"/>
  </w:num>
  <w:num w:numId="33">
    <w:abstractNumId w:val="12"/>
  </w:num>
  <w:num w:numId="34">
    <w:abstractNumId w:val="6"/>
  </w:num>
  <w:num w:numId="35">
    <w:abstractNumId w:val="45"/>
  </w:num>
  <w:num w:numId="36">
    <w:abstractNumId w:val="15"/>
  </w:num>
  <w:num w:numId="37">
    <w:abstractNumId w:val="40"/>
  </w:num>
  <w:num w:numId="38">
    <w:abstractNumId w:val="37"/>
  </w:num>
  <w:num w:numId="39">
    <w:abstractNumId w:val="26"/>
  </w:num>
  <w:num w:numId="40">
    <w:abstractNumId w:val="3"/>
  </w:num>
  <w:num w:numId="41">
    <w:abstractNumId w:val="42"/>
  </w:num>
  <w:num w:numId="42">
    <w:abstractNumId w:val="10"/>
  </w:num>
  <w:num w:numId="43">
    <w:abstractNumId w:val="28"/>
  </w:num>
  <w:num w:numId="44">
    <w:abstractNumId w:val="9"/>
  </w:num>
  <w:num w:numId="45">
    <w:abstractNumId w:val="4"/>
  </w:num>
  <w:num w:numId="46">
    <w:abstractNumId w:val="8"/>
  </w:num>
  <w:num w:numId="47">
    <w:abstractNumId w:val="13"/>
  </w:num>
  <w:num w:numId="4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BC3"/>
    <w:rsid w:val="00001A72"/>
    <w:rsid w:val="000030B2"/>
    <w:rsid w:val="00011B36"/>
    <w:rsid w:val="00012753"/>
    <w:rsid w:val="00027266"/>
    <w:rsid w:val="00033B14"/>
    <w:rsid w:val="00036143"/>
    <w:rsid w:val="00047764"/>
    <w:rsid w:val="00065E5E"/>
    <w:rsid w:val="00067543"/>
    <w:rsid w:val="00070593"/>
    <w:rsid w:val="00070C7E"/>
    <w:rsid w:val="00081C7F"/>
    <w:rsid w:val="00082E84"/>
    <w:rsid w:val="000920CB"/>
    <w:rsid w:val="000A1AD7"/>
    <w:rsid w:val="000A2955"/>
    <w:rsid w:val="000C574C"/>
    <w:rsid w:val="000D0453"/>
    <w:rsid w:val="000D19AC"/>
    <w:rsid w:val="000D2543"/>
    <w:rsid w:val="000D5021"/>
    <w:rsid w:val="000E03E1"/>
    <w:rsid w:val="000F3086"/>
    <w:rsid w:val="00102C79"/>
    <w:rsid w:val="0011197E"/>
    <w:rsid w:val="00113705"/>
    <w:rsid w:val="00114C1C"/>
    <w:rsid w:val="00116A8E"/>
    <w:rsid w:val="0012495A"/>
    <w:rsid w:val="001344FF"/>
    <w:rsid w:val="00134AB2"/>
    <w:rsid w:val="001365AD"/>
    <w:rsid w:val="0014764B"/>
    <w:rsid w:val="001548DE"/>
    <w:rsid w:val="00165757"/>
    <w:rsid w:val="00183A46"/>
    <w:rsid w:val="001A0FC8"/>
    <w:rsid w:val="001B614F"/>
    <w:rsid w:val="001D241A"/>
    <w:rsid w:val="001E0EC6"/>
    <w:rsid w:val="001E132D"/>
    <w:rsid w:val="001F154B"/>
    <w:rsid w:val="001F1C01"/>
    <w:rsid w:val="001F336C"/>
    <w:rsid w:val="001F74AB"/>
    <w:rsid w:val="002213C1"/>
    <w:rsid w:val="00222513"/>
    <w:rsid w:val="00226335"/>
    <w:rsid w:val="002265E2"/>
    <w:rsid w:val="00232961"/>
    <w:rsid w:val="002332BC"/>
    <w:rsid w:val="00233E06"/>
    <w:rsid w:val="00233F57"/>
    <w:rsid w:val="00271D28"/>
    <w:rsid w:val="00285ACA"/>
    <w:rsid w:val="002C05B0"/>
    <w:rsid w:val="002C3528"/>
    <w:rsid w:val="002C616F"/>
    <w:rsid w:val="002E6573"/>
    <w:rsid w:val="00301CF8"/>
    <w:rsid w:val="00303CF5"/>
    <w:rsid w:val="003075B7"/>
    <w:rsid w:val="00321A93"/>
    <w:rsid w:val="00324C0B"/>
    <w:rsid w:val="00340948"/>
    <w:rsid w:val="003502FE"/>
    <w:rsid w:val="00351ECB"/>
    <w:rsid w:val="00355F50"/>
    <w:rsid w:val="003625A3"/>
    <w:rsid w:val="0036347A"/>
    <w:rsid w:val="00366FDF"/>
    <w:rsid w:val="00373624"/>
    <w:rsid w:val="00397FB8"/>
    <w:rsid w:val="003E03BC"/>
    <w:rsid w:val="003E193F"/>
    <w:rsid w:val="003F2BFF"/>
    <w:rsid w:val="003F697A"/>
    <w:rsid w:val="00416DDA"/>
    <w:rsid w:val="0042122E"/>
    <w:rsid w:val="00433EF3"/>
    <w:rsid w:val="00445A36"/>
    <w:rsid w:val="004474CC"/>
    <w:rsid w:val="00454053"/>
    <w:rsid w:val="00461C6F"/>
    <w:rsid w:val="00463D84"/>
    <w:rsid w:val="00481166"/>
    <w:rsid w:val="004A30CF"/>
    <w:rsid w:val="004B7AE8"/>
    <w:rsid w:val="004D4515"/>
    <w:rsid w:val="004E1D1C"/>
    <w:rsid w:val="004E50CF"/>
    <w:rsid w:val="004F1EC3"/>
    <w:rsid w:val="00515CD3"/>
    <w:rsid w:val="005355D4"/>
    <w:rsid w:val="00535761"/>
    <w:rsid w:val="00541F5D"/>
    <w:rsid w:val="00543F2A"/>
    <w:rsid w:val="00570ABC"/>
    <w:rsid w:val="005818D9"/>
    <w:rsid w:val="00585F87"/>
    <w:rsid w:val="00587239"/>
    <w:rsid w:val="005A254D"/>
    <w:rsid w:val="005A49A6"/>
    <w:rsid w:val="005B7BEC"/>
    <w:rsid w:val="005C1E27"/>
    <w:rsid w:val="005C6A2B"/>
    <w:rsid w:val="005D04FA"/>
    <w:rsid w:val="005E18F3"/>
    <w:rsid w:val="005E1AA1"/>
    <w:rsid w:val="005E4166"/>
    <w:rsid w:val="005E622D"/>
    <w:rsid w:val="005E76BA"/>
    <w:rsid w:val="005F10E1"/>
    <w:rsid w:val="00603B7B"/>
    <w:rsid w:val="0060609B"/>
    <w:rsid w:val="00610E06"/>
    <w:rsid w:val="0061108C"/>
    <w:rsid w:val="0061314C"/>
    <w:rsid w:val="00627EC5"/>
    <w:rsid w:val="006347A9"/>
    <w:rsid w:val="00650F2E"/>
    <w:rsid w:val="00651E2D"/>
    <w:rsid w:val="00662F70"/>
    <w:rsid w:val="0068670E"/>
    <w:rsid w:val="006936F1"/>
    <w:rsid w:val="00695284"/>
    <w:rsid w:val="006E14D3"/>
    <w:rsid w:val="00707C16"/>
    <w:rsid w:val="00723E55"/>
    <w:rsid w:val="00730367"/>
    <w:rsid w:val="00756D90"/>
    <w:rsid w:val="007609D3"/>
    <w:rsid w:val="00763B02"/>
    <w:rsid w:val="00776717"/>
    <w:rsid w:val="00777147"/>
    <w:rsid w:val="00787EBB"/>
    <w:rsid w:val="0079778F"/>
    <w:rsid w:val="007B1CA0"/>
    <w:rsid w:val="007B5E2A"/>
    <w:rsid w:val="007D2E4A"/>
    <w:rsid w:val="007D69BA"/>
    <w:rsid w:val="007D6E7D"/>
    <w:rsid w:val="007E6701"/>
    <w:rsid w:val="007F6D1A"/>
    <w:rsid w:val="008142F4"/>
    <w:rsid w:val="008224C3"/>
    <w:rsid w:val="00823451"/>
    <w:rsid w:val="00827CCE"/>
    <w:rsid w:val="008336AD"/>
    <w:rsid w:val="00837706"/>
    <w:rsid w:val="00852900"/>
    <w:rsid w:val="00854048"/>
    <w:rsid w:val="008559B2"/>
    <w:rsid w:val="00864155"/>
    <w:rsid w:val="00866CB0"/>
    <w:rsid w:val="008A08DD"/>
    <w:rsid w:val="008B0C04"/>
    <w:rsid w:val="008C7D93"/>
    <w:rsid w:val="008D0864"/>
    <w:rsid w:val="008F314E"/>
    <w:rsid w:val="009030FD"/>
    <w:rsid w:val="00920FDE"/>
    <w:rsid w:val="00927927"/>
    <w:rsid w:val="00932DB4"/>
    <w:rsid w:val="009433AB"/>
    <w:rsid w:val="00946BD4"/>
    <w:rsid w:val="00946D83"/>
    <w:rsid w:val="00953B64"/>
    <w:rsid w:val="0096048E"/>
    <w:rsid w:val="009611CB"/>
    <w:rsid w:val="0096720F"/>
    <w:rsid w:val="00970700"/>
    <w:rsid w:val="00975E47"/>
    <w:rsid w:val="00976289"/>
    <w:rsid w:val="00985608"/>
    <w:rsid w:val="00994F7C"/>
    <w:rsid w:val="009B09EC"/>
    <w:rsid w:val="009B2FD2"/>
    <w:rsid w:val="009B6421"/>
    <w:rsid w:val="009C34B6"/>
    <w:rsid w:val="009C6C95"/>
    <w:rsid w:val="009D0CC6"/>
    <w:rsid w:val="009D4A72"/>
    <w:rsid w:val="009D75D2"/>
    <w:rsid w:val="009E0DBB"/>
    <w:rsid w:val="009E1FD3"/>
    <w:rsid w:val="009E50A5"/>
    <w:rsid w:val="009E5CE8"/>
    <w:rsid w:val="00A03E9C"/>
    <w:rsid w:val="00A14BC1"/>
    <w:rsid w:val="00A24BC3"/>
    <w:rsid w:val="00A410A2"/>
    <w:rsid w:val="00A41B51"/>
    <w:rsid w:val="00A4313F"/>
    <w:rsid w:val="00A4626D"/>
    <w:rsid w:val="00A55C14"/>
    <w:rsid w:val="00A6532C"/>
    <w:rsid w:val="00A913A2"/>
    <w:rsid w:val="00A95E8E"/>
    <w:rsid w:val="00AC281B"/>
    <w:rsid w:val="00AC4293"/>
    <w:rsid w:val="00AC4A5D"/>
    <w:rsid w:val="00AD536F"/>
    <w:rsid w:val="00AD61C0"/>
    <w:rsid w:val="00B043B7"/>
    <w:rsid w:val="00B3204A"/>
    <w:rsid w:val="00B4791E"/>
    <w:rsid w:val="00B618F5"/>
    <w:rsid w:val="00B61992"/>
    <w:rsid w:val="00B66C0E"/>
    <w:rsid w:val="00B72BD1"/>
    <w:rsid w:val="00B961FF"/>
    <w:rsid w:val="00BA72C1"/>
    <w:rsid w:val="00BD5C0A"/>
    <w:rsid w:val="00BD7FE1"/>
    <w:rsid w:val="00BE45AB"/>
    <w:rsid w:val="00BE6E6F"/>
    <w:rsid w:val="00BE71E1"/>
    <w:rsid w:val="00C00A37"/>
    <w:rsid w:val="00C03B23"/>
    <w:rsid w:val="00C13B1B"/>
    <w:rsid w:val="00C17454"/>
    <w:rsid w:val="00C26311"/>
    <w:rsid w:val="00C26627"/>
    <w:rsid w:val="00C279EC"/>
    <w:rsid w:val="00C3368B"/>
    <w:rsid w:val="00C573B3"/>
    <w:rsid w:val="00C61475"/>
    <w:rsid w:val="00C6369A"/>
    <w:rsid w:val="00C645EF"/>
    <w:rsid w:val="00C7790F"/>
    <w:rsid w:val="00C81D29"/>
    <w:rsid w:val="00C87D20"/>
    <w:rsid w:val="00C87D9A"/>
    <w:rsid w:val="00C905E2"/>
    <w:rsid w:val="00C9479B"/>
    <w:rsid w:val="00C96A82"/>
    <w:rsid w:val="00CA22E3"/>
    <w:rsid w:val="00CB3B2F"/>
    <w:rsid w:val="00CB3B46"/>
    <w:rsid w:val="00CB5901"/>
    <w:rsid w:val="00CC31B8"/>
    <w:rsid w:val="00CD79EA"/>
    <w:rsid w:val="00CE622B"/>
    <w:rsid w:val="00CF459C"/>
    <w:rsid w:val="00D02066"/>
    <w:rsid w:val="00D25375"/>
    <w:rsid w:val="00D27151"/>
    <w:rsid w:val="00D55C2B"/>
    <w:rsid w:val="00D5702C"/>
    <w:rsid w:val="00D655B9"/>
    <w:rsid w:val="00D6607E"/>
    <w:rsid w:val="00D72AD7"/>
    <w:rsid w:val="00D72C77"/>
    <w:rsid w:val="00DA3B93"/>
    <w:rsid w:val="00DA50AC"/>
    <w:rsid w:val="00DB31DA"/>
    <w:rsid w:val="00DC098E"/>
    <w:rsid w:val="00DC27B7"/>
    <w:rsid w:val="00DD0333"/>
    <w:rsid w:val="00DD2005"/>
    <w:rsid w:val="00DE05B7"/>
    <w:rsid w:val="00DE7F99"/>
    <w:rsid w:val="00DF0274"/>
    <w:rsid w:val="00E148F6"/>
    <w:rsid w:val="00E16840"/>
    <w:rsid w:val="00E22DDD"/>
    <w:rsid w:val="00E347A7"/>
    <w:rsid w:val="00E37566"/>
    <w:rsid w:val="00E50AE7"/>
    <w:rsid w:val="00E57CE7"/>
    <w:rsid w:val="00E614C9"/>
    <w:rsid w:val="00E62AF9"/>
    <w:rsid w:val="00E72E56"/>
    <w:rsid w:val="00E82D0C"/>
    <w:rsid w:val="00E92AC8"/>
    <w:rsid w:val="00E946AC"/>
    <w:rsid w:val="00EB0F02"/>
    <w:rsid w:val="00EC0B1F"/>
    <w:rsid w:val="00ED6129"/>
    <w:rsid w:val="00ED7E68"/>
    <w:rsid w:val="00EE1C61"/>
    <w:rsid w:val="00EE6DAE"/>
    <w:rsid w:val="00EF21FF"/>
    <w:rsid w:val="00EF36AD"/>
    <w:rsid w:val="00F02398"/>
    <w:rsid w:val="00F05245"/>
    <w:rsid w:val="00F36D62"/>
    <w:rsid w:val="00F41C11"/>
    <w:rsid w:val="00F41FFD"/>
    <w:rsid w:val="00F45121"/>
    <w:rsid w:val="00F83F35"/>
    <w:rsid w:val="00F869C9"/>
    <w:rsid w:val="00FA32E0"/>
    <w:rsid w:val="00FA7F81"/>
    <w:rsid w:val="00FE0A1B"/>
    <w:rsid w:val="00FE43EF"/>
    <w:rsid w:val="00FE7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24D01E2-2FD1-46DC-A856-2DA44AB02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Book Antiqua" w:hAnsi="Book Antiqua"/>
      <w:b/>
      <w:bCs/>
      <w:sz w:val="28"/>
      <w:szCs w:val="33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Book Antiqua" w:hAnsi="Book Antiqua"/>
      <w:b/>
      <w:bCs/>
      <w:sz w:val="22"/>
      <w:szCs w:val="26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Book Antiqua" w:hAnsi="Book Antiqua"/>
      <w:b/>
      <w:bCs/>
      <w:sz w:val="22"/>
      <w:szCs w:val="26"/>
    </w:rPr>
  </w:style>
  <w:style w:type="paragraph" w:styleId="Heading4">
    <w:name w:val="heading 4"/>
    <w:basedOn w:val="Normal"/>
    <w:next w:val="Normal"/>
    <w:qFormat/>
    <w:pPr>
      <w:keepNext/>
      <w:autoSpaceDE w:val="0"/>
      <w:autoSpaceDN w:val="0"/>
      <w:adjustRightInd w:val="0"/>
      <w:outlineLvl w:val="3"/>
    </w:pPr>
    <w:rPr>
      <w:rFonts w:ascii="Arial" w:hAnsi="Arial" w:cs="Arial"/>
      <w:b/>
      <w:bCs/>
      <w:noProof w:val="0"/>
    </w:rPr>
  </w:style>
  <w:style w:type="paragraph" w:styleId="Heading5">
    <w:name w:val="heading 5"/>
    <w:basedOn w:val="Normal"/>
    <w:next w:val="Normal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outlineLvl w:val="4"/>
    </w:pPr>
    <w:rPr>
      <w:rFonts w:ascii="Arial" w:hAnsi="Arial" w:cs="Arial"/>
      <w:b/>
      <w:bCs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Arial" w:hAnsi="Arial" w:cs="Arial"/>
      <w:b/>
      <w:color w:val="0000FF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BodyText">
    <w:name w:val="Body Text"/>
    <w:basedOn w:val="Normal"/>
    <w:semiHidden/>
    <w:pPr>
      <w:tabs>
        <w:tab w:val="left" w:pos="2160"/>
      </w:tabs>
      <w:jc w:val="both"/>
    </w:pPr>
    <w:rPr>
      <w:rFonts w:ascii="Book Antiqua" w:hAnsi="Book Antiqua"/>
      <w:sz w:val="22"/>
      <w:szCs w:val="26"/>
    </w:rPr>
  </w:style>
  <w:style w:type="paragraph" w:styleId="ListParagraph">
    <w:name w:val="List Paragraph"/>
    <w:basedOn w:val="Normal"/>
    <w:uiPriority w:val="34"/>
    <w:qFormat/>
    <w:rsid w:val="002C3528"/>
    <w:pPr>
      <w:ind w:left="720"/>
      <w:contextualSpacing/>
    </w:pPr>
    <w:rPr>
      <w:noProof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758</Words>
  <Characters>4327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Title:</vt:lpstr>
    </vt:vector>
  </TitlesOfParts>
  <Company>Andersen Worldwide</Company>
  <LinksUpToDate>false</LinksUpToDate>
  <CharactersWithSpaces>5075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Title:</dc:title>
  <dc:subject/>
  <dc:creator>Wilmar Marfil</dc:creator>
  <cp:keywords/>
  <cp:lastModifiedBy>GLC</cp:lastModifiedBy>
  <cp:revision>2</cp:revision>
  <cp:lastPrinted>2021-10-03T22:15:00Z</cp:lastPrinted>
  <dcterms:created xsi:type="dcterms:W3CDTF">2023-05-30T01:41:00Z</dcterms:created>
  <dcterms:modified xsi:type="dcterms:W3CDTF">2023-05-30T01:41:00Z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1973430897</vt:i4>
  </property>
  <property fmtid="{D5CDD505-2E9C-101B-9397-08002B2CF9AE}" pid="3" name="_EmailSubject">
    <vt:lpwstr>Job Description format </vt:lpwstr>
  </property>
  <property fmtid="{D5CDD505-2E9C-101B-9397-08002B2CF9AE}" pid="4" name="_AuthorEmail">
    <vt:lpwstr>ey@saudioger.com</vt:lpwstr>
  </property>
  <property fmtid="{D5CDD505-2E9C-101B-9397-08002B2CF9AE}" pid="5" name="_AuthorEmailDisplayName">
    <vt:lpwstr>Ernst &amp; Young</vt:lpwstr>
  </property>
  <property fmtid="{D5CDD505-2E9C-101B-9397-08002B2CF9AE}" pid="6" name="_ReviewingToolsShownOnce">
    <vt:lpwstr/>
  </property>
  <property fmtid="{D5CDD505-2E9C-101B-9397-08002B2CF9AE}" pid="7" name="_DocHome">
    <vt:i4>-1400405765</vt:i4>
  </property>
</Properties>
</file>