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05"/>
      </w:tblGrid>
      <w:tr w:rsidR="00FE7D7D" w:rsidTr="00B5460F">
        <w:trPr>
          <w:trHeight w:val="527"/>
        </w:trPr>
        <w:tc>
          <w:tcPr>
            <w:tcW w:w="104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53410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3556AE">
              <w:rPr>
                <w:rFonts w:ascii="Arial" w:hAnsi="Arial" w:cs="Arial"/>
                <w:b/>
                <w:bCs/>
                <w:noProof w:val="0"/>
              </w:rPr>
              <w:t>Finance &amp; Administration Manager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ab/>
            </w:r>
          </w:p>
        </w:tc>
      </w:tr>
      <w:tr w:rsidR="00FE7D7D" w:rsidTr="00B5460F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56AE" w:rsidRDefault="00723E55" w:rsidP="0053410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3556AE">
              <w:rPr>
                <w:rFonts w:ascii="Arial" w:hAnsi="Arial" w:cs="Arial"/>
                <w:b/>
                <w:bCs/>
                <w:noProof w:val="0"/>
              </w:rPr>
              <w:t xml:space="preserve">Finance &amp; Administration </w:t>
            </w:r>
          </w:p>
          <w:p w:rsidR="00FE7D7D" w:rsidRPr="00A24BC3" w:rsidRDefault="003556AE" w:rsidP="0053410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534100">
              <w:rPr>
                <w:rFonts w:ascii="Arial" w:hAnsi="Arial" w:cs="Arial"/>
                <w:b/>
                <w:bCs/>
                <w:noProof w:val="0"/>
              </w:rPr>
              <w:t>Department</w:t>
            </w:r>
            <w:r w:rsidR="00FE7D7D"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53410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3556AE">
              <w:rPr>
                <w:rFonts w:ascii="Arial" w:hAnsi="Arial" w:cs="Arial"/>
                <w:b/>
                <w:bCs/>
                <w:noProof w:val="0"/>
              </w:rPr>
              <w:t>:    Controller Division</w:t>
            </w:r>
          </w:p>
        </w:tc>
      </w:tr>
      <w:tr w:rsidR="00FE7D7D" w:rsidTr="00B5460F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483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3556AE">
              <w:rPr>
                <w:rFonts w:ascii="Arial" w:hAnsi="Arial" w:cs="Arial"/>
                <w:b/>
                <w:bCs/>
                <w:noProof w:val="0"/>
              </w:rPr>
              <w:t>:     Top Management</w:t>
            </w:r>
          </w:p>
        </w:tc>
        <w:tc>
          <w:tcPr>
            <w:tcW w:w="5731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 </w:t>
            </w:r>
            <w:r w:rsidR="003556AE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 w:rsidR="00534100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 w:rsidTr="00B5460F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      </w:t>
            </w:r>
            <w:r w:rsidR="001F1C01">
              <w:t xml:space="preserve"> </w:t>
            </w:r>
            <w:r w:rsidR="008D6CDE">
              <w:t>4</w:t>
            </w:r>
          </w:p>
        </w:tc>
      </w:tr>
      <w:tr w:rsidR="00FE7D7D" w:rsidTr="00B5460F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1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</w:t>
            </w:r>
            <w:r w:rsidR="008D6CDE">
              <w:rPr>
                <w:rFonts w:ascii="Arial" w:hAnsi="Arial" w:cs="Arial"/>
                <w:b/>
                <w:bCs/>
                <w:noProof w:val="0"/>
              </w:rPr>
              <w:t>71</w:t>
            </w:r>
          </w:p>
        </w:tc>
      </w:tr>
      <w:tr w:rsidR="00FE7D7D" w:rsidTr="00B5460F">
        <w:trPr>
          <w:trHeight w:val="467"/>
        </w:trPr>
        <w:tc>
          <w:tcPr>
            <w:tcW w:w="1044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B5460F">
        <w:trPr>
          <w:trHeight w:val="1105"/>
        </w:trPr>
        <w:tc>
          <w:tcPr>
            <w:tcW w:w="104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DE" w:rsidRPr="00465977" w:rsidRDefault="008D6CDE" w:rsidP="008D6CDE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Being a Financ</w:t>
            </w:r>
            <w:r w:rsidR="001221A3" w:rsidRPr="00465977">
              <w:rPr>
                <w:rFonts w:asciiTheme="majorHAnsi" w:hAnsiTheme="majorHAnsi" w:cstheme="majorHAnsi"/>
                <w:sz w:val="24"/>
                <w:szCs w:val="24"/>
              </w:rPr>
              <w:t>e &amp; Administration Manager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 xml:space="preserve"> involves overseeing and having direct responsibility and accountability to all the activities in the organization which contribute to the effective output </w:t>
            </w:r>
            <w:r w:rsidR="00DB2114">
              <w:rPr>
                <w:rFonts w:asciiTheme="majorHAnsi" w:hAnsiTheme="majorHAnsi" w:cstheme="majorHAnsi"/>
                <w:sz w:val="24"/>
                <w:szCs w:val="24"/>
              </w:rPr>
              <w:t xml:space="preserve">&amp; financial management analysist 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of the following:</w:t>
            </w:r>
          </w:p>
          <w:p w:rsidR="00B97A5C" w:rsidRPr="00465977" w:rsidRDefault="00B97A5C" w:rsidP="008D6CDE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Organization’s Financial Reports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Company &amp; Branch level Balance Sheet and Financial Statement (P &amp; L).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Consolidated Balance Sheet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Consolidated Income Statement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Cash Flow Statement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Comprehensive Income Statement</w:t>
            </w:r>
          </w:p>
          <w:p w:rsidR="00B97A5C" w:rsidRPr="00465977" w:rsidRDefault="00B97A5C" w:rsidP="00B97A5C">
            <w:pPr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Statement of Owner’s Equity (Stockholders Equity)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Compliance to GAAP and best accounting practices.  Establish company standard of Account Process Flows towards efficient Record keeping.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Audit Activities (Financial &amp; Func</w:t>
            </w:r>
            <w:r w:rsidR="00DB2114">
              <w:rPr>
                <w:rFonts w:asciiTheme="majorHAnsi" w:hAnsiTheme="majorHAnsi" w:cstheme="majorHAnsi"/>
                <w:sz w:val="24"/>
                <w:szCs w:val="24"/>
              </w:rPr>
              <w:t>tional Audit) to its department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. To assure accuracy and timely processing of transaction data.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Accounts Payable</w:t>
            </w:r>
            <w:r w:rsidR="0033099D" w:rsidRPr="00465977">
              <w:rPr>
                <w:rFonts w:asciiTheme="majorHAnsi" w:hAnsiTheme="majorHAnsi" w:cstheme="majorHAnsi"/>
                <w:sz w:val="24"/>
                <w:szCs w:val="24"/>
              </w:rPr>
              <w:t xml:space="preserve"> &amp; Accounts Receivable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 xml:space="preserve"> Aging of Accounts.  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Strong co</w:t>
            </w:r>
            <w:r w:rsidR="00DB2114">
              <w:rPr>
                <w:rFonts w:asciiTheme="majorHAnsi" w:hAnsiTheme="majorHAnsi" w:cstheme="majorHAnsi"/>
                <w:sz w:val="24"/>
                <w:szCs w:val="24"/>
              </w:rPr>
              <w:t>ordination with other departments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 xml:space="preserve"> and maintain good employee relations.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Collabo</w:t>
            </w:r>
            <w:r w:rsidR="0033099D" w:rsidRPr="00465977">
              <w:rPr>
                <w:rFonts w:asciiTheme="majorHAnsi" w:hAnsiTheme="majorHAnsi" w:cstheme="majorHAnsi"/>
                <w:sz w:val="24"/>
                <w:szCs w:val="24"/>
              </w:rPr>
              <w:t>rate with other Finance Section Heads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 xml:space="preserve"> to provide applicable financial analysist, ratios and managerial services.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Establish &amp; maintain effective Internal Controls to all facets of the organization that contributes to its financial standing</w:t>
            </w:r>
            <w:r w:rsidR="00DB2114">
              <w:rPr>
                <w:rFonts w:asciiTheme="majorHAnsi" w:hAnsiTheme="majorHAnsi" w:cstheme="majorHAnsi"/>
                <w:sz w:val="24"/>
                <w:szCs w:val="24"/>
              </w:rPr>
              <w:t>, forecasting &amp; setting of corporate budget</w:t>
            </w: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Oversee and control other administration departments under its organizational structure.</w:t>
            </w:r>
          </w:p>
          <w:p w:rsidR="00B97A5C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Conduct Training, Cross training and Skill Development to finance &amp; administration personnel.</w:t>
            </w:r>
          </w:p>
          <w:p w:rsidR="00DC27B7" w:rsidRPr="00465977" w:rsidRDefault="00B97A5C" w:rsidP="00B97A5C">
            <w:pPr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65977">
              <w:rPr>
                <w:rFonts w:asciiTheme="majorHAnsi" w:hAnsiTheme="majorHAnsi" w:cstheme="majorHAnsi"/>
                <w:sz w:val="24"/>
                <w:szCs w:val="24"/>
              </w:rPr>
              <w:t>Implement cut offs and timely submission of the Financial Reports to Executive Committee and Government Regulatory Body (e.g. BIR and other required agencies).</w:t>
            </w:r>
          </w:p>
          <w:p w:rsidR="00B97A5C" w:rsidRPr="00B97A5C" w:rsidRDefault="00B97A5C" w:rsidP="00B97A5C">
            <w:pPr>
              <w:ind w:left="1080"/>
              <w:jc w:val="both"/>
              <w:rPr>
                <w:rFonts w:ascii="Cambria" w:hAnsi="Cambria"/>
              </w:rPr>
            </w:pPr>
          </w:p>
        </w:tc>
      </w:tr>
      <w:tr w:rsidR="00A24BC3" w:rsidTr="00B5460F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RPr="00F47CF2" w:rsidTr="00B5460F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3524B8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Ove</w:t>
            </w:r>
            <w:r w:rsidR="00B97A5C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rsee and manage Financial Management </w:t>
            </w: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operations</w:t>
            </w:r>
            <w:r w:rsidR="00B97A5C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 in a daily basis.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3625A3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B97A5C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Ensure that </w:t>
            </w:r>
            <w:r w:rsidR="00B97A5C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all Finance &amp; Administration’s major sections conducts their business transactions within the framework of established finance systems &amp; procedures.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212F75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3524B8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lastRenderedPageBreak/>
              <w:t xml:space="preserve">Develop and implement </w:t>
            </w:r>
            <w:r w:rsidR="00B97A5C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finance internal control </w:t>
            </w: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processes and</w:t>
            </w:r>
            <w:r w:rsidR="00B97A5C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 procedures to improve 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accounting</w:t>
            </w: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 efficiency and productivity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F12A1E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color w:val="000000"/>
                <w:sz w:val="24"/>
                <w:szCs w:val="24"/>
              </w:rPr>
              <w:t>Weekly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color w:val="00000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681637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Hire, t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rain, and manage accounting personnel</w:t>
            </w: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, ensuring that they are 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qualifiied to perform accounting tasks and procedures.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6F3712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sz w:val="24"/>
                <w:szCs w:val="24"/>
              </w:rPr>
              <w:t>Weekly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EE5EED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649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3524B8">
            <w:pPr>
              <w:pStyle w:val="NormalWeb"/>
              <w:numPr>
                <w:ilvl w:val="0"/>
                <w:numId w:val="1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Calibri Light" w:hAnsi="Calibri Light" w:cs="Calibri Light"/>
                <w:color w:val="374151"/>
              </w:rPr>
            </w:pPr>
            <w:r w:rsidRPr="00F47CF2">
              <w:rPr>
                <w:rFonts w:ascii="Calibri Light" w:hAnsi="Calibri Light" w:cs="Calibri Light"/>
                <w:color w:val="374151"/>
              </w:rPr>
              <w:t>Develop and manage departmental budgets and monitor expenses to</w:t>
            </w:r>
            <w:r w:rsidR="00681637">
              <w:rPr>
                <w:rFonts w:ascii="Calibri Light" w:hAnsi="Calibri Light" w:cs="Calibri Light"/>
                <w:color w:val="374151"/>
              </w:rPr>
              <w:t xml:space="preserve"> ensure cost-effective finance</w:t>
            </w:r>
            <w:r w:rsidRPr="00F47CF2">
              <w:rPr>
                <w:rFonts w:ascii="Calibri Light" w:hAnsi="Calibri Light" w:cs="Calibri Light"/>
                <w:color w:val="374151"/>
              </w:rPr>
              <w:t xml:space="preserve"> operations.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F12A1E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sz w:val="24"/>
                <w:szCs w:val="24"/>
              </w:rPr>
              <w:t>Weekly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AD0E67" w:rsidP="003524B8">
            <w:pPr>
              <w:pStyle w:val="NormalWeb"/>
              <w:numPr>
                <w:ilvl w:val="0"/>
                <w:numId w:val="1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Calibri Light" w:hAnsi="Calibri Light" w:cs="Calibri Light"/>
                <w:color w:val="374151"/>
              </w:rPr>
            </w:pPr>
            <w:r w:rsidRPr="00F47CF2">
              <w:rPr>
                <w:rFonts w:ascii="Calibri Light" w:hAnsi="Calibri Light" w:cs="Calibri Light"/>
                <w:color w:val="374151"/>
              </w:rPr>
              <w:t xml:space="preserve">Collaborate with other departments to ensure that all </w:t>
            </w:r>
            <w:r w:rsidR="00681637">
              <w:rPr>
                <w:rFonts w:ascii="Calibri Light" w:hAnsi="Calibri Light" w:cs="Calibri Light"/>
                <w:color w:val="374151"/>
              </w:rPr>
              <w:t xml:space="preserve">finance internal controls are consistently being implemented and effected </w:t>
            </w:r>
            <w:r w:rsidRPr="00F47CF2">
              <w:rPr>
                <w:rFonts w:ascii="Calibri Light" w:hAnsi="Calibri Light" w:cs="Calibri Light"/>
                <w:color w:val="374151"/>
              </w:rPr>
              <w:t>accurately and on time.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6F3712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sz w:val="24"/>
                <w:szCs w:val="24"/>
              </w:rPr>
              <w:t>Daily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  <w:tr w:rsidR="00A24BC3" w:rsidRPr="00F47CF2" w:rsidTr="00B5460F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F47CF2" w:rsidP="00681637">
            <w:pPr>
              <w:pStyle w:val="NormalWeb"/>
              <w:numPr>
                <w:ilvl w:val="0"/>
                <w:numId w:val="1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Calibri Light" w:hAnsi="Calibri Light" w:cs="Calibri Light"/>
                <w:color w:val="374151"/>
              </w:rPr>
            </w:pPr>
            <w:r w:rsidRPr="00F47CF2">
              <w:rPr>
                <w:rFonts w:ascii="Calibri Light" w:hAnsi="Calibri Light" w:cs="Calibri Light"/>
                <w:color w:val="374151"/>
                <w:shd w:val="clear" w:color="auto" w:fill="F7F7F8"/>
              </w:rPr>
              <w:t>Track and report key</w:t>
            </w:r>
            <w:r w:rsidR="00681637">
              <w:rPr>
                <w:rFonts w:ascii="Calibri Light" w:hAnsi="Calibri Light" w:cs="Calibri Light"/>
                <w:color w:val="374151"/>
                <w:shd w:val="clear" w:color="auto" w:fill="F7F7F8"/>
              </w:rPr>
              <w:t xml:space="preserve"> performance indicators</w:t>
            </w:r>
            <w:r w:rsidR="00DB2114">
              <w:rPr>
                <w:rFonts w:ascii="Calibri Light" w:hAnsi="Calibri Light" w:cs="Calibri Light"/>
                <w:color w:val="374151"/>
                <w:shd w:val="clear" w:color="auto" w:fill="F7F7F8"/>
              </w:rPr>
              <w:t xml:space="preserve"> (KPIs) of all Finance Sections. Provide financial management analysist &amp; recommendations.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FA23DB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sz w:val="24"/>
                <w:szCs w:val="24"/>
              </w:rPr>
              <w:t>Monthly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  <w:tr w:rsidR="00987331" w:rsidRPr="00F47CF2" w:rsidTr="00B5460F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Pr="00F47CF2" w:rsidRDefault="00681637" w:rsidP="003524B8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sz w:val="24"/>
                <w:szCs w:val="24"/>
              </w:rPr>
              <w:t>Submits Monthly Consolidated Accomplishment Report (MCAR)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Pr="00F47CF2" w:rsidRDefault="00FA23DB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 w:rsidRPr="00F47CF2">
              <w:rPr>
                <w:rFonts w:ascii="Calibri Light" w:hAnsi="Calibri Light" w:cs="Calibri Light"/>
                <w:bCs/>
                <w:sz w:val="24"/>
                <w:szCs w:val="24"/>
              </w:rPr>
              <w:t>Daily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  <w:bookmarkStart w:id="0" w:name="_GoBack"/>
            <w:bookmarkEnd w:id="0"/>
          </w:p>
        </w:tc>
      </w:tr>
      <w:tr w:rsidR="003F0A13" w:rsidRPr="00F47CF2" w:rsidTr="00B5460F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0A13" w:rsidRPr="00F47CF2" w:rsidRDefault="00681637" w:rsidP="00681637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sz w:val="24"/>
                <w:szCs w:val="24"/>
              </w:rPr>
              <w:t xml:space="preserve">Reviews </w:t>
            </w:r>
            <w:r w:rsidR="00ED7421">
              <w:rPr>
                <w:rFonts w:ascii="Calibri Light" w:hAnsi="Calibri Light" w:cs="Calibri Light"/>
                <w:bCs/>
                <w:sz w:val="24"/>
                <w:szCs w:val="24"/>
              </w:rPr>
              <w:t xml:space="preserve">all </w:t>
            </w:r>
            <w:r>
              <w:rPr>
                <w:rFonts w:ascii="Calibri Light" w:hAnsi="Calibri Light" w:cs="Calibri Light"/>
                <w:bCs/>
                <w:sz w:val="24"/>
                <w:szCs w:val="24"/>
              </w:rPr>
              <w:t>Finance Sections accomplishment reports.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0A13" w:rsidRPr="00F47CF2" w:rsidRDefault="00ED7421" w:rsidP="00681637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sz w:val="24"/>
                <w:szCs w:val="24"/>
              </w:rPr>
              <w:t>Weekl</w:t>
            </w:r>
            <w:r w:rsidR="00681637">
              <w:rPr>
                <w:rFonts w:ascii="Calibri Light" w:hAnsi="Calibri Light" w:cs="Calibri Light"/>
                <w:bCs/>
                <w:sz w:val="24"/>
                <w:szCs w:val="24"/>
              </w:rPr>
              <w:t>y every Monday</w:t>
            </w:r>
          </w:p>
          <w:p w:rsidR="00FA23DB" w:rsidRPr="00F47CF2" w:rsidRDefault="00FA23DB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0A13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  <w:tr w:rsidR="00AD0E67" w:rsidRPr="00F47CF2" w:rsidTr="00B5460F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E67" w:rsidRPr="00F47CF2" w:rsidRDefault="00AD0E67" w:rsidP="003524B8">
            <w:pPr>
              <w:numPr>
                <w:ilvl w:val="0"/>
                <w:numId w:val="1"/>
              </w:numPr>
              <w:tabs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</w:pP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 xml:space="preserve">Conduct regular performance evaluations of 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all Finance Sections Heads. P</w:t>
            </w:r>
            <w:r w:rsidRPr="00F47CF2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rovide feedback and coaching to improve performance</w:t>
            </w:r>
            <w:r w:rsidR="00681637">
              <w:rPr>
                <w:rFonts w:ascii="Calibri Light" w:hAnsi="Calibri Light" w:cs="Calibri Light"/>
                <w:color w:val="374151"/>
                <w:sz w:val="24"/>
                <w:szCs w:val="24"/>
                <w:shd w:val="clear" w:color="auto" w:fill="F7F7F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E67" w:rsidRPr="00F47CF2" w:rsidRDefault="00681637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sz w:val="24"/>
                <w:szCs w:val="24"/>
              </w:rPr>
              <w:t>Semi Annual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E67" w:rsidRPr="00F47CF2" w:rsidRDefault="00B5460F">
            <w:pPr>
              <w:autoSpaceDE w:val="0"/>
              <w:autoSpaceDN w:val="0"/>
              <w:adjustRightInd w:val="0"/>
              <w:jc w:val="center"/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  <w:noProof w:val="0"/>
                <w:sz w:val="24"/>
                <w:szCs w:val="24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EE5EE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Managerial</w:t>
            </w:r>
            <w:r w:rsidR="00FE7D7D">
              <w:rPr>
                <w:rFonts w:ascii="Arial" w:hAnsi="Arial" w:cs="Arial"/>
                <w:b/>
                <w:bCs/>
                <w:noProof w:val="0"/>
              </w:rPr>
              <w:t xml:space="preserve">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EE5EED" w:rsidRDefault="00823451" w:rsidP="00EE5EED">
            <w:pPr>
              <w:numPr>
                <w:ilvl w:val="0"/>
                <w:numId w:val="2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Plans, </w:t>
            </w:r>
            <w:r w:rsid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directs, assigns, priority goals &amp; objectives of the Finance &amp; Administration D</w:t>
            </w:r>
            <w:r w:rsidR="00EE5EED" w:rsidRP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epartment</w:t>
            </w:r>
            <w:r w:rsidRP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823451" w:rsidP="003524B8">
            <w:pPr>
              <w:numPr>
                <w:ilvl w:val="0"/>
                <w:numId w:val="2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Provides guida</w:t>
            </w:r>
            <w:r w:rsid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nce and coaching to all Finance department personnel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87EBB" w:rsidP="003524B8">
            <w:pPr>
              <w:numPr>
                <w:ilvl w:val="0"/>
                <w:numId w:val="2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Provide</w:t>
            </w:r>
            <w:r w:rsidR="007B5E2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clear ins</w:t>
            </w:r>
            <w:r w:rsid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truction 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</w:t>
            </w:r>
            <w:r w:rsidR="00001A72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n </w:t>
            </w:r>
            <w:r w:rsidR="00EE5EE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policies, </w:t>
            </w:r>
            <w:r w:rsidR="00001A72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methods and procedures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of the specific work area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823451" w:rsidP="003524B8">
            <w:pPr>
              <w:numPr>
                <w:ilvl w:val="0"/>
                <w:numId w:val="2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Evaluates the performance of direct subordinates</w:t>
            </w:r>
            <w:r w:rsidR="00D55C2B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provide post-evaluation counseling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823451" w:rsidP="003524B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Responds to </w:t>
            </w:r>
            <w:r w:rsidR="00DC098E" w:rsidRPr="00233E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complaints and grievances</w:t>
            </w:r>
            <w:r w:rsidR="00787EBB" w:rsidRPr="00233E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in a professional manner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DC098E" w:rsidP="003524B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Collaborate</w:t>
            </w:r>
            <w:r w:rsidR="007B5E2A">
              <w:rPr>
                <w:rFonts w:ascii="Arial" w:hAnsi="Arial" w:cs="Arial"/>
                <w:bCs/>
                <w:noProof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 xml:space="preserve"> with other department heads and issues decision that is fair and just in a timely manner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787EBB" w:rsidP="003524B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Performs tasks of the subordinates in the absence of the latter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787EBB" w:rsidP="003524B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Provides timely progress report to the top-management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pStyle w:val="Heading4"/>
              <w:spacing w:before="120" w:after="120"/>
            </w:pPr>
          </w:p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674AF" w:rsidP="003524B8">
            <w:pPr>
              <w:numPr>
                <w:ilvl w:val="0"/>
                <w:numId w:val="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 from the Top Management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collaborate efforts and plans, and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professionally 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perform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delegated 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tas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ks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674AF" w:rsidP="003524B8">
            <w:pPr>
              <w:numPr>
                <w:ilvl w:val="0"/>
                <w:numId w:val="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ollaborate efforts and plans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to all department heads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professionally 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perform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delegated 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tas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ks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 w:rsidP="003524B8">
            <w:pPr>
              <w:numPr>
                <w:ilvl w:val="0"/>
                <w:numId w:val="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Section Supervisors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</w:t>
            </w:r>
            <w:r w:rsidRPr="00756D9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ascade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directives, provide instructions, monitors the daily accomplishment report or the competitive activities of the specific section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E674AF" w:rsidP="003524B8">
            <w:pPr>
              <w:numPr>
                <w:ilvl w:val="0"/>
                <w:numId w:val="3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Company Employees</w:t>
            </w:r>
            <w:r w:rsidR="00116A8E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Monitors the performance and output through the section supervisor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Maintains healthy working relationship by establishing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professional boundaries rooted i</w:t>
            </w: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n the company’s Code of Discipline</w:t>
            </w: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674AF" w:rsidP="003524B8">
            <w:pPr>
              <w:numPr>
                <w:ilvl w:val="0"/>
                <w:numId w:val="4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Business Partners - 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te and collaborate corporate 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directions,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official 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transactions, and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top management business strategic 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decisions</w:t>
            </w:r>
          </w:p>
        </w:tc>
      </w:tr>
      <w:tr w:rsidR="00FE7D7D" w:rsidTr="00815F04">
        <w:trPr>
          <w:trHeight w:val="59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674AF" w:rsidP="003524B8">
            <w:pPr>
              <w:numPr>
                <w:ilvl w:val="0"/>
                <w:numId w:val="4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Government agencies &amp; other regulating agencies</w:t>
            </w:r>
            <w:r w:rsidR="009433AB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Maintains harmonious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working relationship by establishing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professional boundaries rooted and align with the Corporate Vision, Mission &amp; Values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815F04" w:rsidRDefault="00E674AF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color w:val="auto"/>
              </w:rPr>
              <w:t>Bachelor of Science in Accountancy</w:t>
            </w:r>
            <w:r w:rsidR="00815F04" w:rsidRPr="00815F04">
              <w:rPr>
                <w:rFonts w:ascii="Calibri" w:hAnsi="Calibri" w:cs="Calibri"/>
                <w:b w:val="0"/>
                <w:color w:val="auto"/>
              </w:rPr>
              <w:t>.</w:t>
            </w:r>
            <w:r>
              <w:rPr>
                <w:rFonts w:ascii="Calibri" w:hAnsi="Calibri" w:cs="Calibri"/>
                <w:b w:val="0"/>
                <w:color w:val="auto"/>
              </w:rPr>
              <w:t xml:space="preserve"> </w:t>
            </w:r>
            <w:r w:rsidR="001221A3">
              <w:rPr>
                <w:rFonts w:ascii="Calibri" w:hAnsi="Calibri" w:cs="Calibri"/>
                <w:b w:val="0"/>
                <w:color w:val="auto"/>
              </w:rPr>
              <w:t>Prefered CPA, Corporate Law, MBA</w:t>
            </w:r>
          </w:p>
        </w:tc>
      </w:tr>
      <w:tr w:rsidR="00FE7D7D" w:rsidTr="00815F04">
        <w:trPr>
          <w:trHeight w:val="548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21A3" w:rsidP="00815F0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Minimum of 5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years e</w:t>
            </w:r>
            <w:r w:rsidR="004A30CF">
              <w:rPr>
                <w:rFonts w:ascii="Arial" w:hAnsi="Arial" w:cs="Arial"/>
                <w:color w:val="000000"/>
                <w:sz w:val="18"/>
                <w:szCs w:val="18"/>
              </w:rPr>
              <w:t xml:space="preserve">xperience working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on Executive Level.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373624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 w:rsidP="003524B8">
            <w:pPr>
              <w:pStyle w:val="Heading2"/>
              <w:numPr>
                <w:ilvl w:val="0"/>
                <w:numId w:val="9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E946AC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E946AC" w:rsidRPr="00233E06" w:rsidRDefault="00E946AC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labor laws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6AC" w:rsidRDefault="00E946AC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9C6C95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6C95" w:rsidRDefault="009C6C95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Basic skills in counseling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C95" w:rsidRDefault="009C6C95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Train and mentor apprentices and less experience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d associates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In-depth technical troubleshooting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 w:rsidP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E22DDD" w:rsidP="003524B8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Proficient management of work loads and branch visitations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 w:rsidP="006347A9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 w:rsidP="003524B8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Integrity</w:t>
            </w:r>
            <w:r w:rsidR="00FE7D7D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 w:rsidP="003524B8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</w:p>
        </w:tc>
      </w:tr>
      <w:tr w:rsidR="00FE7D7D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D0E67" w:rsidRPr="00AD0E67" w:rsidRDefault="00AD0E67" w:rsidP="00AD0E67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BD5C0A" w:rsidP="003524B8">
            <w:pPr>
              <w:numPr>
                <w:ilvl w:val="0"/>
                <w:numId w:val="6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Imposes discipline to all employees in a professional manner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6AC" w:rsidRPr="00E946AC" w:rsidRDefault="004A30CF" w:rsidP="003524B8">
            <w:pPr>
              <w:numPr>
                <w:ilvl w:val="0"/>
                <w:numId w:val="6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Transparent</w:t>
            </w:r>
            <w:r w:rsidR="00C2631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to the status of cases and ensures that transactions are well-coordinated to concerned individuals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946AC" w:rsidP="003524B8">
            <w:pPr>
              <w:numPr>
                <w:ilvl w:val="0"/>
                <w:numId w:val="6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Conscientious in his/her work, duties and obligations</w:t>
            </w:r>
          </w:p>
        </w:tc>
      </w:tr>
      <w:tr w:rsidR="00FE7D7D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Pr="00650F2E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</w:t>
            </w:r>
            <w:r w:rsidR="000F3086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              </w:t>
            </w:r>
            <w:r w:rsidR="00777147">
              <w:rPr>
                <w:rFonts w:ascii="Arial" w:hAnsi="Arial" w:cs="Arial"/>
                <w:bCs/>
                <w:i/>
                <w:iCs/>
                <w:noProof w:val="0"/>
              </w:rPr>
              <w:t xml:space="preserve">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 w:rsidR="00650F2E"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Default="00FE7D7D" w:rsidP="000F308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Direct Supervisor’s Name: </w:t>
            </w:r>
            <w:r w:rsidR="001221A3">
              <w:rPr>
                <w:rFonts w:ascii="Arial" w:hAnsi="Arial" w:cs="Arial"/>
                <w:b/>
                <w:i/>
                <w:iCs/>
                <w:noProof w:val="0"/>
              </w:rPr>
              <w:t xml:space="preserve"> </w:t>
            </w:r>
            <w:r w:rsidR="00777147">
              <w:rPr>
                <w:rFonts w:ascii="Arial" w:hAnsi="Arial" w:cs="Arial"/>
                <w:b/>
                <w:i/>
                <w:iCs/>
                <w:noProof w:val="0"/>
              </w:rPr>
              <w:t xml:space="preserve">  </w:t>
            </w:r>
            <w:r w:rsidR="00E946AC">
              <w:rPr>
                <w:rFonts w:ascii="Arial" w:hAnsi="Arial" w:cs="Arial"/>
                <w:b/>
                <w:i/>
                <w:iCs/>
                <w:noProof w:val="0"/>
              </w:rPr>
              <w:t xml:space="preserve">     </w:t>
            </w:r>
            <w:r w:rsidR="001221A3"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               </w:t>
            </w:r>
            <w:r w:rsidR="00E946AC">
              <w:rPr>
                <w:rFonts w:ascii="Arial" w:hAnsi="Arial" w:cs="Arial"/>
                <w:b/>
                <w:i/>
                <w:iCs/>
                <w:noProof w:val="0"/>
              </w:rPr>
              <w:t xml:space="preserve">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0F3086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E92" w:rsidRDefault="00964E92" w:rsidP="001221A3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534" w:rsidRDefault="003F4534">
      <w:r>
        <w:separator/>
      </w:r>
    </w:p>
  </w:endnote>
  <w:endnote w:type="continuationSeparator" w:id="0">
    <w:p w:rsidR="003F4534" w:rsidRDefault="003F4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FE7D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FE7D7D" w:rsidRDefault="00FE7D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77714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 w:rsidR="00FE7D7D">
      <w:rPr>
        <w:rFonts w:ascii="Arial" w:hAnsi="Arial" w:cs="Arial"/>
        <w:sz w:val="16"/>
        <w:szCs w:val="16"/>
      </w:rPr>
      <w:tab/>
      <w:t xml:space="preserve">Page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B5460F">
      <w:rPr>
        <w:rStyle w:val="PageNumber"/>
        <w:rFonts w:ascii="Arial" w:hAnsi="Arial" w:cs="Arial"/>
        <w:sz w:val="16"/>
        <w:szCs w:val="16"/>
      </w:rPr>
      <w:t>1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  <w:r w:rsidR="00FE7D7D">
      <w:rPr>
        <w:rStyle w:val="PageNumber"/>
        <w:rFonts w:ascii="Arial" w:hAnsi="Arial" w:cs="Arial"/>
        <w:sz w:val="16"/>
        <w:szCs w:val="16"/>
      </w:rPr>
      <w:t xml:space="preserve"> of 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B5460F" w:rsidRPr="00B5460F">
      <w:rPr>
        <w:rStyle w:val="PageNumber"/>
      </w:rPr>
      <w:t>4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</w:p>
  <w:p w:rsidR="00FE7D7D" w:rsidRDefault="00FE7D7D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5460F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FE7D7D" w:rsidRDefault="00FE7D7D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534" w:rsidRDefault="003F4534">
      <w:r>
        <w:separator/>
      </w:r>
    </w:p>
  </w:footnote>
  <w:footnote w:type="continuationSeparator" w:id="0">
    <w:p w:rsidR="003F4534" w:rsidRDefault="003F4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E92" w:rsidRDefault="00964E92" w:rsidP="00964E92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9264" behindDoc="1" locked="0" layoutInCell="1" allowOverlap="1" wp14:anchorId="171DBEFD" wp14:editId="6B34B13F">
          <wp:simplePos x="0" y="0"/>
          <wp:positionH relativeFrom="column">
            <wp:posOffset>775335</wp:posOffset>
          </wp:positionH>
          <wp:positionV relativeFrom="paragraph">
            <wp:posOffset>-95250</wp:posOffset>
          </wp:positionV>
          <wp:extent cx="800100" cy="55245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  <w:b/>
        <w:sz w:val="32"/>
      </w:rPr>
      <w:t>Jathnier Corporation</w:t>
    </w:r>
  </w:p>
  <w:p w:rsidR="00964E92" w:rsidRPr="002C3528" w:rsidRDefault="00964E92" w:rsidP="00964E92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Ruby St. RGA Village Brgy. Paciano Bangoy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FE7D7D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E7D7D" w:rsidRDefault="00FE7D7D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E7D7D" w:rsidRDefault="00FE7D7D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E7D7D" w:rsidRDefault="00FE7D7D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FE7D7D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FE7D7D" w:rsidRDefault="00FE7D7D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FE7D7D" w:rsidRDefault="00FE7D7D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FE7D7D" w:rsidRDefault="00FE7D7D">
          <w:pPr>
            <w:pStyle w:val="Heading1"/>
            <w:rPr>
              <w:sz w:val="18"/>
              <w:szCs w:val="18"/>
            </w:rPr>
          </w:pPr>
        </w:p>
      </w:tc>
    </w:tr>
    <w:tr w:rsidR="00FE7D7D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FE7D7D" w:rsidRDefault="00FE7D7D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BC3" w:rsidRDefault="00A24BC3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FE7D7D" w:rsidRDefault="00FE7D7D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FE7D7D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FE7D7D" w:rsidRDefault="00FE7D7D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EE833C1"/>
    <w:multiLevelType w:val="hybridMultilevel"/>
    <w:tmpl w:val="577E0FCA"/>
    <w:lvl w:ilvl="0" w:tplc="AA867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A0312A6"/>
    <w:multiLevelType w:val="hybridMultilevel"/>
    <w:tmpl w:val="E71E0730"/>
    <w:lvl w:ilvl="0" w:tplc="3E4691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10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 w:numId="1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12753"/>
    <w:rsid w:val="00033B14"/>
    <w:rsid w:val="00036143"/>
    <w:rsid w:val="00065E5E"/>
    <w:rsid w:val="00067543"/>
    <w:rsid w:val="00070593"/>
    <w:rsid w:val="00081C7F"/>
    <w:rsid w:val="000C09DD"/>
    <w:rsid w:val="000C574C"/>
    <w:rsid w:val="000D2CD8"/>
    <w:rsid w:val="000F3086"/>
    <w:rsid w:val="00116A8E"/>
    <w:rsid w:val="001221A3"/>
    <w:rsid w:val="00134AB2"/>
    <w:rsid w:val="0014764B"/>
    <w:rsid w:val="001548DE"/>
    <w:rsid w:val="00165757"/>
    <w:rsid w:val="001A0FC8"/>
    <w:rsid w:val="001D241A"/>
    <w:rsid w:val="001E0EC6"/>
    <w:rsid w:val="001F1C01"/>
    <w:rsid w:val="00212F75"/>
    <w:rsid w:val="002332BC"/>
    <w:rsid w:val="00233E06"/>
    <w:rsid w:val="00277207"/>
    <w:rsid w:val="00285ACA"/>
    <w:rsid w:val="002C3528"/>
    <w:rsid w:val="002C616F"/>
    <w:rsid w:val="00301CF8"/>
    <w:rsid w:val="003075B7"/>
    <w:rsid w:val="00324C0B"/>
    <w:rsid w:val="0033099D"/>
    <w:rsid w:val="003524B8"/>
    <w:rsid w:val="003556AE"/>
    <w:rsid w:val="003625A3"/>
    <w:rsid w:val="0036347A"/>
    <w:rsid w:val="00366FDF"/>
    <w:rsid w:val="00373624"/>
    <w:rsid w:val="00373790"/>
    <w:rsid w:val="0039469B"/>
    <w:rsid w:val="003F0A13"/>
    <w:rsid w:val="003F4534"/>
    <w:rsid w:val="003F697A"/>
    <w:rsid w:val="00412739"/>
    <w:rsid w:val="00416DDA"/>
    <w:rsid w:val="0042010B"/>
    <w:rsid w:val="00465977"/>
    <w:rsid w:val="00481166"/>
    <w:rsid w:val="00483CD4"/>
    <w:rsid w:val="004A30CF"/>
    <w:rsid w:val="004A44A8"/>
    <w:rsid w:val="004B2333"/>
    <w:rsid w:val="004B7AE8"/>
    <w:rsid w:val="004E1BCC"/>
    <w:rsid w:val="00515CD3"/>
    <w:rsid w:val="00534100"/>
    <w:rsid w:val="005355D4"/>
    <w:rsid w:val="00541F5D"/>
    <w:rsid w:val="00566E85"/>
    <w:rsid w:val="005818D9"/>
    <w:rsid w:val="00587239"/>
    <w:rsid w:val="005C6A2B"/>
    <w:rsid w:val="005D04FA"/>
    <w:rsid w:val="005E4166"/>
    <w:rsid w:val="005E54EC"/>
    <w:rsid w:val="005E622D"/>
    <w:rsid w:val="00610E06"/>
    <w:rsid w:val="0061108C"/>
    <w:rsid w:val="00632902"/>
    <w:rsid w:val="006347A9"/>
    <w:rsid w:val="00650F2E"/>
    <w:rsid w:val="00681637"/>
    <w:rsid w:val="00695284"/>
    <w:rsid w:val="006E14D3"/>
    <w:rsid w:val="006F3712"/>
    <w:rsid w:val="00723E55"/>
    <w:rsid w:val="00756D90"/>
    <w:rsid w:val="007609D3"/>
    <w:rsid w:val="00763B02"/>
    <w:rsid w:val="00776717"/>
    <w:rsid w:val="00777147"/>
    <w:rsid w:val="00787EBB"/>
    <w:rsid w:val="007B5E2A"/>
    <w:rsid w:val="008142F4"/>
    <w:rsid w:val="00815F04"/>
    <w:rsid w:val="008224C3"/>
    <w:rsid w:val="00823451"/>
    <w:rsid w:val="008336AD"/>
    <w:rsid w:val="00864155"/>
    <w:rsid w:val="00866CB0"/>
    <w:rsid w:val="008D6CDE"/>
    <w:rsid w:val="008F314E"/>
    <w:rsid w:val="009215F9"/>
    <w:rsid w:val="009433AB"/>
    <w:rsid w:val="0096048E"/>
    <w:rsid w:val="009611CB"/>
    <w:rsid w:val="00964E92"/>
    <w:rsid w:val="0096720F"/>
    <w:rsid w:val="00970700"/>
    <w:rsid w:val="00976289"/>
    <w:rsid w:val="00987331"/>
    <w:rsid w:val="009A7B0B"/>
    <w:rsid w:val="009C34B6"/>
    <w:rsid w:val="009C6C95"/>
    <w:rsid w:val="009D0EFC"/>
    <w:rsid w:val="00A14237"/>
    <w:rsid w:val="00A24BC3"/>
    <w:rsid w:val="00A3243F"/>
    <w:rsid w:val="00A41B51"/>
    <w:rsid w:val="00A4313F"/>
    <w:rsid w:val="00A55C14"/>
    <w:rsid w:val="00A913A2"/>
    <w:rsid w:val="00AC4293"/>
    <w:rsid w:val="00AD0E67"/>
    <w:rsid w:val="00B043B7"/>
    <w:rsid w:val="00B116DF"/>
    <w:rsid w:val="00B5460F"/>
    <w:rsid w:val="00B72BD1"/>
    <w:rsid w:val="00B97A5C"/>
    <w:rsid w:val="00BD5C0A"/>
    <w:rsid w:val="00BD7FE1"/>
    <w:rsid w:val="00BE45AB"/>
    <w:rsid w:val="00BE6E6F"/>
    <w:rsid w:val="00C03B23"/>
    <w:rsid w:val="00C26311"/>
    <w:rsid w:val="00C26627"/>
    <w:rsid w:val="00C3368B"/>
    <w:rsid w:val="00C33A9F"/>
    <w:rsid w:val="00C87D20"/>
    <w:rsid w:val="00C87D9A"/>
    <w:rsid w:val="00CE622B"/>
    <w:rsid w:val="00D25375"/>
    <w:rsid w:val="00D55C2B"/>
    <w:rsid w:val="00D655B9"/>
    <w:rsid w:val="00D6607E"/>
    <w:rsid w:val="00DA3B93"/>
    <w:rsid w:val="00DB2114"/>
    <w:rsid w:val="00DB31DA"/>
    <w:rsid w:val="00DC098E"/>
    <w:rsid w:val="00DC27B7"/>
    <w:rsid w:val="00DD2005"/>
    <w:rsid w:val="00DE05B7"/>
    <w:rsid w:val="00DF0274"/>
    <w:rsid w:val="00E148F6"/>
    <w:rsid w:val="00E22DDD"/>
    <w:rsid w:val="00E347A7"/>
    <w:rsid w:val="00E37566"/>
    <w:rsid w:val="00E614C9"/>
    <w:rsid w:val="00E674AF"/>
    <w:rsid w:val="00E946AC"/>
    <w:rsid w:val="00EB476E"/>
    <w:rsid w:val="00EC0B1F"/>
    <w:rsid w:val="00ED7421"/>
    <w:rsid w:val="00ED7E68"/>
    <w:rsid w:val="00EE5EED"/>
    <w:rsid w:val="00EE6DAE"/>
    <w:rsid w:val="00F02398"/>
    <w:rsid w:val="00F05245"/>
    <w:rsid w:val="00F12A1E"/>
    <w:rsid w:val="00F200D4"/>
    <w:rsid w:val="00F41FFD"/>
    <w:rsid w:val="00F45121"/>
    <w:rsid w:val="00F47CF2"/>
    <w:rsid w:val="00F9361F"/>
    <w:rsid w:val="00FA23DB"/>
    <w:rsid w:val="00FE7D7D"/>
    <w:rsid w:val="00FF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D0E67"/>
    <w:pPr>
      <w:spacing w:before="100" w:beforeAutospacing="1" w:after="100" w:afterAutospacing="1"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2023-05-31T02:25:00Z</dcterms:created>
  <dcterms:modified xsi:type="dcterms:W3CDTF">2023-05-31T02:25:00Z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