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Baseline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HRV Analysis, CH1, PPG (Pulse)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very low frequency band: 0.00113345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low frequency band: 0.00350988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high frequency band: 0.00605757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very high frequency band: 0.00098279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Sympathetic: 0.366857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Vagal: 0.633143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Sympathetic-vagal balance: 0.579421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HR 77.84828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Stressor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HRV Analysis, CH1, PPG (Pulse)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very low frequency band: 5.83293e-06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low frequency band: 2.15156e-05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high frequency band: 5.07812e-05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very high frequency band: 0.000180264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Sympathetic: 0.297601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Vagal: 0.702399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Sympathetic-vagal balance: 0.423692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HR 81.06146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R1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HRV Analysis, CH1, PPG (Pulse)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very low frequency band: 0.000150009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low frequency band: 0.00186697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high frequency band: 0.00577023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very high frequency band: 0.000750564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Sympathetic: 0.244458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Vagal: 0.755542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Sympathetic-vagal balance: 0.323553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HR 76.14433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R2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HRV Analysis, CH1, PPG (Pulse)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very low frequency band: 0.000446472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low frequency band: 0.005913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high frequency band: 0.00781347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very high frequency band: 0.00139227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Sympathetic: 0.430774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Vagal: 0.569226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Sympathetic-vagal balance: 0.756771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HR 78.35630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R3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HRV Analysis, CH1, PPG (Pulse)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very low frequency band: 0.000813297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low frequency band: 0.00581303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high frequency band: 0.00990878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very high frequency band: 0.00105226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Sympathetic: 0.369743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Vagal: 0.630257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Sympathetic-vagal balance: 0.586654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HR 77.83496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R4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HRV Analysis, CH1, PPG (Pulse)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very low frequency band: 0.000180647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low frequency band: 0.00232957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high frequency band: 0.00434143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very high frequency band: 0.000978581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Sympathetic: 0.349209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Vagal: 0.650791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Sympathetic-vagal balance: 0.536591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HR 78.15374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R5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lastRenderedPageBreak/>
        <w:t>HRV Analysis, CH1, PPG (Pulse)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very low frequency band: 0.00010949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low frequency band: 0.00118985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high frequency band: 0.00223653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very high frequency band: 0.000422929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Sympathetic: 0.347262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Vagal: 0.652738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Sympathetic-vagal balance: 0.532008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HR 79.55379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R6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HRV Analysis, CH1, PPG (Pulse)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very low frequency band: 0.00023209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low frequency band: 0.00457657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high frequency band: 0.00748994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very high frequency band: 0.000896959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Sympathetic: 0.379279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Vagal: 0.620721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Sympathetic-vagal balance: 0.611029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HR 80.43487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R7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HRV Analysis, CH1, PPG (Pulse)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very low frequency band: 0.000156424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low frequency band: 0.00191351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high frequency band: 0.00730439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very high frequency band: 0.00173263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Sympathetic: 0.207586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Vagal: 0.792414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Sympathetic-vagal balance: 0.261966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HR 79.43488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R8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HRV Analysis, CH1, PPG (Pulse)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very low frequency band: 0.000587038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low frequency band: 0.00368741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high frequency band: 0.00315324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very high frequency band: 0.0011671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Sympathetic: 0.539044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Vagal: 0.460956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Sympathetic-vagal balance: 1.1694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HR 82.48952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R9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HRV Analysis, CH1, PPG (Pulse)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very low frequency band: 0.000479807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low frequency band: 0.00439971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high frequency band: 0.00514943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very high frequency band: 0.000774866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Sympathetic: 0.460744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Vagal: 0.539256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Sympathetic-vagal balance: 0.854408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HR 88.53188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R10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HRV Analysis, CH1, PPG (Pulse)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very low frequency band: 0.000798972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low frequency band: 0.00603168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high frequency band: 0.00792665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very high frequency band: 0.00227974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Sympathetic: 0.432121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Vagal: 0.567879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Sympathetic-vagal balance: 0.760938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HR83.26548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R11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HRV Analysis, CH1, PPG (Pulse)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lastRenderedPageBreak/>
        <w:t>Power in the very low frequency band: 0.000409417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low frequency band: 0.00394131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high frequency band: 0.00680249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very high frequency band: 0.00113274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Sympathetic: 0.366845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Vagal: 0.633155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Sympathetic-vagal balance: 0.579392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HR 79.11313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R12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HRV Analysis, CH1, PPG (Pulse)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very low frequency band: 0.000352476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low frequency band: 0.00381654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high frequency band: 0.00498643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very high frequency band: 0.000504917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Sympathetic: 0.433551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Vagal: 0.566449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Sympathetic-vagal balance: 0.765385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HR 83.05534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R13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HRV Analysis, CH1, PPG (Pulse)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very low frequency band: 0.000301422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low frequency band: 0.0028074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high frequency band: 0.0053522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very high frequency band: 0.00125597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Sympathetic: 0.344061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Vagal: 0.655939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Sympathetic-vagal balance: 0.524533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HR 80.01698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R14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HRV Analysis, CH1, PPG (Pulse)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very low frequency band: 0.000783156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low frequency band: 0.00536409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high frequency band: 0.00810755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very high frequency band: 0.00077246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Sympathetic: 0.398176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Vagal: 0.601824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Sympathetic-vagal balance: 0.661616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HR 77.44424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R15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HRV Analysis, CH1, PPG (Pulse)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very low frequency band: 0.000785679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low frequency band: 0.00477719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high frequency band: 0.00967623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Power in the very high frequency band: 0.00107451 sec^2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Sympathetic: 0.330523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Vagal: 0.669477</w:t>
      </w:r>
    </w:p>
    <w:p w:rsidR="00A52465" w:rsidRPr="00A52465" w:rsidRDefault="00A52465" w:rsidP="00A52465">
      <w:pPr>
        <w:rPr>
          <w:rFonts w:ascii="Times New Roman" w:eastAsia="Times New Roman" w:hAnsi="Times New Roman" w:cs="Times New Roman"/>
        </w:rPr>
      </w:pPr>
      <w:r w:rsidRPr="00A52465">
        <w:rPr>
          <w:rFonts w:ascii="MS Shell Dlg 2" w:eastAsia="Times New Roman" w:hAnsi="MS Shell Dlg 2" w:cs="Times New Roman"/>
          <w:sz w:val="18"/>
          <w:szCs w:val="18"/>
        </w:rPr>
        <w:t>Sympathetic-vagal balance: 0.493703</w:t>
      </w:r>
    </w:p>
    <w:p w:rsidR="00FC381C" w:rsidRDefault="00A52465" w:rsidP="00A52465">
      <w:r w:rsidRPr="00A52465">
        <w:rPr>
          <w:rFonts w:ascii="MS Shell Dlg 2" w:eastAsia="Times New Roman" w:hAnsi="MS Shell Dlg 2" w:cs="Times New Roman"/>
          <w:sz w:val="18"/>
          <w:szCs w:val="18"/>
        </w:rPr>
        <w:t>HR 78.30264</w:t>
      </w:r>
      <w:bookmarkStart w:id="0" w:name="_GoBack"/>
      <w:bookmarkEnd w:id="0"/>
    </w:p>
    <w:sectPr w:rsidR="00FC381C" w:rsidSect="005B0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65"/>
    <w:rsid w:val="005B0424"/>
    <w:rsid w:val="0084639B"/>
    <w:rsid w:val="00A52465"/>
    <w:rsid w:val="00FC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23120F6-BF5D-6949-AC9B-FEFE876A2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24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847</Words>
  <Characters>4830</Characters>
  <Application>Microsoft Office Word</Application>
  <DocSecurity>0</DocSecurity>
  <Lines>40</Lines>
  <Paragraphs>11</Paragraphs>
  <ScaleCrop>false</ScaleCrop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Williams</dc:creator>
  <cp:keywords/>
  <dc:description/>
  <cp:lastModifiedBy>Peter Williams</cp:lastModifiedBy>
  <cp:revision>1</cp:revision>
  <dcterms:created xsi:type="dcterms:W3CDTF">2019-09-04T02:43:00Z</dcterms:created>
  <dcterms:modified xsi:type="dcterms:W3CDTF">2019-09-04T02:44:00Z</dcterms:modified>
</cp:coreProperties>
</file>