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AFD9E" w14:textId="77777777" w:rsidR="006F28A0" w:rsidRPr="00D76C4D" w:rsidRDefault="006F28A0" w:rsidP="006F28A0">
      <w:pPr>
        <w:rPr>
          <w:rFonts w:ascii="Times New Roman" w:hAnsi="Times New Roman" w:cs="Times New Roman"/>
        </w:rPr>
      </w:pPr>
      <w:r w:rsidRPr="00D76C4D">
        <w:rPr>
          <w:rFonts w:ascii="Times New Roman" w:hAnsi="Times New Roman" w:cs="Times New Roman"/>
          <w:b/>
          <w:bCs/>
        </w:rPr>
        <w:t>Name:</w:t>
      </w:r>
      <w:r w:rsidRPr="00D76C4D">
        <w:rPr>
          <w:rFonts w:ascii="Times New Roman" w:hAnsi="Times New Roman" w:cs="Times New Roman"/>
        </w:rPr>
        <w:t xml:space="preserve"> BALOGUN OLUWAFEMI PETER</w:t>
      </w:r>
    </w:p>
    <w:p w14:paraId="728058EF" w14:textId="77777777" w:rsidR="006F28A0" w:rsidRPr="00D76C4D" w:rsidRDefault="006F28A0" w:rsidP="006F28A0">
      <w:pPr>
        <w:rPr>
          <w:rFonts w:ascii="Times New Roman" w:hAnsi="Times New Roman" w:cs="Times New Roman"/>
        </w:rPr>
      </w:pPr>
      <w:r w:rsidRPr="00D76C4D">
        <w:rPr>
          <w:rFonts w:ascii="Times New Roman" w:hAnsi="Times New Roman" w:cs="Times New Roman"/>
          <w:b/>
          <w:bCs/>
        </w:rPr>
        <w:t>Matric No:</w:t>
      </w:r>
      <w:r w:rsidRPr="00D76C4D">
        <w:rPr>
          <w:rFonts w:ascii="Times New Roman" w:hAnsi="Times New Roman" w:cs="Times New Roman"/>
        </w:rPr>
        <w:t xml:space="preserve"> 220404020</w:t>
      </w:r>
    </w:p>
    <w:p w14:paraId="40E0AE0D" w14:textId="77777777" w:rsidR="006F28A0" w:rsidRPr="00D76C4D" w:rsidRDefault="006F28A0" w:rsidP="006F28A0">
      <w:pPr>
        <w:rPr>
          <w:rFonts w:ascii="Times New Roman" w:hAnsi="Times New Roman" w:cs="Times New Roman"/>
        </w:rPr>
      </w:pPr>
      <w:r w:rsidRPr="00D76C4D">
        <w:rPr>
          <w:rFonts w:ascii="Times New Roman" w:hAnsi="Times New Roman" w:cs="Times New Roman"/>
          <w:b/>
          <w:bCs/>
        </w:rPr>
        <w:t>Course:</w:t>
      </w:r>
      <w:r w:rsidRPr="00D76C4D">
        <w:rPr>
          <w:rFonts w:ascii="Times New Roman" w:hAnsi="Times New Roman" w:cs="Times New Roman"/>
        </w:rPr>
        <w:t xml:space="preserve"> CSC 426</w:t>
      </w:r>
    </w:p>
    <w:p w14:paraId="79F77A13" w14:textId="42279F8F" w:rsidR="00486944" w:rsidRPr="00D76C4D" w:rsidRDefault="00486944">
      <w:pPr>
        <w:rPr>
          <w:rFonts w:ascii="Times New Roman" w:hAnsi="Times New Roman" w:cs="Times New Roman"/>
        </w:rPr>
      </w:pPr>
    </w:p>
    <w:p w14:paraId="3F21D4DF" w14:textId="38398FDF" w:rsidR="00D76C4D" w:rsidRDefault="00D76C4D" w:rsidP="006F28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link below is </w:t>
      </w:r>
      <w:r>
        <w:t>questionnaire for the community involved</w:t>
      </w:r>
    </w:p>
    <w:p w14:paraId="052100E7" w14:textId="0BEB5293" w:rsidR="006F28A0" w:rsidRPr="00D76C4D" w:rsidRDefault="00FA4A3C" w:rsidP="00D76C4D">
      <w:pPr>
        <w:pStyle w:val="ListParagraph"/>
        <w:rPr>
          <w:rFonts w:ascii="Times New Roman" w:hAnsi="Times New Roman" w:cs="Times New Roman"/>
        </w:rPr>
      </w:pPr>
      <w:hyperlink r:id="rId5" w:history="1">
        <w:r w:rsidR="00D76C4D" w:rsidRPr="006D45A5">
          <w:rPr>
            <w:rStyle w:val="Hyperlink"/>
            <w:rFonts w:ascii="Times New Roman" w:hAnsi="Times New Roman" w:cs="Times New Roman"/>
          </w:rPr>
          <w:t>https://docs.google.com/forms/d/e/1FAIpQLSf-g1wr4GtqWEKbnjsTB_pOE-SvmeU9Qtk0C983JJ358SmXwQ/viewform</w:t>
        </w:r>
      </w:hyperlink>
    </w:p>
    <w:p w14:paraId="68A4E819" w14:textId="77777777" w:rsidR="006F28A0" w:rsidRPr="00D76C4D" w:rsidRDefault="006F28A0" w:rsidP="006F28A0">
      <w:pPr>
        <w:rPr>
          <w:rFonts w:ascii="Times New Roman" w:hAnsi="Times New Roman" w:cs="Times New Roman"/>
        </w:rPr>
      </w:pPr>
    </w:p>
    <w:p w14:paraId="1A7EC298" w14:textId="3804A4FB" w:rsidR="006F28A0" w:rsidRPr="00D76C4D" w:rsidRDefault="005B27DF" w:rsidP="006F28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76C4D">
        <w:rPr>
          <w:rFonts w:ascii="Times New Roman" w:hAnsi="Times New Roman" w:cs="Times New Roman"/>
        </w:rPr>
        <w:t xml:space="preserve">Figure 1 below is the analysis of the issue using Ishikawa </w:t>
      </w:r>
    </w:p>
    <w:p w14:paraId="4E2681D9" w14:textId="253A040E" w:rsidR="006F28A0" w:rsidRPr="00D76C4D" w:rsidRDefault="006F28A0">
      <w:pPr>
        <w:rPr>
          <w:rFonts w:ascii="Times New Roman" w:hAnsi="Times New Roman" w:cs="Times New Roman"/>
        </w:rPr>
      </w:pPr>
      <w:r w:rsidRPr="00D76C4D">
        <w:rPr>
          <w:rFonts w:ascii="Times New Roman" w:hAnsi="Times New Roman" w:cs="Times New Roman"/>
          <w:noProof/>
        </w:rPr>
        <w:drawing>
          <wp:inline distT="0" distB="0" distL="0" distR="0" wp14:anchorId="277542C1" wp14:editId="4F426B9F">
            <wp:extent cx="6566265" cy="3289465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0212" cy="3296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A62E1" w14:textId="3260ECBE" w:rsidR="005B27DF" w:rsidRPr="00D76C4D" w:rsidRDefault="005B27DF">
      <w:pPr>
        <w:rPr>
          <w:rFonts w:ascii="Times New Roman" w:hAnsi="Times New Roman" w:cs="Times New Roman"/>
        </w:rPr>
      </w:pPr>
      <w:r w:rsidRPr="00D76C4D">
        <w:rPr>
          <w:rFonts w:ascii="Times New Roman" w:hAnsi="Times New Roman" w:cs="Times New Roman"/>
        </w:rPr>
        <w:t>Fig 1: Analysis of the issue using Ishikawa</w:t>
      </w:r>
    </w:p>
    <w:p w14:paraId="4B670B6A" w14:textId="7C5F8AE3" w:rsidR="005B27DF" w:rsidRPr="00D76C4D" w:rsidRDefault="005B27DF" w:rsidP="005B27DF">
      <w:pPr>
        <w:rPr>
          <w:rFonts w:ascii="Times New Roman" w:hAnsi="Times New Roman" w:cs="Times New Roman"/>
        </w:rPr>
      </w:pPr>
    </w:p>
    <w:p w14:paraId="78602996" w14:textId="1C285AE7" w:rsidR="005B27DF" w:rsidRPr="00D76C4D" w:rsidRDefault="005B27DF" w:rsidP="005B27DF">
      <w:pPr>
        <w:rPr>
          <w:rFonts w:ascii="Times New Roman" w:hAnsi="Times New Roman" w:cs="Times New Roman"/>
        </w:rPr>
      </w:pPr>
    </w:p>
    <w:p w14:paraId="533409B0" w14:textId="53AEB3FD" w:rsidR="005B27DF" w:rsidRDefault="005B27DF" w:rsidP="005B27DF">
      <w:pPr>
        <w:rPr>
          <w:rFonts w:ascii="Times New Roman" w:hAnsi="Times New Roman" w:cs="Times New Roman"/>
        </w:rPr>
      </w:pPr>
    </w:p>
    <w:p w14:paraId="703BCCFF" w14:textId="4134358B" w:rsidR="00D76C4D" w:rsidRDefault="00D76C4D" w:rsidP="005B27DF">
      <w:pPr>
        <w:rPr>
          <w:rFonts w:ascii="Times New Roman" w:hAnsi="Times New Roman" w:cs="Times New Roman"/>
        </w:rPr>
      </w:pPr>
    </w:p>
    <w:p w14:paraId="0AF6E659" w14:textId="77777777" w:rsidR="00D76C4D" w:rsidRPr="00D76C4D" w:rsidRDefault="00D76C4D" w:rsidP="005B27DF">
      <w:pPr>
        <w:rPr>
          <w:rFonts w:ascii="Times New Roman" w:hAnsi="Times New Roman" w:cs="Times New Roman"/>
        </w:rPr>
      </w:pPr>
    </w:p>
    <w:p w14:paraId="3F0F6227" w14:textId="77777777" w:rsidR="005B27DF" w:rsidRPr="00D76C4D" w:rsidRDefault="005B27DF" w:rsidP="005B27DF">
      <w:pPr>
        <w:rPr>
          <w:rFonts w:ascii="Times New Roman" w:hAnsi="Times New Roman" w:cs="Times New Roman"/>
        </w:rPr>
      </w:pPr>
    </w:p>
    <w:p w14:paraId="4328CEF4" w14:textId="35F4510A" w:rsidR="005B27DF" w:rsidRPr="00D76C4D" w:rsidRDefault="005B27DF" w:rsidP="005B27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76C4D">
        <w:rPr>
          <w:rFonts w:ascii="Times New Roman" w:hAnsi="Times New Roman" w:cs="Times New Roman"/>
        </w:rPr>
        <w:lastRenderedPageBreak/>
        <w:t xml:space="preserve">Figure 2 is a screenshot showing a section of the mini web interface solution and the link attached leads to the </w:t>
      </w:r>
      <w:proofErr w:type="spellStart"/>
      <w:r w:rsidRPr="00D76C4D">
        <w:rPr>
          <w:rFonts w:ascii="Times New Roman" w:hAnsi="Times New Roman" w:cs="Times New Roman"/>
        </w:rPr>
        <w:t>github</w:t>
      </w:r>
      <w:proofErr w:type="spellEnd"/>
      <w:r w:rsidRPr="00D76C4D">
        <w:rPr>
          <w:rFonts w:ascii="Times New Roman" w:hAnsi="Times New Roman" w:cs="Times New Roman"/>
        </w:rPr>
        <w:t xml:space="preserve"> repository where the main code is stored</w:t>
      </w:r>
    </w:p>
    <w:p w14:paraId="78D5CAD1" w14:textId="3CD29A21" w:rsidR="005B27DF" w:rsidRPr="00D76C4D" w:rsidRDefault="005B27DF" w:rsidP="005B27DF">
      <w:pPr>
        <w:pStyle w:val="ListParagraph"/>
        <w:rPr>
          <w:rFonts w:ascii="Times New Roman" w:hAnsi="Times New Roman" w:cs="Times New Roman"/>
        </w:rPr>
      </w:pPr>
    </w:p>
    <w:p w14:paraId="766FB488" w14:textId="2EA7F49A" w:rsidR="005B27DF" w:rsidRPr="00D76C4D" w:rsidRDefault="005B27DF" w:rsidP="005B27DF">
      <w:pPr>
        <w:pStyle w:val="ListParagraph"/>
        <w:rPr>
          <w:rFonts w:ascii="Times New Roman" w:hAnsi="Times New Roman" w:cs="Times New Roman"/>
        </w:rPr>
      </w:pPr>
      <w:r w:rsidRPr="00D76C4D">
        <w:rPr>
          <w:rFonts w:ascii="Times New Roman" w:hAnsi="Times New Roman" w:cs="Times New Roman"/>
          <w:noProof/>
        </w:rPr>
        <w:drawing>
          <wp:inline distT="0" distB="0" distL="0" distR="0" wp14:anchorId="721316CD" wp14:editId="7763119F">
            <wp:extent cx="5937885" cy="2992755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14545" w14:textId="6A31F310" w:rsidR="005B27DF" w:rsidRPr="00D76C4D" w:rsidRDefault="005B27DF" w:rsidP="005B27DF">
      <w:pPr>
        <w:rPr>
          <w:rFonts w:ascii="Times New Roman" w:hAnsi="Times New Roman" w:cs="Times New Roman"/>
        </w:rPr>
      </w:pPr>
      <w:r w:rsidRPr="00D76C4D">
        <w:rPr>
          <w:rFonts w:ascii="Times New Roman" w:hAnsi="Times New Roman" w:cs="Times New Roman"/>
        </w:rPr>
        <w:t>Fig 2: Screenshot showing a section of the mini web interface solution</w:t>
      </w:r>
    </w:p>
    <w:p w14:paraId="1946987D" w14:textId="48C79B23" w:rsidR="005B27DF" w:rsidRPr="00D76C4D" w:rsidRDefault="00FA4A3C" w:rsidP="005B27DF">
      <w:pPr>
        <w:rPr>
          <w:rFonts w:ascii="Times New Roman" w:hAnsi="Times New Roman" w:cs="Times New Roman"/>
        </w:rPr>
      </w:pPr>
      <w:hyperlink r:id="rId8" w:history="1">
        <w:r w:rsidR="00B711F2" w:rsidRPr="00D76C4D">
          <w:rPr>
            <w:rStyle w:val="Hyperlink"/>
            <w:rFonts w:ascii="Times New Roman" w:hAnsi="Times New Roman" w:cs="Times New Roman"/>
          </w:rPr>
          <w:t>https://github.com/Peterfem008/IRO-Assessment-of-Issues-Affecting-AAUA-Students-and-Host-Communities/tree/main</w:t>
        </w:r>
      </w:hyperlink>
    </w:p>
    <w:p w14:paraId="4E915284" w14:textId="77777777" w:rsidR="00D76C4D" w:rsidRPr="00D76C4D" w:rsidRDefault="00D76C4D" w:rsidP="005B27DF">
      <w:pPr>
        <w:rPr>
          <w:rFonts w:ascii="Times New Roman" w:hAnsi="Times New Roman" w:cs="Times New Roman"/>
        </w:rPr>
      </w:pPr>
    </w:p>
    <w:p w14:paraId="729C9558" w14:textId="1CAD2119" w:rsidR="00B711F2" w:rsidRPr="00D76C4D" w:rsidRDefault="00D76C4D" w:rsidP="00D76C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76C4D">
        <w:rPr>
          <w:rFonts w:ascii="Times New Roman" w:hAnsi="Times New Roman" w:cs="Times New Roman"/>
        </w:rPr>
        <w:t>Figure 3 is a use-case diagram showing how the system interacts</w:t>
      </w:r>
    </w:p>
    <w:p w14:paraId="38DB7734" w14:textId="5678C56E" w:rsidR="00D76C4D" w:rsidRPr="00D76C4D" w:rsidRDefault="00D76C4D" w:rsidP="00D76C4D">
      <w:pPr>
        <w:pStyle w:val="ListParagraph"/>
        <w:rPr>
          <w:rFonts w:ascii="Times New Roman" w:hAnsi="Times New Roman" w:cs="Times New Roman"/>
        </w:rPr>
      </w:pPr>
    </w:p>
    <w:p w14:paraId="540180BF" w14:textId="60A99F34" w:rsidR="00D76C4D" w:rsidRDefault="00D76C4D" w:rsidP="00D76C4D">
      <w:pPr>
        <w:pStyle w:val="ListParagraph"/>
        <w:rPr>
          <w:rFonts w:ascii="Times New Roman" w:hAnsi="Times New Roman" w:cs="Times New Roman"/>
        </w:rPr>
      </w:pPr>
      <w:r w:rsidRPr="00D76C4D">
        <w:rPr>
          <w:rFonts w:ascii="Times New Roman" w:hAnsi="Times New Roman" w:cs="Times New Roman"/>
          <w:noProof/>
        </w:rPr>
        <w:drawing>
          <wp:inline distT="0" distB="0" distL="0" distR="0" wp14:anchorId="040FC06E" wp14:editId="3CC8A42B">
            <wp:extent cx="4381994" cy="29185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499" cy="292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E2903" w14:textId="270D8047" w:rsidR="00FA4A3C" w:rsidRDefault="00FA4A3C" w:rsidP="00FA4A3C">
      <w:pPr>
        <w:pStyle w:val="Heading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 xml:space="preserve">5. </w:t>
      </w:r>
      <w:bookmarkStart w:id="0" w:name="_Hlk243309181"/>
      <w:r w:rsidRPr="00FA4A3C">
        <w:rPr>
          <w:rFonts w:ascii="Times New Roman" w:hAnsi="Times New Roman" w:cs="Times New Roman"/>
          <w:color w:val="auto"/>
        </w:rPr>
        <w:t>Software Requirements Specification</w:t>
      </w:r>
    </w:p>
    <w:p w14:paraId="0C754E25" w14:textId="77777777" w:rsidR="00FA4A3C" w:rsidRPr="00A245FD" w:rsidRDefault="00FA4A3C" w:rsidP="00FA4A3C">
      <w:pPr>
        <w:rPr>
          <w:rFonts w:ascii="Times New Roman" w:hAnsi="Times New Roman" w:cs="Times New Roman"/>
        </w:rPr>
      </w:pPr>
      <w:r w:rsidRPr="00A245FD">
        <w:rPr>
          <w:rFonts w:ascii="Times New Roman" w:hAnsi="Times New Roman" w:cs="Times New Roman"/>
        </w:rPr>
        <w:t>IRO | Issues Reporting Outlet</w:t>
      </w:r>
    </w:p>
    <w:p w14:paraId="0B4396CB" w14:textId="77777777" w:rsidR="00FA4A3C" w:rsidRPr="00A245FD" w:rsidRDefault="00FA4A3C" w:rsidP="00FA4A3C">
      <w:pPr>
        <w:rPr>
          <w:rFonts w:ascii="Times New Roman" w:hAnsi="Times New Roman" w:cs="Times New Roman"/>
        </w:rPr>
      </w:pPr>
      <w:r w:rsidRPr="00A245FD">
        <w:rPr>
          <w:rFonts w:ascii="Times New Roman" w:hAnsi="Times New Roman" w:cs="Times New Roman"/>
        </w:rPr>
        <w:t>Mini Web-Based Issue Reporting System for AAUA Students and Host Communities</w:t>
      </w:r>
    </w:p>
    <w:p w14:paraId="3AFCA9CF" w14:textId="77777777" w:rsidR="00FA4A3C" w:rsidRPr="00A245FD" w:rsidRDefault="00FA4A3C" w:rsidP="00FA4A3C">
      <w:pPr>
        <w:rPr>
          <w:rFonts w:ascii="Times New Roman" w:hAnsi="Times New Roman" w:cs="Times New Roman"/>
        </w:rPr>
      </w:pPr>
      <w:r w:rsidRPr="00A245FD">
        <w:rPr>
          <w:rFonts w:ascii="Times New Roman" w:hAnsi="Times New Roman" w:cs="Times New Roman"/>
        </w:rPr>
        <w:t xml:space="preserve">Version </w:t>
      </w:r>
      <w:proofErr w:type="gramStart"/>
      <w:r w:rsidRPr="00A245FD">
        <w:rPr>
          <w:rFonts w:ascii="Times New Roman" w:hAnsi="Times New Roman" w:cs="Times New Roman"/>
        </w:rPr>
        <w:t>1.0  |</w:t>
      </w:r>
      <w:proofErr w:type="gramEnd"/>
      <w:r w:rsidRPr="00A245FD">
        <w:rPr>
          <w:rFonts w:ascii="Times New Roman" w:hAnsi="Times New Roman" w:cs="Times New Roman"/>
        </w:rPr>
        <w:t xml:space="preserve">  19 October 2026  |  Academic Prototype</w:t>
      </w:r>
    </w:p>
    <w:p w14:paraId="4BFEE3C8" w14:textId="6EFB9142" w:rsidR="00FA4A3C" w:rsidRPr="00FA4A3C" w:rsidRDefault="00FA4A3C" w:rsidP="00FA4A3C">
      <w:pPr>
        <w:rPr>
          <w:rFonts w:ascii="Times New Roman" w:hAnsi="Times New Roman" w:cs="Times New Roman"/>
        </w:rPr>
      </w:pPr>
      <w:r w:rsidRPr="00A245FD">
        <w:rPr>
          <w:rFonts w:ascii="Times New Roman" w:hAnsi="Times New Roman" w:cs="Times New Roman"/>
        </w:rPr>
        <w:t>Prepared for: Software Engineering Project Submission</w:t>
      </w:r>
    </w:p>
    <w:p w14:paraId="74E880A3" w14:textId="2BF3B186" w:rsidR="00FA4A3C" w:rsidRPr="00A245FD" w:rsidRDefault="00FA4A3C" w:rsidP="00FA4A3C">
      <w:pPr>
        <w:pStyle w:val="Heading1"/>
        <w:rPr>
          <w:rFonts w:ascii="Times New Roman" w:hAnsi="Times New Roman" w:cs="Times New Roman"/>
          <w:color w:val="auto"/>
        </w:rPr>
      </w:pPr>
      <w:r w:rsidRPr="00A245FD">
        <w:rPr>
          <w:rFonts w:ascii="Times New Roman" w:hAnsi="Times New Roman" w:cs="Times New Roman"/>
          <w:color w:val="auto"/>
        </w:rPr>
        <w:t>Document control</w:t>
      </w:r>
    </w:p>
    <w:tbl>
      <w:tblPr>
        <w:tblW w:w="928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42"/>
        <w:gridCol w:w="4642"/>
      </w:tblGrid>
      <w:tr w:rsidR="00FA4A3C" w:rsidRPr="00A245FD" w14:paraId="12133B31" w14:textId="77777777" w:rsidTr="00FA4A3C">
        <w:trPr>
          <w:trHeight w:val="500"/>
          <w:jc w:val="center"/>
        </w:trPr>
        <w:tc>
          <w:tcPr>
            <w:tcW w:w="4642" w:type="dxa"/>
          </w:tcPr>
          <w:p w14:paraId="169BE388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Item</w:t>
            </w:r>
          </w:p>
        </w:tc>
        <w:tc>
          <w:tcPr>
            <w:tcW w:w="4642" w:type="dxa"/>
          </w:tcPr>
          <w:p w14:paraId="757484B0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Details</w:t>
            </w:r>
          </w:p>
        </w:tc>
      </w:tr>
      <w:tr w:rsidR="00FA4A3C" w:rsidRPr="00A245FD" w14:paraId="663E8090" w14:textId="77777777" w:rsidTr="00FA4A3C">
        <w:trPr>
          <w:trHeight w:val="500"/>
          <w:jc w:val="center"/>
        </w:trPr>
        <w:tc>
          <w:tcPr>
            <w:tcW w:w="4642" w:type="dxa"/>
          </w:tcPr>
          <w:p w14:paraId="06D285F8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Project</w:t>
            </w:r>
          </w:p>
        </w:tc>
        <w:tc>
          <w:tcPr>
            <w:tcW w:w="4642" w:type="dxa"/>
          </w:tcPr>
          <w:p w14:paraId="556A334A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Issues Reporting Outlet (IRO)</w:t>
            </w:r>
          </w:p>
        </w:tc>
      </w:tr>
      <w:tr w:rsidR="00FA4A3C" w:rsidRPr="00A245FD" w14:paraId="01961225" w14:textId="77777777" w:rsidTr="00FA4A3C">
        <w:trPr>
          <w:trHeight w:val="500"/>
          <w:jc w:val="center"/>
        </w:trPr>
        <w:tc>
          <w:tcPr>
            <w:tcW w:w="4642" w:type="dxa"/>
          </w:tcPr>
          <w:p w14:paraId="06D6F69F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Platform</w:t>
            </w:r>
          </w:p>
        </w:tc>
        <w:tc>
          <w:tcPr>
            <w:tcW w:w="4642" w:type="dxa"/>
          </w:tcPr>
          <w:p w14:paraId="7FBFF139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Responsive PHP web application</w:t>
            </w:r>
          </w:p>
        </w:tc>
      </w:tr>
      <w:tr w:rsidR="00FA4A3C" w:rsidRPr="00A245FD" w14:paraId="206D7ADC" w14:textId="77777777" w:rsidTr="00FA4A3C">
        <w:trPr>
          <w:trHeight w:val="500"/>
          <w:jc w:val="center"/>
        </w:trPr>
        <w:tc>
          <w:tcPr>
            <w:tcW w:w="4642" w:type="dxa"/>
          </w:tcPr>
          <w:p w14:paraId="7542C16C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Implementation baseline</w:t>
            </w:r>
          </w:p>
        </w:tc>
        <w:tc>
          <w:tcPr>
            <w:tcW w:w="4642" w:type="dxa"/>
          </w:tcPr>
          <w:p w14:paraId="1D033DFB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IRO-mini.zip, PHP + SQLite</w:t>
            </w:r>
          </w:p>
        </w:tc>
      </w:tr>
      <w:tr w:rsidR="00FA4A3C" w:rsidRPr="00A245FD" w14:paraId="666CA725" w14:textId="77777777" w:rsidTr="00FA4A3C">
        <w:trPr>
          <w:trHeight w:val="828"/>
          <w:jc w:val="center"/>
        </w:trPr>
        <w:tc>
          <w:tcPr>
            <w:tcW w:w="4642" w:type="dxa"/>
          </w:tcPr>
          <w:p w14:paraId="230F1800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4642" w:type="dxa"/>
          </w:tcPr>
          <w:p w14:paraId="151875D2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Prototype; not an official or operational complaints service</w:t>
            </w:r>
          </w:p>
        </w:tc>
      </w:tr>
      <w:tr w:rsidR="00FA4A3C" w:rsidRPr="00A245FD" w14:paraId="5B763C5F" w14:textId="77777777" w:rsidTr="00FA4A3C">
        <w:trPr>
          <w:trHeight w:val="828"/>
          <w:jc w:val="center"/>
        </w:trPr>
        <w:tc>
          <w:tcPr>
            <w:tcW w:w="4642" w:type="dxa"/>
          </w:tcPr>
          <w:p w14:paraId="71551692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Primary audience</w:t>
            </w:r>
          </w:p>
        </w:tc>
        <w:tc>
          <w:tcPr>
            <w:tcW w:w="4642" w:type="dxa"/>
          </w:tcPr>
          <w:p w14:paraId="684FE0F6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 xml:space="preserve">AAUA students, </w:t>
            </w:r>
            <w:proofErr w:type="spellStart"/>
            <w:r w:rsidRPr="00A245FD">
              <w:rPr>
                <w:rFonts w:ascii="Times New Roman" w:hAnsi="Times New Roman" w:cs="Times New Roman"/>
              </w:rPr>
              <w:t>Akungba</w:t>
            </w:r>
            <w:proofErr w:type="spellEnd"/>
            <w:r w:rsidRPr="00A245F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45FD">
              <w:rPr>
                <w:rFonts w:ascii="Times New Roman" w:hAnsi="Times New Roman" w:cs="Times New Roman"/>
              </w:rPr>
              <w:t>Iwaro</w:t>
            </w:r>
            <w:proofErr w:type="spellEnd"/>
            <w:r w:rsidRPr="00A245F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45FD">
              <w:rPr>
                <w:rFonts w:ascii="Times New Roman" w:hAnsi="Times New Roman" w:cs="Times New Roman"/>
              </w:rPr>
              <w:t>Etioro</w:t>
            </w:r>
            <w:proofErr w:type="spellEnd"/>
            <w:r w:rsidRPr="00A245F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45FD">
              <w:rPr>
                <w:rFonts w:ascii="Times New Roman" w:hAnsi="Times New Roman" w:cs="Times New Roman"/>
              </w:rPr>
              <w:t>Ayegunle</w:t>
            </w:r>
            <w:proofErr w:type="spellEnd"/>
            <w:r w:rsidRPr="00A245FD">
              <w:rPr>
                <w:rFonts w:ascii="Times New Roman" w:hAnsi="Times New Roman" w:cs="Times New Roman"/>
              </w:rPr>
              <w:t xml:space="preserve"> and nearby residents</w:t>
            </w:r>
          </w:p>
        </w:tc>
      </w:tr>
    </w:tbl>
    <w:p w14:paraId="61F6DDC7" w14:textId="77777777" w:rsidR="00FA4A3C" w:rsidRPr="00A245FD" w:rsidRDefault="00FA4A3C" w:rsidP="00FA4A3C">
      <w:pPr>
        <w:pStyle w:val="Heading1"/>
        <w:rPr>
          <w:rFonts w:ascii="Times New Roman" w:hAnsi="Times New Roman" w:cs="Times New Roman"/>
          <w:color w:val="auto"/>
        </w:rPr>
      </w:pPr>
      <w:r w:rsidRPr="00A245FD">
        <w:rPr>
          <w:rFonts w:ascii="Times New Roman" w:hAnsi="Times New Roman" w:cs="Times New Roman"/>
          <w:color w:val="auto"/>
        </w:rPr>
        <w:t>1. Introduction</w:t>
      </w:r>
    </w:p>
    <w:p w14:paraId="56A71041" w14:textId="77777777" w:rsidR="00FA4A3C" w:rsidRPr="00A245FD" w:rsidRDefault="00FA4A3C" w:rsidP="00FA4A3C">
      <w:pPr>
        <w:pStyle w:val="Heading2"/>
        <w:rPr>
          <w:rFonts w:ascii="Times New Roman" w:hAnsi="Times New Roman" w:cs="Times New Roman"/>
          <w:color w:val="auto"/>
        </w:rPr>
      </w:pPr>
      <w:r w:rsidRPr="00A245FD">
        <w:rPr>
          <w:rFonts w:ascii="Times New Roman" w:hAnsi="Times New Roman" w:cs="Times New Roman"/>
          <w:color w:val="auto"/>
        </w:rPr>
        <w:t>1.1 Purpose</w:t>
      </w:r>
    </w:p>
    <w:p w14:paraId="62277C35" w14:textId="77777777" w:rsidR="00FA4A3C" w:rsidRPr="00A245FD" w:rsidRDefault="00FA4A3C" w:rsidP="00FA4A3C">
      <w:pPr>
        <w:rPr>
          <w:rFonts w:ascii="Times New Roman" w:hAnsi="Times New Roman" w:cs="Times New Roman"/>
        </w:rPr>
      </w:pPr>
      <w:r w:rsidRPr="00A245FD">
        <w:rPr>
          <w:rFonts w:ascii="Times New Roman" w:hAnsi="Times New Roman" w:cs="Times New Roman"/>
        </w:rPr>
        <w:t>This SRS describes the actual features, component interactions, constraints and quality requirements of the IRO mini application. It distinguishes implemented functions from proposed future enhancements.</w:t>
      </w:r>
    </w:p>
    <w:p w14:paraId="1FD4DAFE" w14:textId="77777777" w:rsidR="00FA4A3C" w:rsidRPr="00A245FD" w:rsidRDefault="00FA4A3C" w:rsidP="00FA4A3C">
      <w:pPr>
        <w:pStyle w:val="Heading2"/>
        <w:rPr>
          <w:rFonts w:ascii="Times New Roman" w:hAnsi="Times New Roman" w:cs="Times New Roman"/>
          <w:color w:val="auto"/>
        </w:rPr>
      </w:pPr>
      <w:r w:rsidRPr="00A245FD">
        <w:rPr>
          <w:rFonts w:ascii="Times New Roman" w:hAnsi="Times New Roman" w:cs="Times New Roman"/>
          <w:color w:val="auto"/>
        </w:rPr>
        <w:t>1.2 Problem statement</w:t>
      </w:r>
    </w:p>
    <w:p w14:paraId="43E1FEAA" w14:textId="77777777" w:rsidR="00FA4A3C" w:rsidRPr="00A245FD" w:rsidRDefault="00FA4A3C" w:rsidP="00FA4A3C">
      <w:pPr>
        <w:rPr>
          <w:rFonts w:ascii="Times New Roman" w:hAnsi="Times New Roman" w:cs="Times New Roman"/>
        </w:rPr>
      </w:pPr>
      <w:r w:rsidRPr="00A245FD">
        <w:rPr>
          <w:rFonts w:ascii="Times New Roman" w:hAnsi="Times New Roman" w:cs="Times New Roman"/>
        </w:rPr>
        <w:t xml:space="preserve">Students and host-community residents may face fragmented channels for reporting security, accommodation, sanitation, harassment and infrastructure issues. IRO demonstrates a </w:t>
      </w:r>
      <w:proofErr w:type="gramStart"/>
      <w:r w:rsidRPr="00A245FD">
        <w:rPr>
          <w:rFonts w:ascii="Times New Roman" w:hAnsi="Times New Roman" w:cs="Times New Roman"/>
        </w:rPr>
        <w:t>single entry</w:t>
      </w:r>
      <w:proofErr w:type="gramEnd"/>
      <w:r w:rsidRPr="00A245FD">
        <w:rPr>
          <w:rFonts w:ascii="Times New Roman" w:hAnsi="Times New Roman" w:cs="Times New Roman"/>
        </w:rPr>
        <w:t xml:space="preserve"> point for recording an issue and checking its recorded status by reference.</w:t>
      </w:r>
    </w:p>
    <w:p w14:paraId="4FF3A908" w14:textId="77777777" w:rsidR="00FA4A3C" w:rsidRPr="00A245FD" w:rsidRDefault="00FA4A3C" w:rsidP="00FA4A3C">
      <w:pPr>
        <w:pStyle w:val="Heading2"/>
        <w:rPr>
          <w:rFonts w:ascii="Times New Roman" w:hAnsi="Times New Roman" w:cs="Times New Roman"/>
          <w:color w:val="auto"/>
        </w:rPr>
      </w:pPr>
      <w:r w:rsidRPr="00A245FD">
        <w:rPr>
          <w:rFonts w:ascii="Times New Roman" w:hAnsi="Times New Roman" w:cs="Times New Roman"/>
          <w:color w:val="auto"/>
        </w:rPr>
        <w:t>1.3 Scope</w:t>
      </w:r>
    </w:p>
    <w:p w14:paraId="51A8799D" w14:textId="77777777" w:rsidR="00FA4A3C" w:rsidRPr="00A245FD" w:rsidRDefault="00FA4A3C" w:rsidP="00FA4A3C">
      <w:pPr>
        <w:rPr>
          <w:rFonts w:ascii="Times New Roman" w:hAnsi="Times New Roman" w:cs="Times New Roman"/>
        </w:rPr>
      </w:pPr>
      <w:r w:rsidRPr="00A245FD">
        <w:rPr>
          <w:rFonts w:ascii="Times New Roman" w:hAnsi="Times New Roman" w:cs="Times New Roman"/>
        </w:rPr>
        <w:t>Included: public home/about sections, issue submission, random tracking reference generation, persistent report storage and reference-based status lookup. Excluded: user registration, administrator login/dashboard, notifications, escalation, actual investigation and resolution workflows. All newly created reports remain Pending in the current application.</w:t>
      </w:r>
    </w:p>
    <w:p w14:paraId="474E507B" w14:textId="77777777" w:rsidR="00FA4A3C" w:rsidRPr="00A245FD" w:rsidRDefault="00FA4A3C" w:rsidP="00FA4A3C">
      <w:pPr>
        <w:pStyle w:val="Heading2"/>
        <w:rPr>
          <w:rFonts w:ascii="Times New Roman" w:hAnsi="Times New Roman" w:cs="Times New Roman"/>
          <w:color w:val="auto"/>
        </w:rPr>
      </w:pPr>
      <w:r w:rsidRPr="00A245FD">
        <w:rPr>
          <w:rFonts w:ascii="Times New Roman" w:hAnsi="Times New Roman" w:cs="Times New Roman"/>
          <w:color w:val="auto"/>
        </w:rPr>
        <w:lastRenderedPageBreak/>
        <w:t>1.4 Definitions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04"/>
        <w:gridCol w:w="4604"/>
      </w:tblGrid>
      <w:tr w:rsidR="00FA4A3C" w:rsidRPr="00A245FD" w14:paraId="47F55A60" w14:textId="77777777" w:rsidTr="00FA4A3C">
        <w:trPr>
          <w:trHeight w:val="483"/>
          <w:jc w:val="center"/>
        </w:trPr>
        <w:tc>
          <w:tcPr>
            <w:tcW w:w="4604" w:type="dxa"/>
          </w:tcPr>
          <w:p w14:paraId="22724D5C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Term</w:t>
            </w:r>
          </w:p>
        </w:tc>
        <w:tc>
          <w:tcPr>
            <w:tcW w:w="4604" w:type="dxa"/>
          </w:tcPr>
          <w:p w14:paraId="160E91A0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Meaning</w:t>
            </w:r>
          </w:p>
        </w:tc>
      </w:tr>
      <w:tr w:rsidR="00FA4A3C" w:rsidRPr="00A245FD" w14:paraId="47C96000" w14:textId="77777777" w:rsidTr="00FA4A3C">
        <w:trPr>
          <w:trHeight w:val="800"/>
          <w:jc w:val="center"/>
        </w:trPr>
        <w:tc>
          <w:tcPr>
            <w:tcW w:w="4604" w:type="dxa"/>
          </w:tcPr>
          <w:p w14:paraId="2A98F802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AAUA</w:t>
            </w:r>
          </w:p>
        </w:tc>
        <w:tc>
          <w:tcPr>
            <w:tcW w:w="4604" w:type="dxa"/>
          </w:tcPr>
          <w:p w14:paraId="496F241E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 xml:space="preserve">Adekunle </w:t>
            </w:r>
            <w:proofErr w:type="spellStart"/>
            <w:r w:rsidRPr="00A245FD">
              <w:rPr>
                <w:rFonts w:ascii="Times New Roman" w:hAnsi="Times New Roman" w:cs="Times New Roman"/>
              </w:rPr>
              <w:t>Ajasin</w:t>
            </w:r>
            <w:proofErr w:type="spellEnd"/>
            <w:r w:rsidRPr="00A245FD">
              <w:rPr>
                <w:rFonts w:ascii="Times New Roman" w:hAnsi="Times New Roman" w:cs="Times New Roman"/>
              </w:rPr>
              <w:t xml:space="preserve"> University, </w:t>
            </w:r>
            <w:proofErr w:type="spellStart"/>
            <w:r w:rsidRPr="00A245FD">
              <w:rPr>
                <w:rFonts w:ascii="Times New Roman" w:hAnsi="Times New Roman" w:cs="Times New Roman"/>
              </w:rPr>
              <w:t>Akungba-Akoko</w:t>
            </w:r>
            <w:proofErr w:type="spellEnd"/>
          </w:p>
        </w:tc>
      </w:tr>
      <w:tr w:rsidR="00FA4A3C" w:rsidRPr="00A245FD" w14:paraId="6529C0D2" w14:textId="77777777" w:rsidTr="00FA4A3C">
        <w:trPr>
          <w:trHeight w:val="468"/>
          <w:jc w:val="center"/>
        </w:trPr>
        <w:tc>
          <w:tcPr>
            <w:tcW w:w="4604" w:type="dxa"/>
          </w:tcPr>
          <w:p w14:paraId="1374B652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IRO</w:t>
            </w:r>
          </w:p>
        </w:tc>
        <w:tc>
          <w:tcPr>
            <w:tcW w:w="4604" w:type="dxa"/>
          </w:tcPr>
          <w:p w14:paraId="7F8324DA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Issues Reporting Outlet</w:t>
            </w:r>
          </w:p>
        </w:tc>
      </w:tr>
      <w:tr w:rsidR="00FA4A3C" w:rsidRPr="00A245FD" w14:paraId="11CE703B" w14:textId="77777777" w:rsidTr="00FA4A3C">
        <w:trPr>
          <w:trHeight w:val="483"/>
          <w:jc w:val="center"/>
        </w:trPr>
        <w:tc>
          <w:tcPr>
            <w:tcW w:w="4604" w:type="dxa"/>
          </w:tcPr>
          <w:p w14:paraId="0DD71B6C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SRS</w:t>
            </w:r>
          </w:p>
        </w:tc>
        <w:tc>
          <w:tcPr>
            <w:tcW w:w="4604" w:type="dxa"/>
          </w:tcPr>
          <w:p w14:paraId="1043BDA0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Software Requirements Specification</w:t>
            </w:r>
          </w:p>
        </w:tc>
      </w:tr>
      <w:tr w:rsidR="00FA4A3C" w:rsidRPr="00A245FD" w14:paraId="63BE61F4" w14:textId="77777777" w:rsidTr="00FA4A3C">
        <w:trPr>
          <w:trHeight w:val="483"/>
          <w:jc w:val="center"/>
        </w:trPr>
        <w:tc>
          <w:tcPr>
            <w:tcW w:w="4604" w:type="dxa"/>
          </w:tcPr>
          <w:p w14:paraId="37B43763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CSRF</w:t>
            </w:r>
          </w:p>
        </w:tc>
        <w:tc>
          <w:tcPr>
            <w:tcW w:w="4604" w:type="dxa"/>
          </w:tcPr>
          <w:p w14:paraId="17BDB466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Cross-Site Request Forgery</w:t>
            </w:r>
          </w:p>
        </w:tc>
      </w:tr>
      <w:tr w:rsidR="00FA4A3C" w:rsidRPr="00A245FD" w14:paraId="3311521C" w14:textId="77777777" w:rsidTr="00FA4A3C">
        <w:trPr>
          <w:trHeight w:val="785"/>
          <w:jc w:val="center"/>
        </w:trPr>
        <w:tc>
          <w:tcPr>
            <w:tcW w:w="4604" w:type="dxa"/>
          </w:tcPr>
          <w:p w14:paraId="19C0B0A0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Tracking reference</w:t>
            </w:r>
          </w:p>
        </w:tc>
        <w:tc>
          <w:tcPr>
            <w:tcW w:w="4604" w:type="dxa"/>
          </w:tcPr>
          <w:p w14:paraId="10449B95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Random IRO-prefixed code used to retrieve limited report metadata</w:t>
            </w:r>
          </w:p>
        </w:tc>
      </w:tr>
      <w:tr w:rsidR="00FA4A3C" w:rsidRPr="00A245FD" w14:paraId="410B3876" w14:textId="77777777" w:rsidTr="00FA4A3C">
        <w:trPr>
          <w:trHeight w:val="800"/>
          <w:jc w:val="center"/>
        </w:trPr>
        <w:tc>
          <w:tcPr>
            <w:tcW w:w="4604" w:type="dxa"/>
          </w:tcPr>
          <w:p w14:paraId="3A87D1BE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SQLite</w:t>
            </w:r>
          </w:p>
        </w:tc>
        <w:tc>
          <w:tcPr>
            <w:tcW w:w="4604" w:type="dxa"/>
          </w:tcPr>
          <w:p w14:paraId="07862A23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Embedded relational database used by the prototype</w:t>
            </w:r>
          </w:p>
        </w:tc>
      </w:tr>
    </w:tbl>
    <w:p w14:paraId="6681E619" w14:textId="77777777" w:rsidR="00FA4A3C" w:rsidRPr="00A245FD" w:rsidRDefault="00FA4A3C" w:rsidP="00FA4A3C">
      <w:pPr>
        <w:pStyle w:val="Heading1"/>
        <w:rPr>
          <w:rFonts w:ascii="Times New Roman" w:hAnsi="Times New Roman" w:cs="Times New Roman"/>
          <w:color w:val="auto"/>
        </w:rPr>
      </w:pPr>
      <w:r w:rsidRPr="00A245FD">
        <w:rPr>
          <w:rFonts w:ascii="Times New Roman" w:hAnsi="Times New Roman" w:cs="Times New Roman"/>
          <w:color w:val="auto"/>
        </w:rPr>
        <w:t>2. Overall description</w:t>
      </w:r>
    </w:p>
    <w:p w14:paraId="2065481E" w14:textId="77777777" w:rsidR="00FA4A3C" w:rsidRPr="00A245FD" w:rsidRDefault="00FA4A3C" w:rsidP="00FA4A3C">
      <w:pPr>
        <w:pStyle w:val="Heading2"/>
        <w:rPr>
          <w:rFonts w:ascii="Times New Roman" w:hAnsi="Times New Roman" w:cs="Times New Roman"/>
          <w:color w:val="auto"/>
        </w:rPr>
      </w:pPr>
      <w:r w:rsidRPr="00A245FD">
        <w:rPr>
          <w:rFonts w:ascii="Times New Roman" w:hAnsi="Times New Roman" w:cs="Times New Roman"/>
          <w:color w:val="auto"/>
        </w:rPr>
        <w:t>2.1 Users and operating environment</w:t>
      </w:r>
    </w:p>
    <w:p w14:paraId="688C641D" w14:textId="77777777" w:rsidR="00FA4A3C" w:rsidRPr="00A245FD" w:rsidRDefault="00FA4A3C" w:rsidP="00FA4A3C">
      <w:pPr>
        <w:rPr>
          <w:rFonts w:ascii="Times New Roman" w:hAnsi="Times New Roman" w:cs="Times New Roman"/>
        </w:rPr>
      </w:pPr>
      <w:r w:rsidRPr="00A245FD">
        <w:rPr>
          <w:rFonts w:ascii="Times New Roman" w:hAnsi="Times New Roman" w:cs="Times New Roman"/>
        </w:rPr>
        <w:t xml:space="preserve">Public users are AAUA students, indigenes and residents. No login is required. The prototype runs on PHP 8.0+ with the PDO SQLite extension and is viewed in a modern desktop or mobile browser. The PHP process requires permission to create/write </w:t>
      </w:r>
      <w:proofErr w:type="spellStart"/>
      <w:r w:rsidRPr="00A245FD">
        <w:rPr>
          <w:rFonts w:ascii="Times New Roman" w:hAnsi="Times New Roman" w:cs="Times New Roman"/>
        </w:rPr>
        <w:t>iro.sqlite</w:t>
      </w:r>
      <w:proofErr w:type="spellEnd"/>
      <w:r w:rsidRPr="00A245FD">
        <w:rPr>
          <w:rFonts w:ascii="Times New Roman" w:hAnsi="Times New Roman" w:cs="Times New Roman"/>
        </w:rPr>
        <w:t>.</w:t>
      </w:r>
    </w:p>
    <w:p w14:paraId="6CE995BB" w14:textId="77777777" w:rsidR="00FA4A3C" w:rsidRPr="00A245FD" w:rsidRDefault="00FA4A3C" w:rsidP="00FA4A3C">
      <w:pPr>
        <w:pStyle w:val="Heading2"/>
        <w:rPr>
          <w:rFonts w:ascii="Times New Roman" w:hAnsi="Times New Roman" w:cs="Times New Roman"/>
          <w:color w:val="auto"/>
        </w:rPr>
      </w:pPr>
      <w:r w:rsidRPr="00A245FD">
        <w:rPr>
          <w:rFonts w:ascii="Times New Roman" w:hAnsi="Times New Roman" w:cs="Times New Roman"/>
          <w:color w:val="auto"/>
        </w:rPr>
        <w:t>2.2 Assumptions and dependencies</w:t>
      </w:r>
    </w:p>
    <w:p w14:paraId="58222809" w14:textId="77777777" w:rsidR="00FA4A3C" w:rsidRPr="00A245FD" w:rsidRDefault="00FA4A3C" w:rsidP="00FA4A3C">
      <w:pPr>
        <w:numPr>
          <w:ilvl w:val="0"/>
          <w:numId w:val="2"/>
        </w:numPr>
        <w:spacing w:after="100" w:line="276" w:lineRule="auto"/>
        <w:contextualSpacing/>
        <w:rPr>
          <w:rFonts w:ascii="Times New Roman" w:hAnsi="Times New Roman" w:cs="Times New Roman"/>
        </w:rPr>
      </w:pPr>
      <w:r w:rsidRPr="00A245FD">
        <w:rPr>
          <w:rFonts w:ascii="Times New Roman" w:hAnsi="Times New Roman" w:cs="Times New Roman"/>
        </w:rPr>
        <w:t>Users have internet or local-network access to the hosted PHP application.</w:t>
      </w:r>
    </w:p>
    <w:p w14:paraId="3166B9E9" w14:textId="77777777" w:rsidR="00FA4A3C" w:rsidRPr="00A245FD" w:rsidRDefault="00FA4A3C" w:rsidP="00FA4A3C">
      <w:pPr>
        <w:numPr>
          <w:ilvl w:val="0"/>
          <w:numId w:val="2"/>
        </w:numPr>
        <w:spacing w:after="100" w:line="276" w:lineRule="auto"/>
        <w:contextualSpacing/>
        <w:rPr>
          <w:rFonts w:ascii="Times New Roman" w:hAnsi="Times New Roman" w:cs="Times New Roman"/>
        </w:rPr>
      </w:pPr>
      <w:r w:rsidRPr="00A245FD">
        <w:rPr>
          <w:rFonts w:ascii="Times New Roman" w:hAnsi="Times New Roman" w:cs="Times New Roman"/>
        </w:rPr>
        <w:t>The server has PHP, PDO SQLite and a writable project directory.</w:t>
      </w:r>
    </w:p>
    <w:p w14:paraId="4CF6F4EA" w14:textId="77777777" w:rsidR="00FA4A3C" w:rsidRPr="00A245FD" w:rsidRDefault="00FA4A3C" w:rsidP="00FA4A3C">
      <w:pPr>
        <w:numPr>
          <w:ilvl w:val="0"/>
          <w:numId w:val="2"/>
        </w:numPr>
        <w:spacing w:after="100" w:line="276" w:lineRule="auto"/>
        <w:contextualSpacing/>
        <w:rPr>
          <w:rFonts w:ascii="Times New Roman" w:hAnsi="Times New Roman" w:cs="Times New Roman"/>
        </w:rPr>
      </w:pPr>
      <w:r w:rsidRPr="00A245FD">
        <w:rPr>
          <w:rFonts w:ascii="Times New Roman" w:hAnsi="Times New Roman" w:cs="Times New Roman"/>
        </w:rPr>
        <w:t>The system is an academic demonstration; it does not promise action by authorities.</w:t>
      </w:r>
    </w:p>
    <w:p w14:paraId="391E839C" w14:textId="77777777" w:rsidR="00FA4A3C" w:rsidRPr="00A245FD" w:rsidRDefault="00FA4A3C" w:rsidP="00FA4A3C">
      <w:pPr>
        <w:numPr>
          <w:ilvl w:val="0"/>
          <w:numId w:val="2"/>
        </w:numPr>
        <w:spacing w:after="100" w:line="276" w:lineRule="auto"/>
        <w:contextualSpacing/>
        <w:rPr>
          <w:rFonts w:ascii="Times New Roman" w:hAnsi="Times New Roman" w:cs="Times New Roman"/>
        </w:rPr>
      </w:pPr>
      <w:r w:rsidRPr="00A245FD">
        <w:rPr>
          <w:rFonts w:ascii="Times New Roman" w:hAnsi="Times New Roman" w:cs="Times New Roman"/>
        </w:rPr>
        <w:t>The tracking reference must be retained by the reporter; there is no account-based recovery.</w:t>
      </w:r>
    </w:p>
    <w:p w14:paraId="780DD87C" w14:textId="22A9EDD6" w:rsidR="00FA4A3C" w:rsidRDefault="00FA4A3C" w:rsidP="00FA4A3C">
      <w:pPr>
        <w:pStyle w:val="Heading1"/>
        <w:rPr>
          <w:rFonts w:ascii="Times New Roman" w:hAnsi="Times New Roman" w:cs="Times New Roman"/>
          <w:color w:val="auto"/>
        </w:rPr>
      </w:pPr>
      <w:r w:rsidRPr="00A245FD">
        <w:rPr>
          <w:rFonts w:ascii="Times New Roman" w:hAnsi="Times New Roman" w:cs="Times New Roman"/>
          <w:color w:val="auto"/>
        </w:rPr>
        <w:t>3. Functional requirements</w:t>
      </w:r>
    </w:p>
    <w:p w14:paraId="6C15EC61" w14:textId="77777777" w:rsidR="00FA4A3C" w:rsidRPr="00FA4A3C" w:rsidRDefault="00FA4A3C" w:rsidP="00FA4A3C">
      <w:pPr>
        <w:rPr>
          <w:lang w:eastAsia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45"/>
        <w:gridCol w:w="3045"/>
        <w:gridCol w:w="3045"/>
      </w:tblGrid>
      <w:tr w:rsidR="00FA4A3C" w:rsidRPr="00A245FD" w14:paraId="74261BAC" w14:textId="77777777" w:rsidTr="00FA4A3C">
        <w:trPr>
          <w:trHeight w:val="481"/>
          <w:jc w:val="center"/>
        </w:trPr>
        <w:tc>
          <w:tcPr>
            <w:tcW w:w="3045" w:type="dxa"/>
          </w:tcPr>
          <w:p w14:paraId="71EDDEA7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3045" w:type="dxa"/>
          </w:tcPr>
          <w:p w14:paraId="4D838F6C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Requirement</w:t>
            </w:r>
          </w:p>
        </w:tc>
        <w:tc>
          <w:tcPr>
            <w:tcW w:w="3045" w:type="dxa"/>
          </w:tcPr>
          <w:p w14:paraId="4B220BA8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Priority / State</w:t>
            </w:r>
          </w:p>
        </w:tc>
      </w:tr>
      <w:tr w:rsidR="00FA4A3C" w:rsidRPr="00A245FD" w14:paraId="4A39ECE5" w14:textId="77777777" w:rsidTr="00FA4A3C">
        <w:trPr>
          <w:trHeight w:val="1128"/>
          <w:jc w:val="center"/>
        </w:trPr>
        <w:tc>
          <w:tcPr>
            <w:tcW w:w="3045" w:type="dxa"/>
          </w:tcPr>
          <w:p w14:paraId="7500880C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FR-01</w:t>
            </w:r>
          </w:p>
        </w:tc>
        <w:tc>
          <w:tcPr>
            <w:tcW w:w="3045" w:type="dxa"/>
          </w:tcPr>
          <w:p w14:paraId="30702A39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Display home, about, report and tracking sections with navigation.</w:t>
            </w:r>
          </w:p>
        </w:tc>
        <w:tc>
          <w:tcPr>
            <w:tcW w:w="3045" w:type="dxa"/>
          </w:tcPr>
          <w:p w14:paraId="5A109BE8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Must / Implemented</w:t>
            </w:r>
          </w:p>
        </w:tc>
      </w:tr>
      <w:tr w:rsidR="00FA4A3C" w:rsidRPr="00A245FD" w14:paraId="0F83D7E7" w14:textId="77777777" w:rsidTr="00FA4A3C">
        <w:trPr>
          <w:trHeight w:val="1113"/>
          <w:jc w:val="center"/>
        </w:trPr>
        <w:tc>
          <w:tcPr>
            <w:tcW w:w="3045" w:type="dxa"/>
          </w:tcPr>
          <w:p w14:paraId="2B41F053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FR-02</w:t>
            </w:r>
          </w:p>
        </w:tc>
        <w:tc>
          <w:tcPr>
            <w:tcW w:w="3045" w:type="dxa"/>
          </w:tcPr>
          <w:p w14:paraId="1BAD5F8B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Accept reporter role: Student, Indigene or Resident.</w:t>
            </w:r>
          </w:p>
        </w:tc>
        <w:tc>
          <w:tcPr>
            <w:tcW w:w="3045" w:type="dxa"/>
          </w:tcPr>
          <w:p w14:paraId="65372498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Must / Implemented</w:t>
            </w:r>
          </w:p>
        </w:tc>
      </w:tr>
      <w:tr w:rsidR="00FA4A3C" w:rsidRPr="00A245FD" w14:paraId="643B5B9A" w14:textId="77777777" w:rsidTr="00FA4A3C">
        <w:trPr>
          <w:trHeight w:val="1128"/>
          <w:jc w:val="center"/>
        </w:trPr>
        <w:tc>
          <w:tcPr>
            <w:tcW w:w="3045" w:type="dxa"/>
          </w:tcPr>
          <w:p w14:paraId="4FFE75FC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lastRenderedPageBreak/>
              <w:t>FR-03</w:t>
            </w:r>
          </w:p>
        </w:tc>
        <w:tc>
          <w:tcPr>
            <w:tcW w:w="3045" w:type="dxa"/>
          </w:tcPr>
          <w:p w14:paraId="70011FCF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 xml:space="preserve">Accept community: </w:t>
            </w:r>
            <w:proofErr w:type="spellStart"/>
            <w:r w:rsidRPr="00A245FD">
              <w:rPr>
                <w:rFonts w:ascii="Times New Roman" w:hAnsi="Times New Roman" w:cs="Times New Roman"/>
              </w:rPr>
              <w:t>Akungba</w:t>
            </w:r>
            <w:proofErr w:type="spellEnd"/>
            <w:r w:rsidRPr="00A245F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45FD">
              <w:rPr>
                <w:rFonts w:ascii="Times New Roman" w:hAnsi="Times New Roman" w:cs="Times New Roman"/>
              </w:rPr>
              <w:t>Iwaro</w:t>
            </w:r>
            <w:proofErr w:type="spellEnd"/>
            <w:r w:rsidRPr="00A245F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45FD">
              <w:rPr>
                <w:rFonts w:ascii="Times New Roman" w:hAnsi="Times New Roman" w:cs="Times New Roman"/>
              </w:rPr>
              <w:t>Etioro</w:t>
            </w:r>
            <w:proofErr w:type="spellEnd"/>
            <w:r w:rsidRPr="00A245F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45FD">
              <w:rPr>
                <w:rFonts w:ascii="Times New Roman" w:hAnsi="Times New Roman" w:cs="Times New Roman"/>
              </w:rPr>
              <w:t>Ayegunle</w:t>
            </w:r>
            <w:proofErr w:type="spellEnd"/>
            <w:r w:rsidRPr="00A245FD">
              <w:rPr>
                <w:rFonts w:ascii="Times New Roman" w:hAnsi="Times New Roman" w:cs="Times New Roman"/>
              </w:rPr>
              <w:t xml:space="preserve"> or Other.</w:t>
            </w:r>
          </w:p>
        </w:tc>
        <w:tc>
          <w:tcPr>
            <w:tcW w:w="3045" w:type="dxa"/>
          </w:tcPr>
          <w:p w14:paraId="762E2B2D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Must / Implemented</w:t>
            </w:r>
          </w:p>
        </w:tc>
      </w:tr>
      <w:tr w:rsidR="00FA4A3C" w:rsidRPr="00A245FD" w14:paraId="5E85DA6B" w14:textId="77777777" w:rsidTr="00FA4A3C">
        <w:trPr>
          <w:trHeight w:val="1444"/>
          <w:jc w:val="center"/>
        </w:trPr>
        <w:tc>
          <w:tcPr>
            <w:tcW w:w="3045" w:type="dxa"/>
          </w:tcPr>
          <w:p w14:paraId="5435FF55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FR-04</w:t>
            </w:r>
          </w:p>
        </w:tc>
        <w:tc>
          <w:tcPr>
            <w:tcW w:w="3045" w:type="dxa"/>
          </w:tcPr>
          <w:p w14:paraId="3691384C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Accept issue category: Security, Accommodation, Sanitation, Infrastructure, Harassment or Other.</w:t>
            </w:r>
          </w:p>
        </w:tc>
        <w:tc>
          <w:tcPr>
            <w:tcW w:w="3045" w:type="dxa"/>
          </w:tcPr>
          <w:p w14:paraId="7C297BF8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Must / Implemented</w:t>
            </w:r>
          </w:p>
        </w:tc>
      </w:tr>
      <w:tr w:rsidR="00FA4A3C" w:rsidRPr="00A245FD" w14:paraId="7F8D88C2" w14:textId="77777777" w:rsidTr="00FA4A3C">
        <w:trPr>
          <w:trHeight w:val="1113"/>
          <w:jc w:val="center"/>
        </w:trPr>
        <w:tc>
          <w:tcPr>
            <w:tcW w:w="3045" w:type="dxa"/>
          </w:tcPr>
          <w:p w14:paraId="5019287E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FR-05</w:t>
            </w:r>
          </w:p>
        </w:tc>
        <w:tc>
          <w:tcPr>
            <w:tcW w:w="3045" w:type="dxa"/>
          </w:tcPr>
          <w:p w14:paraId="703339A5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Accept issue description between 15 and 2,000 characters.</w:t>
            </w:r>
          </w:p>
        </w:tc>
        <w:tc>
          <w:tcPr>
            <w:tcW w:w="3045" w:type="dxa"/>
          </w:tcPr>
          <w:p w14:paraId="783760E7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Must / Implemented</w:t>
            </w:r>
          </w:p>
        </w:tc>
      </w:tr>
      <w:tr w:rsidR="00FA4A3C" w:rsidRPr="00A245FD" w14:paraId="0AC3CF5F" w14:textId="77777777" w:rsidTr="00FA4A3C">
        <w:trPr>
          <w:trHeight w:val="1128"/>
          <w:jc w:val="center"/>
        </w:trPr>
        <w:tc>
          <w:tcPr>
            <w:tcW w:w="3045" w:type="dxa"/>
          </w:tcPr>
          <w:p w14:paraId="73C46AA4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FR-06</w:t>
            </w:r>
          </w:p>
        </w:tc>
        <w:tc>
          <w:tcPr>
            <w:tcW w:w="3045" w:type="dxa"/>
          </w:tcPr>
          <w:p w14:paraId="513C12A2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Validate submitted fields against allowed values on the server.</w:t>
            </w:r>
          </w:p>
        </w:tc>
        <w:tc>
          <w:tcPr>
            <w:tcW w:w="3045" w:type="dxa"/>
          </w:tcPr>
          <w:p w14:paraId="08A3B0D7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Must / Implemented</w:t>
            </w:r>
          </w:p>
        </w:tc>
      </w:tr>
      <w:tr w:rsidR="00FA4A3C" w:rsidRPr="00A245FD" w14:paraId="344A6532" w14:textId="77777777" w:rsidTr="00FA4A3C">
        <w:trPr>
          <w:trHeight w:val="1760"/>
          <w:jc w:val="center"/>
        </w:trPr>
        <w:tc>
          <w:tcPr>
            <w:tcW w:w="3045" w:type="dxa"/>
          </w:tcPr>
          <w:p w14:paraId="14F729E2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FR-07</w:t>
            </w:r>
          </w:p>
        </w:tc>
        <w:tc>
          <w:tcPr>
            <w:tcW w:w="3045" w:type="dxa"/>
          </w:tcPr>
          <w:p w14:paraId="690E89AF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Generate an IRO-XXXXXXXX random hexadecimal tracking reference after successful submission.</w:t>
            </w:r>
          </w:p>
        </w:tc>
        <w:tc>
          <w:tcPr>
            <w:tcW w:w="3045" w:type="dxa"/>
          </w:tcPr>
          <w:p w14:paraId="6DC4DC75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Must / Implemented</w:t>
            </w:r>
          </w:p>
        </w:tc>
      </w:tr>
      <w:tr w:rsidR="00FA4A3C" w:rsidRPr="00A245FD" w14:paraId="53244416" w14:textId="77777777" w:rsidTr="00FA4A3C">
        <w:trPr>
          <w:trHeight w:val="1760"/>
          <w:jc w:val="center"/>
        </w:trPr>
        <w:tc>
          <w:tcPr>
            <w:tcW w:w="3045" w:type="dxa"/>
          </w:tcPr>
          <w:p w14:paraId="25191033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FR-08</w:t>
            </w:r>
          </w:p>
        </w:tc>
        <w:tc>
          <w:tcPr>
            <w:tcW w:w="3045" w:type="dxa"/>
          </w:tcPr>
          <w:p w14:paraId="4D8F309F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Store reference, role, community, category, description, status and creation timestamp in SQLite.</w:t>
            </w:r>
          </w:p>
        </w:tc>
        <w:tc>
          <w:tcPr>
            <w:tcW w:w="3045" w:type="dxa"/>
          </w:tcPr>
          <w:p w14:paraId="0949112B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Must / Implemented</w:t>
            </w:r>
          </w:p>
        </w:tc>
      </w:tr>
      <w:tr w:rsidR="00FA4A3C" w:rsidRPr="00A245FD" w14:paraId="6E26121A" w14:textId="77777777" w:rsidTr="00FA4A3C">
        <w:trPr>
          <w:trHeight w:val="797"/>
          <w:jc w:val="center"/>
        </w:trPr>
        <w:tc>
          <w:tcPr>
            <w:tcW w:w="3045" w:type="dxa"/>
          </w:tcPr>
          <w:p w14:paraId="3154D2F0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FR-09</w:t>
            </w:r>
          </w:p>
        </w:tc>
        <w:tc>
          <w:tcPr>
            <w:tcW w:w="3045" w:type="dxa"/>
          </w:tcPr>
          <w:p w14:paraId="1E2D1DF3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Initialize a new report with status Pending.</w:t>
            </w:r>
          </w:p>
        </w:tc>
        <w:tc>
          <w:tcPr>
            <w:tcW w:w="3045" w:type="dxa"/>
          </w:tcPr>
          <w:p w14:paraId="43E2C82C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Must / Implemented</w:t>
            </w:r>
          </w:p>
        </w:tc>
      </w:tr>
      <w:tr w:rsidR="00FA4A3C" w:rsidRPr="00A245FD" w14:paraId="11430BFF" w14:textId="77777777" w:rsidTr="00FA4A3C">
        <w:trPr>
          <w:trHeight w:val="1775"/>
          <w:jc w:val="center"/>
        </w:trPr>
        <w:tc>
          <w:tcPr>
            <w:tcW w:w="3045" w:type="dxa"/>
          </w:tcPr>
          <w:p w14:paraId="459172A5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FR-10</w:t>
            </w:r>
          </w:p>
        </w:tc>
        <w:tc>
          <w:tcPr>
            <w:tcW w:w="3045" w:type="dxa"/>
          </w:tcPr>
          <w:p w14:paraId="77E7FFE0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Retrieve report reference, category, community, status and submission time when a valid reference is entered.</w:t>
            </w:r>
          </w:p>
        </w:tc>
        <w:tc>
          <w:tcPr>
            <w:tcW w:w="3045" w:type="dxa"/>
          </w:tcPr>
          <w:p w14:paraId="1A502FB6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Must / Implemented</w:t>
            </w:r>
          </w:p>
        </w:tc>
      </w:tr>
      <w:tr w:rsidR="00FA4A3C" w:rsidRPr="00A245FD" w14:paraId="1C1C03D8" w14:textId="77777777" w:rsidTr="00FA4A3C">
        <w:trPr>
          <w:trHeight w:val="1113"/>
          <w:jc w:val="center"/>
        </w:trPr>
        <w:tc>
          <w:tcPr>
            <w:tcW w:w="3045" w:type="dxa"/>
          </w:tcPr>
          <w:p w14:paraId="542FF5ED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FR-11</w:t>
            </w:r>
          </w:p>
        </w:tc>
        <w:tc>
          <w:tcPr>
            <w:tcW w:w="3045" w:type="dxa"/>
          </w:tcPr>
          <w:p w14:paraId="4EFA5917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Display a not-found message when no matching report exists.</w:t>
            </w:r>
          </w:p>
        </w:tc>
        <w:tc>
          <w:tcPr>
            <w:tcW w:w="3045" w:type="dxa"/>
          </w:tcPr>
          <w:p w14:paraId="7538B8F2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Must / Implemented</w:t>
            </w:r>
          </w:p>
        </w:tc>
      </w:tr>
      <w:tr w:rsidR="00FA4A3C" w:rsidRPr="00A245FD" w14:paraId="6518D194" w14:textId="77777777" w:rsidTr="00FA4A3C">
        <w:trPr>
          <w:trHeight w:val="812"/>
          <w:jc w:val="center"/>
        </w:trPr>
        <w:tc>
          <w:tcPr>
            <w:tcW w:w="3045" w:type="dxa"/>
          </w:tcPr>
          <w:p w14:paraId="79CC268B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FR-12</w:t>
            </w:r>
          </w:p>
        </w:tc>
        <w:tc>
          <w:tcPr>
            <w:tcW w:w="3045" w:type="dxa"/>
          </w:tcPr>
          <w:p w14:paraId="27EFA1BA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Protect POST actions with a session CSRF token.</w:t>
            </w:r>
          </w:p>
        </w:tc>
        <w:tc>
          <w:tcPr>
            <w:tcW w:w="3045" w:type="dxa"/>
          </w:tcPr>
          <w:p w14:paraId="2F1C2088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Must / Implemented</w:t>
            </w:r>
          </w:p>
        </w:tc>
      </w:tr>
      <w:tr w:rsidR="00FA4A3C" w:rsidRPr="00A245FD" w14:paraId="42291F88" w14:textId="77777777" w:rsidTr="00FA4A3C">
        <w:trPr>
          <w:trHeight w:val="1128"/>
          <w:jc w:val="center"/>
        </w:trPr>
        <w:tc>
          <w:tcPr>
            <w:tcW w:w="3045" w:type="dxa"/>
          </w:tcPr>
          <w:p w14:paraId="042D023F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lastRenderedPageBreak/>
              <w:t>FR-13</w:t>
            </w:r>
          </w:p>
        </w:tc>
        <w:tc>
          <w:tcPr>
            <w:tcW w:w="3045" w:type="dxa"/>
          </w:tcPr>
          <w:p w14:paraId="4DBBD871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Allow authorized staff to sign in, view and update reports.</w:t>
            </w:r>
          </w:p>
        </w:tc>
        <w:tc>
          <w:tcPr>
            <w:tcW w:w="3045" w:type="dxa"/>
          </w:tcPr>
          <w:p w14:paraId="3A6B51AD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Future / Not implemented</w:t>
            </w:r>
          </w:p>
        </w:tc>
      </w:tr>
      <w:tr w:rsidR="00FA4A3C" w:rsidRPr="00A245FD" w14:paraId="0EC10321" w14:textId="77777777" w:rsidTr="00FA4A3C">
        <w:trPr>
          <w:trHeight w:val="797"/>
          <w:jc w:val="center"/>
        </w:trPr>
        <w:tc>
          <w:tcPr>
            <w:tcW w:w="3045" w:type="dxa"/>
          </w:tcPr>
          <w:p w14:paraId="3EAB7B66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FR-14</w:t>
            </w:r>
          </w:p>
        </w:tc>
        <w:tc>
          <w:tcPr>
            <w:tcW w:w="3045" w:type="dxa"/>
          </w:tcPr>
          <w:p w14:paraId="53A9CD79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Notify users and enable genuine case resolution.</w:t>
            </w:r>
          </w:p>
        </w:tc>
        <w:tc>
          <w:tcPr>
            <w:tcW w:w="3045" w:type="dxa"/>
          </w:tcPr>
          <w:p w14:paraId="343C777F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Future / Not implemented</w:t>
            </w:r>
          </w:p>
        </w:tc>
      </w:tr>
    </w:tbl>
    <w:p w14:paraId="1DA1C11D" w14:textId="77777777" w:rsidR="00FA4A3C" w:rsidRPr="00A245FD" w:rsidRDefault="00FA4A3C" w:rsidP="00FA4A3C">
      <w:pPr>
        <w:pStyle w:val="Heading1"/>
        <w:rPr>
          <w:rFonts w:ascii="Times New Roman" w:hAnsi="Times New Roman" w:cs="Times New Roman"/>
          <w:color w:val="auto"/>
        </w:rPr>
      </w:pPr>
      <w:r w:rsidRPr="00A245FD">
        <w:rPr>
          <w:rFonts w:ascii="Times New Roman" w:hAnsi="Times New Roman" w:cs="Times New Roman"/>
          <w:color w:val="auto"/>
        </w:rPr>
        <w:t>4. Non-functional requirements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89"/>
        <w:gridCol w:w="4589"/>
      </w:tblGrid>
      <w:tr w:rsidR="00FA4A3C" w:rsidRPr="00A245FD" w14:paraId="7C234E7E" w14:textId="77777777" w:rsidTr="00FA4A3C">
        <w:trPr>
          <w:trHeight w:val="481"/>
          <w:jc w:val="center"/>
        </w:trPr>
        <w:tc>
          <w:tcPr>
            <w:tcW w:w="4589" w:type="dxa"/>
          </w:tcPr>
          <w:p w14:paraId="617A2AE2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4589" w:type="dxa"/>
          </w:tcPr>
          <w:p w14:paraId="26CC0688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Requirement / acceptance criterion</w:t>
            </w:r>
          </w:p>
        </w:tc>
      </w:tr>
      <w:tr w:rsidR="00FA4A3C" w:rsidRPr="00A245FD" w14:paraId="069B8964" w14:textId="77777777" w:rsidTr="00FA4A3C">
        <w:trPr>
          <w:trHeight w:val="1113"/>
          <w:jc w:val="center"/>
        </w:trPr>
        <w:tc>
          <w:tcPr>
            <w:tcW w:w="4589" w:type="dxa"/>
          </w:tcPr>
          <w:p w14:paraId="718735BA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NFR-01</w:t>
            </w:r>
          </w:p>
        </w:tc>
        <w:tc>
          <w:tcPr>
            <w:tcW w:w="4589" w:type="dxa"/>
          </w:tcPr>
          <w:p w14:paraId="6B250772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Usability: public submission and tracking forms must have visible labels and required-field indicators.</w:t>
            </w:r>
          </w:p>
        </w:tc>
      </w:tr>
      <w:tr w:rsidR="00FA4A3C" w:rsidRPr="00A245FD" w14:paraId="46CA19B8" w14:textId="77777777" w:rsidTr="00FA4A3C">
        <w:trPr>
          <w:trHeight w:val="1113"/>
          <w:jc w:val="center"/>
        </w:trPr>
        <w:tc>
          <w:tcPr>
            <w:tcW w:w="4589" w:type="dxa"/>
          </w:tcPr>
          <w:p w14:paraId="17F2873D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NFR-02</w:t>
            </w:r>
          </w:p>
        </w:tc>
        <w:tc>
          <w:tcPr>
            <w:tcW w:w="4589" w:type="dxa"/>
          </w:tcPr>
          <w:p w14:paraId="4E3AF4B1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Responsive UI: forms and navigation should remain usable on common phone and desktop widths.</w:t>
            </w:r>
          </w:p>
        </w:tc>
      </w:tr>
      <w:tr w:rsidR="00FA4A3C" w:rsidRPr="00A245FD" w14:paraId="5AE1AAB3" w14:textId="77777777" w:rsidTr="00FA4A3C">
        <w:trPr>
          <w:trHeight w:val="1113"/>
          <w:jc w:val="center"/>
        </w:trPr>
        <w:tc>
          <w:tcPr>
            <w:tcW w:w="4589" w:type="dxa"/>
          </w:tcPr>
          <w:p w14:paraId="52498581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NFR-03</w:t>
            </w:r>
          </w:p>
        </w:tc>
        <w:tc>
          <w:tcPr>
            <w:tcW w:w="4589" w:type="dxa"/>
          </w:tcPr>
          <w:p w14:paraId="699381A6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Security: use parameterized SQL queries, CSRF validation and HTML output escaping.</w:t>
            </w:r>
          </w:p>
        </w:tc>
      </w:tr>
      <w:tr w:rsidR="00FA4A3C" w:rsidRPr="00A245FD" w14:paraId="06F6DC40" w14:textId="77777777" w:rsidTr="00FA4A3C">
        <w:trPr>
          <w:trHeight w:val="1128"/>
          <w:jc w:val="center"/>
        </w:trPr>
        <w:tc>
          <w:tcPr>
            <w:tcW w:w="4589" w:type="dxa"/>
          </w:tcPr>
          <w:p w14:paraId="1E5E765D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NFR-04</w:t>
            </w:r>
          </w:p>
        </w:tc>
        <w:tc>
          <w:tcPr>
            <w:tcW w:w="4589" w:type="dxa"/>
          </w:tcPr>
          <w:p w14:paraId="28EF7F64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Privacy: avoid collecting names, phone numbers and matriculation numbers; warn against identifying details in descriptions.</w:t>
            </w:r>
          </w:p>
        </w:tc>
      </w:tr>
      <w:tr w:rsidR="00FA4A3C" w:rsidRPr="00A245FD" w14:paraId="5509C32C" w14:textId="77777777" w:rsidTr="00FA4A3C">
        <w:trPr>
          <w:trHeight w:val="1113"/>
          <w:jc w:val="center"/>
        </w:trPr>
        <w:tc>
          <w:tcPr>
            <w:tcW w:w="4589" w:type="dxa"/>
          </w:tcPr>
          <w:p w14:paraId="476C2A36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NFR-05</w:t>
            </w:r>
          </w:p>
        </w:tc>
        <w:tc>
          <w:tcPr>
            <w:tcW w:w="4589" w:type="dxa"/>
          </w:tcPr>
          <w:p w14:paraId="1B9C44D8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Data integrity: reject invalid role/community/category values and descriptions outside 15–2,000 characters.</w:t>
            </w:r>
          </w:p>
        </w:tc>
      </w:tr>
      <w:tr w:rsidR="00FA4A3C" w:rsidRPr="00A245FD" w14:paraId="267191D4" w14:textId="77777777" w:rsidTr="00FA4A3C">
        <w:trPr>
          <w:trHeight w:val="797"/>
          <w:jc w:val="center"/>
        </w:trPr>
        <w:tc>
          <w:tcPr>
            <w:tcW w:w="4589" w:type="dxa"/>
          </w:tcPr>
          <w:p w14:paraId="72914B5E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NFR-06</w:t>
            </w:r>
          </w:p>
        </w:tc>
        <w:tc>
          <w:tcPr>
            <w:tcW w:w="4589" w:type="dxa"/>
          </w:tcPr>
          <w:p w14:paraId="4B0553ED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Compatibility: run under PHP 8.0+ with PDO SQLite and modern browsers.</w:t>
            </w:r>
          </w:p>
        </w:tc>
      </w:tr>
      <w:tr w:rsidR="00FA4A3C" w:rsidRPr="00A245FD" w14:paraId="4F56373D" w14:textId="77777777" w:rsidTr="00FA4A3C">
        <w:trPr>
          <w:trHeight w:val="1113"/>
          <w:jc w:val="center"/>
        </w:trPr>
        <w:tc>
          <w:tcPr>
            <w:tcW w:w="4589" w:type="dxa"/>
          </w:tcPr>
          <w:p w14:paraId="6DF4269D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NFR-07</w:t>
            </w:r>
          </w:p>
        </w:tc>
        <w:tc>
          <w:tcPr>
            <w:tcW w:w="4589" w:type="dxa"/>
          </w:tcPr>
          <w:p w14:paraId="4A7A4281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 xml:space="preserve">Maintainability: keep application logic in </w:t>
            </w:r>
            <w:proofErr w:type="spellStart"/>
            <w:r w:rsidRPr="00A245FD">
              <w:rPr>
                <w:rFonts w:ascii="Times New Roman" w:hAnsi="Times New Roman" w:cs="Times New Roman"/>
              </w:rPr>
              <w:t>index.php</w:t>
            </w:r>
            <w:proofErr w:type="spellEnd"/>
            <w:r w:rsidRPr="00A245FD">
              <w:rPr>
                <w:rFonts w:ascii="Times New Roman" w:hAnsi="Times New Roman" w:cs="Times New Roman"/>
              </w:rPr>
              <w:t xml:space="preserve"> and presentation styles in assets/style.css for the mini-project scope.</w:t>
            </w:r>
          </w:p>
        </w:tc>
      </w:tr>
      <w:tr w:rsidR="00FA4A3C" w:rsidRPr="00A245FD" w14:paraId="2ED96E74" w14:textId="77777777" w:rsidTr="00FA4A3C">
        <w:trPr>
          <w:trHeight w:val="1113"/>
          <w:jc w:val="center"/>
        </w:trPr>
        <w:tc>
          <w:tcPr>
            <w:tcW w:w="4589" w:type="dxa"/>
          </w:tcPr>
          <w:p w14:paraId="3991F9F9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NFR-08</w:t>
            </w:r>
          </w:p>
        </w:tc>
        <w:tc>
          <w:tcPr>
            <w:tcW w:w="4589" w:type="dxa"/>
          </w:tcPr>
          <w:p w14:paraId="302FA4FE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Reliability: store reports persistently in SQLite across normal page reloads and process restarts.</w:t>
            </w:r>
          </w:p>
        </w:tc>
      </w:tr>
      <w:tr w:rsidR="00FA4A3C" w:rsidRPr="00A245FD" w14:paraId="478CDFCA" w14:textId="77777777" w:rsidTr="00FA4A3C">
        <w:trPr>
          <w:trHeight w:val="631"/>
          <w:jc w:val="center"/>
        </w:trPr>
        <w:tc>
          <w:tcPr>
            <w:tcW w:w="4589" w:type="dxa"/>
          </w:tcPr>
          <w:p w14:paraId="666F2B3C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NFR-09</w:t>
            </w:r>
          </w:p>
        </w:tc>
        <w:tc>
          <w:tcPr>
            <w:tcW w:w="4589" w:type="dxa"/>
          </w:tcPr>
          <w:p w14:paraId="51DA877E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 xml:space="preserve">Performance target: on a typical local development machine, public pages and </w:t>
            </w:r>
            <w:r w:rsidRPr="00A245FD">
              <w:rPr>
                <w:rFonts w:ascii="Times New Roman" w:hAnsi="Times New Roman" w:cs="Times New Roman"/>
              </w:rPr>
              <w:lastRenderedPageBreak/>
              <w:t>tracking queries should usually respond within 2 seconds; not formally benchmarked.</w:t>
            </w:r>
          </w:p>
        </w:tc>
      </w:tr>
      <w:tr w:rsidR="00FA4A3C" w:rsidRPr="00A245FD" w14:paraId="1AA808CD" w14:textId="77777777" w:rsidTr="00FA4A3C">
        <w:trPr>
          <w:trHeight w:val="1444"/>
          <w:jc w:val="center"/>
        </w:trPr>
        <w:tc>
          <w:tcPr>
            <w:tcW w:w="4589" w:type="dxa"/>
          </w:tcPr>
          <w:p w14:paraId="02721B42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lastRenderedPageBreak/>
              <w:t>NFR-10</w:t>
            </w:r>
          </w:p>
        </w:tc>
        <w:tc>
          <w:tcPr>
            <w:tcW w:w="4589" w:type="dxa"/>
          </w:tcPr>
          <w:p w14:paraId="6E8C6267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Deployment safety: do not publicly expose the SQLite file; do not use this prototype for real sensitive complaints without further security review.</w:t>
            </w:r>
          </w:p>
        </w:tc>
      </w:tr>
    </w:tbl>
    <w:p w14:paraId="3B6662EF" w14:textId="77777777" w:rsidR="00FA4A3C" w:rsidRPr="00A245FD" w:rsidRDefault="00FA4A3C" w:rsidP="00FA4A3C">
      <w:pPr>
        <w:pStyle w:val="Heading1"/>
        <w:rPr>
          <w:rFonts w:ascii="Times New Roman" w:hAnsi="Times New Roman" w:cs="Times New Roman"/>
          <w:color w:val="auto"/>
        </w:rPr>
      </w:pPr>
      <w:r w:rsidRPr="00A245FD">
        <w:rPr>
          <w:rFonts w:ascii="Times New Roman" w:hAnsi="Times New Roman" w:cs="Times New Roman"/>
          <w:color w:val="auto"/>
        </w:rPr>
        <w:t>5. System architecture and component interactions</w:t>
      </w:r>
    </w:p>
    <w:p w14:paraId="61EE4915" w14:textId="77777777" w:rsidR="00FA4A3C" w:rsidRPr="00A245FD" w:rsidRDefault="00FA4A3C" w:rsidP="00FA4A3C">
      <w:pPr>
        <w:rPr>
          <w:rFonts w:ascii="Times New Roman" w:hAnsi="Times New Roman" w:cs="Times New Roman"/>
        </w:rPr>
      </w:pPr>
      <w:r w:rsidRPr="00A245FD">
        <w:rPr>
          <w:rFonts w:ascii="Times New Roman" w:hAnsi="Times New Roman" w:cs="Times New Roman"/>
        </w:rPr>
        <w:t>Architecture: Browser (HTML/CSS forms) → PHP application (</w:t>
      </w:r>
      <w:proofErr w:type="spellStart"/>
      <w:r w:rsidRPr="00A245FD">
        <w:rPr>
          <w:rFonts w:ascii="Times New Roman" w:hAnsi="Times New Roman" w:cs="Times New Roman"/>
        </w:rPr>
        <w:t>index.php</w:t>
      </w:r>
      <w:proofErr w:type="spellEnd"/>
      <w:r w:rsidRPr="00A245FD">
        <w:rPr>
          <w:rFonts w:ascii="Times New Roman" w:hAnsi="Times New Roman" w:cs="Times New Roman"/>
        </w:rPr>
        <w:t>) → PDO SQLite driver → SQLite database (</w:t>
      </w:r>
      <w:proofErr w:type="spellStart"/>
      <w:r w:rsidRPr="00A245FD">
        <w:rPr>
          <w:rFonts w:ascii="Times New Roman" w:hAnsi="Times New Roman" w:cs="Times New Roman"/>
        </w:rPr>
        <w:t>iro.sqlite</w:t>
      </w:r>
      <w:proofErr w:type="spellEnd"/>
      <w:r w:rsidRPr="00A245FD">
        <w:rPr>
          <w:rFonts w:ascii="Times New Roman" w:hAnsi="Times New Roman" w:cs="Times New Roman"/>
        </w:rPr>
        <w:t>). The response returns HTML to the browser. No JavaScript or third-party API is required for the core workflow.</w:t>
      </w:r>
    </w:p>
    <w:p w14:paraId="0D7697CE" w14:textId="77777777" w:rsidR="00FA4A3C" w:rsidRPr="00A245FD" w:rsidRDefault="00FA4A3C" w:rsidP="00FA4A3C">
      <w:pPr>
        <w:pStyle w:val="Heading2"/>
        <w:rPr>
          <w:rFonts w:ascii="Times New Roman" w:hAnsi="Times New Roman" w:cs="Times New Roman"/>
          <w:color w:val="auto"/>
        </w:rPr>
      </w:pPr>
      <w:r w:rsidRPr="00A245FD">
        <w:rPr>
          <w:rFonts w:ascii="Times New Roman" w:hAnsi="Times New Roman" w:cs="Times New Roman"/>
          <w:color w:val="auto"/>
        </w:rPr>
        <w:t>5.1 Main components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42"/>
        <w:gridCol w:w="4642"/>
      </w:tblGrid>
      <w:tr w:rsidR="00FA4A3C" w:rsidRPr="00A245FD" w14:paraId="52CC6642" w14:textId="77777777" w:rsidTr="00FA4A3C">
        <w:trPr>
          <w:trHeight w:val="500"/>
          <w:jc w:val="center"/>
        </w:trPr>
        <w:tc>
          <w:tcPr>
            <w:tcW w:w="4642" w:type="dxa"/>
          </w:tcPr>
          <w:p w14:paraId="19AA5FE7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Component</w:t>
            </w:r>
          </w:p>
        </w:tc>
        <w:tc>
          <w:tcPr>
            <w:tcW w:w="4642" w:type="dxa"/>
          </w:tcPr>
          <w:p w14:paraId="382DDEE2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Responsibility</w:t>
            </w:r>
          </w:p>
        </w:tc>
      </w:tr>
      <w:tr w:rsidR="00FA4A3C" w:rsidRPr="00A245FD" w14:paraId="45491FD0" w14:textId="77777777" w:rsidTr="00FA4A3C">
        <w:trPr>
          <w:trHeight w:val="829"/>
          <w:jc w:val="center"/>
        </w:trPr>
        <w:tc>
          <w:tcPr>
            <w:tcW w:w="4642" w:type="dxa"/>
          </w:tcPr>
          <w:p w14:paraId="067BC9DF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Browser / UI</w:t>
            </w:r>
          </w:p>
        </w:tc>
        <w:tc>
          <w:tcPr>
            <w:tcW w:w="4642" w:type="dxa"/>
          </w:tcPr>
          <w:p w14:paraId="55FC25F6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Displays navigation, form fields, confirmation and tracking result.</w:t>
            </w:r>
          </w:p>
        </w:tc>
      </w:tr>
      <w:tr w:rsidR="00FA4A3C" w:rsidRPr="00A245FD" w14:paraId="065055EE" w14:textId="77777777" w:rsidTr="00FA4A3C">
        <w:trPr>
          <w:trHeight w:val="1157"/>
          <w:jc w:val="center"/>
        </w:trPr>
        <w:tc>
          <w:tcPr>
            <w:tcW w:w="4642" w:type="dxa"/>
          </w:tcPr>
          <w:p w14:paraId="2156596A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PHP request handler</w:t>
            </w:r>
          </w:p>
        </w:tc>
        <w:tc>
          <w:tcPr>
            <w:tcW w:w="4642" w:type="dxa"/>
          </w:tcPr>
          <w:p w14:paraId="08B0EBBD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Reads POST action, verifies CSRF, validates inputs, inserts or retrieves records.</w:t>
            </w:r>
          </w:p>
        </w:tc>
      </w:tr>
      <w:tr w:rsidR="00FA4A3C" w:rsidRPr="00A245FD" w14:paraId="2717F420" w14:textId="77777777" w:rsidTr="00FA4A3C">
        <w:trPr>
          <w:trHeight w:val="829"/>
          <w:jc w:val="center"/>
        </w:trPr>
        <w:tc>
          <w:tcPr>
            <w:tcW w:w="4642" w:type="dxa"/>
          </w:tcPr>
          <w:p w14:paraId="52FD3BA4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SQLite database</w:t>
            </w:r>
          </w:p>
        </w:tc>
        <w:tc>
          <w:tcPr>
            <w:tcW w:w="4642" w:type="dxa"/>
          </w:tcPr>
          <w:p w14:paraId="57E5D48C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Stores reports table and provides reference-based lookup.</w:t>
            </w:r>
          </w:p>
        </w:tc>
      </w:tr>
      <w:tr w:rsidR="00FA4A3C" w:rsidRPr="00A245FD" w14:paraId="7193F94E" w14:textId="77777777" w:rsidTr="00FA4A3C">
        <w:trPr>
          <w:trHeight w:val="829"/>
          <w:jc w:val="center"/>
        </w:trPr>
        <w:tc>
          <w:tcPr>
            <w:tcW w:w="4642" w:type="dxa"/>
          </w:tcPr>
          <w:p w14:paraId="5CFD2D5D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Stylesheet</w:t>
            </w:r>
          </w:p>
        </w:tc>
        <w:tc>
          <w:tcPr>
            <w:tcW w:w="4642" w:type="dxa"/>
          </w:tcPr>
          <w:p w14:paraId="77C23C65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Provides responsive visual styling in assets/style.css.</w:t>
            </w:r>
          </w:p>
        </w:tc>
      </w:tr>
      <w:tr w:rsidR="00FA4A3C" w:rsidRPr="00A245FD" w14:paraId="6A720DE8" w14:textId="77777777" w:rsidTr="00FA4A3C">
        <w:trPr>
          <w:trHeight w:val="485"/>
          <w:jc w:val="center"/>
        </w:trPr>
        <w:tc>
          <w:tcPr>
            <w:tcW w:w="4642" w:type="dxa"/>
          </w:tcPr>
          <w:p w14:paraId="54D02709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PHP session</w:t>
            </w:r>
          </w:p>
        </w:tc>
        <w:tc>
          <w:tcPr>
            <w:tcW w:w="4642" w:type="dxa"/>
          </w:tcPr>
          <w:p w14:paraId="50766E4B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Stores per-session CSRF token.</w:t>
            </w:r>
          </w:p>
        </w:tc>
      </w:tr>
    </w:tbl>
    <w:p w14:paraId="348C753E" w14:textId="77777777" w:rsidR="00FA4A3C" w:rsidRPr="00A245FD" w:rsidRDefault="00FA4A3C" w:rsidP="00FA4A3C">
      <w:pPr>
        <w:pStyle w:val="Heading2"/>
        <w:rPr>
          <w:rFonts w:ascii="Times New Roman" w:hAnsi="Times New Roman" w:cs="Times New Roman"/>
          <w:color w:val="auto"/>
        </w:rPr>
      </w:pPr>
      <w:r w:rsidRPr="00A245FD">
        <w:rPr>
          <w:rFonts w:ascii="Times New Roman" w:hAnsi="Times New Roman" w:cs="Times New Roman"/>
          <w:color w:val="auto"/>
        </w:rPr>
        <w:t>5.2 Submission interaction</w:t>
      </w:r>
    </w:p>
    <w:p w14:paraId="0B7A9DF3" w14:textId="77777777" w:rsidR="00FA4A3C" w:rsidRPr="00A245FD" w:rsidRDefault="00FA4A3C" w:rsidP="00FA4A3C">
      <w:pPr>
        <w:rPr>
          <w:rFonts w:ascii="Times New Roman" w:hAnsi="Times New Roman" w:cs="Times New Roman"/>
        </w:rPr>
      </w:pPr>
      <w:r w:rsidRPr="00A245FD">
        <w:rPr>
          <w:rFonts w:ascii="Times New Roman" w:hAnsi="Times New Roman" w:cs="Times New Roman"/>
        </w:rPr>
        <w:t xml:space="preserve">1. Reporter opens the Report Issue section. 2. Reporter selects role, community and category, then enters a description. 3. Browser posts action=submit and CSRF token to </w:t>
      </w:r>
      <w:proofErr w:type="spellStart"/>
      <w:r w:rsidRPr="00A245FD">
        <w:rPr>
          <w:rFonts w:ascii="Times New Roman" w:hAnsi="Times New Roman" w:cs="Times New Roman"/>
        </w:rPr>
        <w:t>index.php</w:t>
      </w:r>
      <w:proofErr w:type="spellEnd"/>
      <w:r w:rsidRPr="00A245FD">
        <w:rPr>
          <w:rFonts w:ascii="Times New Roman" w:hAnsi="Times New Roman" w:cs="Times New Roman"/>
        </w:rPr>
        <w:t>. 4. PHP checks token and validates fields. 5. PHP generates a random reference and inserts the record through a prepared SQL statement. 6. The page displays the tracking reference. Failed validation displays an error without inserting a report.</w:t>
      </w:r>
    </w:p>
    <w:p w14:paraId="7A0A1F42" w14:textId="77777777" w:rsidR="00FA4A3C" w:rsidRPr="00A245FD" w:rsidRDefault="00FA4A3C" w:rsidP="00FA4A3C">
      <w:pPr>
        <w:pStyle w:val="Heading2"/>
        <w:rPr>
          <w:rFonts w:ascii="Times New Roman" w:hAnsi="Times New Roman" w:cs="Times New Roman"/>
          <w:color w:val="auto"/>
        </w:rPr>
      </w:pPr>
      <w:r w:rsidRPr="00A245FD">
        <w:rPr>
          <w:rFonts w:ascii="Times New Roman" w:hAnsi="Times New Roman" w:cs="Times New Roman"/>
          <w:color w:val="auto"/>
        </w:rPr>
        <w:t>5.3 Tracking interaction</w:t>
      </w:r>
    </w:p>
    <w:p w14:paraId="715E18B7" w14:textId="77777777" w:rsidR="00FA4A3C" w:rsidRPr="00A245FD" w:rsidRDefault="00FA4A3C" w:rsidP="00FA4A3C">
      <w:pPr>
        <w:rPr>
          <w:rFonts w:ascii="Times New Roman" w:hAnsi="Times New Roman" w:cs="Times New Roman"/>
        </w:rPr>
      </w:pPr>
      <w:r w:rsidRPr="00A245FD">
        <w:rPr>
          <w:rFonts w:ascii="Times New Roman" w:hAnsi="Times New Roman" w:cs="Times New Roman"/>
        </w:rPr>
        <w:t xml:space="preserve">1. Reporter opens Track Report. 2. Reporter enters an IRO-XXXXXXXX reference. 3. Browser posts action=track and CSRF token. 4. PHP queries SQLite with a prepared statement. 5. If </w:t>
      </w:r>
      <w:r w:rsidRPr="00A245FD">
        <w:rPr>
          <w:rFonts w:ascii="Times New Roman" w:hAnsi="Times New Roman" w:cs="Times New Roman"/>
        </w:rPr>
        <w:lastRenderedPageBreak/>
        <w:t>found, the page shows reference, category, community, Pending status and creation time. Otherwise, a not-found message is displayed.</w:t>
      </w:r>
    </w:p>
    <w:p w14:paraId="41E71A7E" w14:textId="77777777" w:rsidR="00FA4A3C" w:rsidRPr="00A245FD" w:rsidRDefault="00FA4A3C" w:rsidP="00FA4A3C">
      <w:pPr>
        <w:pStyle w:val="Heading1"/>
        <w:rPr>
          <w:rFonts w:ascii="Times New Roman" w:hAnsi="Times New Roman" w:cs="Times New Roman"/>
          <w:color w:val="auto"/>
        </w:rPr>
      </w:pPr>
      <w:r w:rsidRPr="00A245FD">
        <w:rPr>
          <w:rFonts w:ascii="Times New Roman" w:hAnsi="Times New Roman" w:cs="Times New Roman"/>
          <w:color w:val="auto"/>
        </w:rPr>
        <w:t>6. Data requirements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4"/>
        <w:gridCol w:w="3074"/>
        <w:gridCol w:w="3074"/>
      </w:tblGrid>
      <w:tr w:rsidR="00FA4A3C" w:rsidRPr="00A245FD" w14:paraId="410590AA" w14:textId="77777777" w:rsidTr="00FA4A3C">
        <w:trPr>
          <w:trHeight w:val="489"/>
          <w:jc w:val="center"/>
        </w:trPr>
        <w:tc>
          <w:tcPr>
            <w:tcW w:w="3074" w:type="dxa"/>
          </w:tcPr>
          <w:p w14:paraId="59F030E8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3074" w:type="dxa"/>
          </w:tcPr>
          <w:p w14:paraId="6E912C04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Type / constraint</w:t>
            </w:r>
          </w:p>
        </w:tc>
        <w:tc>
          <w:tcPr>
            <w:tcW w:w="3074" w:type="dxa"/>
          </w:tcPr>
          <w:p w14:paraId="52527955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Purpose</w:t>
            </w:r>
          </w:p>
        </w:tc>
      </w:tr>
      <w:tr w:rsidR="00FA4A3C" w:rsidRPr="00A245FD" w14:paraId="3989EE45" w14:textId="77777777" w:rsidTr="00FA4A3C">
        <w:trPr>
          <w:trHeight w:val="474"/>
          <w:jc w:val="center"/>
        </w:trPr>
        <w:tc>
          <w:tcPr>
            <w:tcW w:w="3074" w:type="dxa"/>
          </w:tcPr>
          <w:p w14:paraId="0D8B9AFC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3074" w:type="dxa"/>
          </w:tcPr>
          <w:p w14:paraId="3FC56520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INTEGER primary key</w:t>
            </w:r>
          </w:p>
        </w:tc>
        <w:tc>
          <w:tcPr>
            <w:tcW w:w="3074" w:type="dxa"/>
          </w:tcPr>
          <w:p w14:paraId="12C56394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Internal row identifier</w:t>
            </w:r>
          </w:p>
        </w:tc>
      </w:tr>
      <w:tr w:rsidR="00FA4A3C" w:rsidRPr="00A245FD" w14:paraId="235901BF" w14:textId="77777777" w:rsidTr="00FA4A3C">
        <w:trPr>
          <w:trHeight w:val="489"/>
          <w:jc w:val="center"/>
        </w:trPr>
        <w:tc>
          <w:tcPr>
            <w:tcW w:w="3074" w:type="dxa"/>
          </w:tcPr>
          <w:p w14:paraId="7B86AE2C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reference</w:t>
            </w:r>
          </w:p>
        </w:tc>
        <w:tc>
          <w:tcPr>
            <w:tcW w:w="3074" w:type="dxa"/>
          </w:tcPr>
          <w:p w14:paraId="78D4B768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TEXT UNIQUE</w:t>
            </w:r>
          </w:p>
        </w:tc>
        <w:tc>
          <w:tcPr>
            <w:tcW w:w="3074" w:type="dxa"/>
          </w:tcPr>
          <w:p w14:paraId="138D0081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Tracking reference</w:t>
            </w:r>
          </w:p>
        </w:tc>
      </w:tr>
      <w:tr w:rsidR="00FA4A3C" w:rsidRPr="00A245FD" w14:paraId="65751640" w14:textId="77777777" w:rsidTr="00FA4A3C">
        <w:trPr>
          <w:trHeight w:val="810"/>
          <w:jc w:val="center"/>
        </w:trPr>
        <w:tc>
          <w:tcPr>
            <w:tcW w:w="3074" w:type="dxa"/>
          </w:tcPr>
          <w:p w14:paraId="28A4CEA9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3074" w:type="dxa"/>
          </w:tcPr>
          <w:p w14:paraId="5598EDCE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3074" w:type="dxa"/>
          </w:tcPr>
          <w:p w14:paraId="66E7CB74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Student / Indigene / Resident</w:t>
            </w:r>
          </w:p>
        </w:tc>
      </w:tr>
      <w:tr w:rsidR="00FA4A3C" w:rsidRPr="00A245FD" w14:paraId="57626CEE" w14:textId="77777777" w:rsidTr="00FA4A3C">
        <w:trPr>
          <w:trHeight w:val="489"/>
          <w:jc w:val="center"/>
        </w:trPr>
        <w:tc>
          <w:tcPr>
            <w:tcW w:w="3074" w:type="dxa"/>
          </w:tcPr>
          <w:p w14:paraId="57E391C8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community</w:t>
            </w:r>
          </w:p>
        </w:tc>
        <w:tc>
          <w:tcPr>
            <w:tcW w:w="3074" w:type="dxa"/>
          </w:tcPr>
          <w:p w14:paraId="505C7B26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3074" w:type="dxa"/>
          </w:tcPr>
          <w:p w14:paraId="06ED4450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Selected location</w:t>
            </w:r>
          </w:p>
        </w:tc>
      </w:tr>
      <w:tr w:rsidR="00FA4A3C" w:rsidRPr="00A245FD" w14:paraId="3ABD0290" w14:textId="77777777" w:rsidTr="00FA4A3C">
        <w:trPr>
          <w:trHeight w:val="474"/>
          <w:jc w:val="center"/>
        </w:trPr>
        <w:tc>
          <w:tcPr>
            <w:tcW w:w="3074" w:type="dxa"/>
          </w:tcPr>
          <w:p w14:paraId="75F9C551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3074" w:type="dxa"/>
          </w:tcPr>
          <w:p w14:paraId="0A13B2FC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3074" w:type="dxa"/>
          </w:tcPr>
          <w:p w14:paraId="30C61915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Issue category</w:t>
            </w:r>
          </w:p>
        </w:tc>
      </w:tr>
      <w:tr w:rsidR="00FA4A3C" w:rsidRPr="00A245FD" w14:paraId="02C5491E" w14:textId="77777777" w:rsidTr="00FA4A3C">
        <w:trPr>
          <w:trHeight w:val="810"/>
          <w:jc w:val="center"/>
        </w:trPr>
        <w:tc>
          <w:tcPr>
            <w:tcW w:w="3074" w:type="dxa"/>
          </w:tcPr>
          <w:p w14:paraId="0018102E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3074" w:type="dxa"/>
          </w:tcPr>
          <w:p w14:paraId="36315B3A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TEXT, 15–2,000 chars at application level</w:t>
            </w:r>
          </w:p>
        </w:tc>
        <w:tc>
          <w:tcPr>
            <w:tcW w:w="3074" w:type="dxa"/>
          </w:tcPr>
          <w:p w14:paraId="1E85817D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Report narrative</w:t>
            </w:r>
          </w:p>
        </w:tc>
      </w:tr>
      <w:tr w:rsidR="00FA4A3C" w:rsidRPr="00A245FD" w14:paraId="0902EFAB" w14:textId="77777777" w:rsidTr="00FA4A3C">
        <w:trPr>
          <w:trHeight w:val="489"/>
          <w:jc w:val="center"/>
        </w:trPr>
        <w:tc>
          <w:tcPr>
            <w:tcW w:w="3074" w:type="dxa"/>
          </w:tcPr>
          <w:p w14:paraId="6592B9EB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3074" w:type="dxa"/>
          </w:tcPr>
          <w:p w14:paraId="48F36B27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TEXT default Pending</w:t>
            </w:r>
          </w:p>
        </w:tc>
        <w:tc>
          <w:tcPr>
            <w:tcW w:w="3074" w:type="dxa"/>
          </w:tcPr>
          <w:p w14:paraId="3D628E89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Recorded progress state</w:t>
            </w:r>
          </w:p>
        </w:tc>
      </w:tr>
      <w:tr w:rsidR="00FA4A3C" w:rsidRPr="00A245FD" w14:paraId="50470BF1" w14:textId="77777777" w:rsidTr="00FA4A3C">
        <w:trPr>
          <w:trHeight w:val="795"/>
          <w:jc w:val="center"/>
        </w:trPr>
        <w:tc>
          <w:tcPr>
            <w:tcW w:w="3074" w:type="dxa"/>
          </w:tcPr>
          <w:p w14:paraId="50B13B0D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proofErr w:type="spellStart"/>
            <w:r w:rsidRPr="00A245FD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3074" w:type="dxa"/>
          </w:tcPr>
          <w:p w14:paraId="3A3349F3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TEXT default CURRENT_TIMESTAMP</w:t>
            </w:r>
          </w:p>
        </w:tc>
        <w:tc>
          <w:tcPr>
            <w:tcW w:w="3074" w:type="dxa"/>
          </w:tcPr>
          <w:p w14:paraId="5CA8BC27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Submission timestamp</w:t>
            </w:r>
          </w:p>
        </w:tc>
      </w:tr>
    </w:tbl>
    <w:p w14:paraId="50A20C58" w14:textId="77777777" w:rsidR="00FA4A3C" w:rsidRPr="00A245FD" w:rsidRDefault="00FA4A3C" w:rsidP="00FA4A3C">
      <w:pPr>
        <w:rPr>
          <w:rFonts w:ascii="Times New Roman" w:hAnsi="Times New Roman" w:cs="Times New Roman"/>
        </w:rPr>
      </w:pPr>
      <w:r w:rsidRPr="00A245FD">
        <w:rPr>
          <w:rFonts w:ascii="Times New Roman" w:hAnsi="Times New Roman" w:cs="Times New Roman"/>
        </w:rPr>
        <w:t>Data flow and access: report descriptions are stored server-side but are not returned by the public tracking query. A tracking code is a bearer secret for limited metadata; anyone possessing it can look up that metadata.</w:t>
      </w:r>
    </w:p>
    <w:p w14:paraId="73C0661B" w14:textId="77777777" w:rsidR="00FA4A3C" w:rsidRPr="00A245FD" w:rsidRDefault="00FA4A3C" w:rsidP="00FA4A3C">
      <w:pPr>
        <w:pStyle w:val="Heading1"/>
        <w:rPr>
          <w:rFonts w:ascii="Times New Roman" w:hAnsi="Times New Roman" w:cs="Times New Roman"/>
          <w:color w:val="auto"/>
        </w:rPr>
      </w:pPr>
      <w:r w:rsidRPr="00A245FD">
        <w:rPr>
          <w:rFonts w:ascii="Times New Roman" w:hAnsi="Times New Roman" w:cs="Times New Roman"/>
          <w:color w:val="auto"/>
        </w:rPr>
        <w:t>7. Use cases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91"/>
        <w:gridCol w:w="2291"/>
        <w:gridCol w:w="2291"/>
        <w:gridCol w:w="2291"/>
      </w:tblGrid>
      <w:tr w:rsidR="00FA4A3C" w:rsidRPr="00A245FD" w14:paraId="3B27A56A" w14:textId="77777777" w:rsidTr="00FA4A3C">
        <w:trPr>
          <w:trHeight w:val="494"/>
          <w:jc w:val="center"/>
        </w:trPr>
        <w:tc>
          <w:tcPr>
            <w:tcW w:w="2291" w:type="dxa"/>
          </w:tcPr>
          <w:p w14:paraId="371A075B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Use case</w:t>
            </w:r>
          </w:p>
        </w:tc>
        <w:tc>
          <w:tcPr>
            <w:tcW w:w="2291" w:type="dxa"/>
          </w:tcPr>
          <w:p w14:paraId="7C98F71C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Actor</w:t>
            </w:r>
          </w:p>
        </w:tc>
        <w:tc>
          <w:tcPr>
            <w:tcW w:w="2291" w:type="dxa"/>
          </w:tcPr>
          <w:p w14:paraId="134CF133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Precondition</w:t>
            </w:r>
          </w:p>
        </w:tc>
        <w:tc>
          <w:tcPr>
            <w:tcW w:w="2291" w:type="dxa"/>
          </w:tcPr>
          <w:p w14:paraId="09CDE71B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Outcome</w:t>
            </w:r>
          </w:p>
        </w:tc>
      </w:tr>
      <w:tr w:rsidR="00FA4A3C" w:rsidRPr="00A245FD" w14:paraId="26C939D2" w14:textId="77777777" w:rsidTr="00FA4A3C">
        <w:trPr>
          <w:trHeight w:val="1142"/>
          <w:jc w:val="center"/>
        </w:trPr>
        <w:tc>
          <w:tcPr>
            <w:tcW w:w="2291" w:type="dxa"/>
          </w:tcPr>
          <w:p w14:paraId="7B01AC98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UC-01 View information</w:t>
            </w:r>
          </w:p>
        </w:tc>
        <w:tc>
          <w:tcPr>
            <w:tcW w:w="2291" w:type="dxa"/>
          </w:tcPr>
          <w:p w14:paraId="0A47424D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Student / Indigene / Resident</w:t>
            </w:r>
          </w:p>
        </w:tc>
        <w:tc>
          <w:tcPr>
            <w:tcW w:w="2291" w:type="dxa"/>
          </w:tcPr>
          <w:p w14:paraId="6AC739D8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Page accessible</w:t>
            </w:r>
          </w:p>
        </w:tc>
        <w:tc>
          <w:tcPr>
            <w:tcW w:w="2291" w:type="dxa"/>
          </w:tcPr>
          <w:p w14:paraId="7803044F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Homepage and about content displayed</w:t>
            </w:r>
          </w:p>
        </w:tc>
      </w:tr>
      <w:tr w:rsidR="00FA4A3C" w:rsidRPr="00A245FD" w14:paraId="34473190" w14:textId="77777777" w:rsidTr="00FA4A3C">
        <w:trPr>
          <w:trHeight w:val="818"/>
          <w:jc w:val="center"/>
        </w:trPr>
        <w:tc>
          <w:tcPr>
            <w:tcW w:w="2291" w:type="dxa"/>
          </w:tcPr>
          <w:p w14:paraId="10BBEF27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UC-02 Submit issue</w:t>
            </w:r>
          </w:p>
        </w:tc>
        <w:tc>
          <w:tcPr>
            <w:tcW w:w="2291" w:type="dxa"/>
          </w:tcPr>
          <w:p w14:paraId="14D2780C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Student / Indigene / Resident</w:t>
            </w:r>
          </w:p>
        </w:tc>
        <w:tc>
          <w:tcPr>
            <w:tcW w:w="2291" w:type="dxa"/>
          </w:tcPr>
          <w:p w14:paraId="695425C5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Valid form and CSRF token</w:t>
            </w:r>
          </w:p>
        </w:tc>
        <w:tc>
          <w:tcPr>
            <w:tcW w:w="2291" w:type="dxa"/>
          </w:tcPr>
          <w:p w14:paraId="5C39E65C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Report saved; reference shown</w:t>
            </w:r>
          </w:p>
        </w:tc>
      </w:tr>
      <w:tr w:rsidR="00FA4A3C" w:rsidRPr="00A245FD" w14:paraId="2B94CFA9" w14:textId="77777777" w:rsidTr="00FA4A3C">
        <w:trPr>
          <w:trHeight w:val="1142"/>
          <w:jc w:val="center"/>
        </w:trPr>
        <w:tc>
          <w:tcPr>
            <w:tcW w:w="2291" w:type="dxa"/>
          </w:tcPr>
          <w:p w14:paraId="2A45287F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UC-03 Track issue</w:t>
            </w:r>
          </w:p>
        </w:tc>
        <w:tc>
          <w:tcPr>
            <w:tcW w:w="2291" w:type="dxa"/>
          </w:tcPr>
          <w:p w14:paraId="3A2F590B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Student / Indigene / Resident</w:t>
            </w:r>
          </w:p>
        </w:tc>
        <w:tc>
          <w:tcPr>
            <w:tcW w:w="2291" w:type="dxa"/>
          </w:tcPr>
          <w:p w14:paraId="4577CAB8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Reference available</w:t>
            </w:r>
          </w:p>
        </w:tc>
        <w:tc>
          <w:tcPr>
            <w:tcW w:w="2291" w:type="dxa"/>
          </w:tcPr>
          <w:p w14:paraId="1FA8D8E0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Limited report details shown or not-found message</w:t>
            </w:r>
          </w:p>
        </w:tc>
      </w:tr>
    </w:tbl>
    <w:p w14:paraId="06EF4869" w14:textId="77777777" w:rsidR="00FA4A3C" w:rsidRPr="00A245FD" w:rsidRDefault="00FA4A3C" w:rsidP="00FA4A3C">
      <w:pPr>
        <w:rPr>
          <w:rFonts w:ascii="Times New Roman" w:hAnsi="Times New Roman" w:cs="Times New Roman"/>
        </w:rPr>
      </w:pPr>
      <w:r w:rsidRPr="00A245FD">
        <w:rPr>
          <w:rFonts w:ascii="Times New Roman" w:hAnsi="Times New Roman" w:cs="Times New Roman"/>
        </w:rPr>
        <w:lastRenderedPageBreak/>
        <w:t xml:space="preserve">Note: </w:t>
      </w:r>
      <w:proofErr w:type="gramStart"/>
      <w:r w:rsidRPr="00A245FD">
        <w:rPr>
          <w:rFonts w:ascii="Times New Roman" w:hAnsi="Times New Roman" w:cs="Times New Roman"/>
        </w:rPr>
        <w:t>an</w:t>
      </w:r>
      <w:proofErr w:type="gramEnd"/>
      <w:r w:rsidRPr="00A245FD">
        <w:rPr>
          <w:rFonts w:ascii="Times New Roman" w:hAnsi="Times New Roman" w:cs="Times New Roman"/>
        </w:rPr>
        <w:t xml:space="preserve"> Administrator actor and report status-update use cases may appear in the proposed-system UML diagram, but these are future requirements, not capabilities of the delivered mini application.</w:t>
      </w:r>
    </w:p>
    <w:p w14:paraId="24B99899" w14:textId="77777777" w:rsidR="00FA4A3C" w:rsidRPr="00A245FD" w:rsidRDefault="00FA4A3C" w:rsidP="00FA4A3C">
      <w:pPr>
        <w:pStyle w:val="Heading1"/>
        <w:rPr>
          <w:rFonts w:ascii="Times New Roman" w:hAnsi="Times New Roman" w:cs="Times New Roman"/>
          <w:color w:val="auto"/>
        </w:rPr>
      </w:pPr>
      <w:r w:rsidRPr="00A245FD">
        <w:rPr>
          <w:rFonts w:ascii="Times New Roman" w:hAnsi="Times New Roman" w:cs="Times New Roman"/>
          <w:color w:val="auto"/>
        </w:rPr>
        <w:t>8. Interface requirements</w:t>
      </w:r>
    </w:p>
    <w:p w14:paraId="7F1FDEC0" w14:textId="77777777" w:rsidR="00FA4A3C" w:rsidRPr="00A245FD" w:rsidRDefault="00FA4A3C" w:rsidP="00FA4A3C">
      <w:pPr>
        <w:rPr>
          <w:rFonts w:ascii="Times New Roman" w:hAnsi="Times New Roman" w:cs="Times New Roman"/>
        </w:rPr>
      </w:pPr>
      <w:r w:rsidRPr="00A245FD">
        <w:rPr>
          <w:rFonts w:ascii="Times New Roman" w:hAnsi="Times New Roman" w:cs="Times New Roman"/>
        </w:rPr>
        <w:t xml:space="preserve">The system uses a single </w:t>
      </w:r>
      <w:proofErr w:type="spellStart"/>
      <w:r w:rsidRPr="00A245FD">
        <w:rPr>
          <w:rFonts w:ascii="Times New Roman" w:hAnsi="Times New Roman" w:cs="Times New Roman"/>
        </w:rPr>
        <w:t>index.php</w:t>
      </w:r>
      <w:proofErr w:type="spellEnd"/>
      <w:r w:rsidRPr="00A245FD">
        <w:rPr>
          <w:rFonts w:ascii="Times New Roman" w:hAnsi="Times New Roman" w:cs="Times New Roman"/>
        </w:rPr>
        <w:t xml:space="preserve"> page with anchors #about, #report and #track. Report fields are role, community, category and description. Tracking requires a reference matching IRO- followed by eight hexadecimal characters. CSS is loaded from assets/style.css.</w:t>
      </w:r>
    </w:p>
    <w:p w14:paraId="04B15C4C" w14:textId="77777777" w:rsidR="00FA4A3C" w:rsidRPr="00A245FD" w:rsidRDefault="00FA4A3C" w:rsidP="00FA4A3C">
      <w:pPr>
        <w:pStyle w:val="Heading1"/>
        <w:rPr>
          <w:rFonts w:ascii="Times New Roman" w:hAnsi="Times New Roman" w:cs="Times New Roman"/>
          <w:color w:val="auto"/>
        </w:rPr>
      </w:pPr>
      <w:r w:rsidRPr="00A245FD">
        <w:rPr>
          <w:rFonts w:ascii="Times New Roman" w:hAnsi="Times New Roman" w:cs="Times New Roman"/>
          <w:color w:val="auto"/>
        </w:rPr>
        <w:t>9. Verification and test cases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59"/>
        <w:gridCol w:w="3059"/>
        <w:gridCol w:w="3059"/>
      </w:tblGrid>
      <w:tr w:rsidR="00FA4A3C" w:rsidRPr="00A245FD" w14:paraId="4D656930" w14:textId="77777777" w:rsidTr="00FA4A3C">
        <w:trPr>
          <w:trHeight w:val="490"/>
          <w:jc w:val="center"/>
        </w:trPr>
        <w:tc>
          <w:tcPr>
            <w:tcW w:w="3059" w:type="dxa"/>
          </w:tcPr>
          <w:p w14:paraId="232E7C7E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3059" w:type="dxa"/>
          </w:tcPr>
          <w:p w14:paraId="496AC00B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Input / action</w:t>
            </w:r>
          </w:p>
        </w:tc>
        <w:tc>
          <w:tcPr>
            <w:tcW w:w="3059" w:type="dxa"/>
          </w:tcPr>
          <w:p w14:paraId="1F5650C5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Expected result</w:t>
            </w:r>
          </w:p>
        </w:tc>
      </w:tr>
      <w:tr w:rsidR="00FA4A3C" w:rsidRPr="00A245FD" w14:paraId="5AD146FA" w14:textId="77777777" w:rsidTr="00FA4A3C">
        <w:trPr>
          <w:trHeight w:val="813"/>
          <w:jc w:val="center"/>
        </w:trPr>
        <w:tc>
          <w:tcPr>
            <w:tcW w:w="3059" w:type="dxa"/>
          </w:tcPr>
          <w:p w14:paraId="46812530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T-01</w:t>
            </w:r>
          </w:p>
        </w:tc>
        <w:tc>
          <w:tcPr>
            <w:tcW w:w="3059" w:type="dxa"/>
          </w:tcPr>
          <w:p w14:paraId="637C789A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 xml:space="preserve">Open </w:t>
            </w:r>
            <w:proofErr w:type="spellStart"/>
            <w:r w:rsidRPr="00A245FD">
              <w:rPr>
                <w:rFonts w:ascii="Times New Roman" w:hAnsi="Times New Roman" w:cs="Times New Roman"/>
              </w:rPr>
              <w:t>index.php</w:t>
            </w:r>
            <w:proofErr w:type="spellEnd"/>
          </w:p>
        </w:tc>
        <w:tc>
          <w:tcPr>
            <w:tcW w:w="3059" w:type="dxa"/>
          </w:tcPr>
          <w:p w14:paraId="392BA7CD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Homepage and navigation render</w:t>
            </w:r>
          </w:p>
        </w:tc>
      </w:tr>
      <w:tr w:rsidR="00FA4A3C" w:rsidRPr="00A245FD" w14:paraId="1DDF13B0" w14:textId="77777777" w:rsidTr="00FA4A3C">
        <w:trPr>
          <w:trHeight w:val="813"/>
          <w:jc w:val="center"/>
        </w:trPr>
        <w:tc>
          <w:tcPr>
            <w:tcW w:w="3059" w:type="dxa"/>
          </w:tcPr>
          <w:p w14:paraId="299CC70E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T-02</w:t>
            </w:r>
          </w:p>
        </w:tc>
        <w:tc>
          <w:tcPr>
            <w:tcW w:w="3059" w:type="dxa"/>
          </w:tcPr>
          <w:p w14:paraId="7E8D1C94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Submit valid report with description &gt;=15 chars</w:t>
            </w:r>
          </w:p>
        </w:tc>
        <w:tc>
          <w:tcPr>
            <w:tcW w:w="3059" w:type="dxa"/>
          </w:tcPr>
          <w:p w14:paraId="068E5853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Success notice and unique IRO reference</w:t>
            </w:r>
          </w:p>
        </w:tc>
      </w:tr>
      <w:tr w:rsidR="00FA4A3C" w:rsidRPr="00A245FD" w14:paraId="659E7706" w14:textId="77777777" w:rsidTr="00FA4A3C">
        <w:trPr>
          <w:trHeight w:val="813"/>
          <w:jc w:val="center"/>
        </w:trPr>
        <w:tc>
          <w:tcPr>
            <w:tcW w:w="3059" w:type="dxa"/>
          </w:tcPr>
          <w:p w14:paraId="12030EDF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T-03</w:t>
            </w:r>
          </w:p>
        </w:tc>
        <w:tc>
          <w:tcPr>
            <w:tcW w:w="3059" w:type="dxa"/>
          </w:tcPr>
          <w:p w14:paraId="1A5E42E0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Submit description shorter than 15 chars</w:t>
            </w:r>
          </w:p>
        </w:tc>
        <w:tc>
          <w:tcPr>
            <w:tcW w:w="3059" w:type="dxa"/>
          </w:tcPr>
          <w:p w14:paraId="2D385841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Validation error; no insert</w:t>
            </w:r>
          </w:p>
        </w:tc>
      </w:tr>
      <w:tr w:rsidR="00FA4A3C" w:rsidRPr="00A245FD" w14:paraId="7A2CD61B" w14:textId="77777777" w:rsidTr="00FA4A3C">
        <w:trPr>
          <w:trHeight w:val="797"/>
          <w:jc w:val="center"/>
        </w:trPr>
        <w:tc>
          <w:tcPr>
            <w:tcW w:w="3059" w:type="dxa"/>
          </w:tcPr>
          <w:p w14:paraId="0B4910FA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T-04</w:t>
            </w:r>
          </w:p>
        </w:tc>
        <w:tc>
          <w:tcPr>
            <w:tcW w:w="3059" w:type="dxa"/>
          </w:tcPr>
          <w:p w14:paraId="0D1CFA99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Submit invalid category through modified POST</w:t>
            </w:r>
          </w:p>
        </w:tc>
        <w:tc>
          <w:tcPr>
            <w:tcW w:w="3059" w:type="dxa"/>
          </w:tcPr>
          <w:p w14:paraId="2BC686C4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Server rejects request</w:t>
            </w:r>
          </w:p>
        </w:tc>
      </w:tr>
      <w:tr w:rsidR="00FA4A3C" w:rsidRPr="00A245FD" w14:paraId="04D43A4A" w14:textId="77777777" w:rsidTr="00FA4A3C">
        <w:trPr>
          <w:trHeight w:val="1150"/>
          <w:jc w:val="center"/>
        </w:trPr>
        <w:tc>
          <w:tcPr>
            <w:tcW w:w="3059" w:type="dxa"/>
          </w:tcPr>
          <w:p w14:paraId="251EBFE6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T-05</w:t>
            </w:r>
          </w:p>
        </w:tc>
        <w:tc>
          <w:tcPr>
            <w:tcW w:w="3059" w:type="dxa"/>
          </w:tcPr>
          <w:p w14:paraId="27B49839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Track existing reference</w:t>
            </w:r>
          </w:p>
        </w:tc>
        <w:tc>
          <w:tcPr>
            <w:tcW w:w="3059" w:type="dxa"/>
          </w:tcPr>
          <w:p w14:paraId="564088FD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Shows category, community, Pending and date</w:t>
            </w:r>
          </w:p>
        </w:tc>
      </w:tr>
      <w:tr w:rsidR="00FA4A3C" w:rsidRPr="00A245FD" w14:paraId="4D097C08" w14:textId="77777777" w:rsidTr="00FA4A3C">
        <w:trPr>
          <w:trHeight w:val="813"/>
          <w:jc w:val="center"/>
        </w:trPr>
        <w:tc>
          <w:tcPr>
            <w:tcW w:w="3059" w:type="dxa"/>
          </w:tcPr>
          <w:p w14:paraId="5CCCDD55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T-06</w:t>
            </w:r>
          </w:p>
        </w:tc>
        <w:tc>
          <w:tcPr>
            <w:tcW w:w="3059" w:type="dxa"/>
          </w:tcPr>
          <w:p w14:paraId="3A53E56A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Track nonexistent valid-format reference</w:t>
            </w:r>
          </w:p>
        </w:tc>
        <w:tc>
          <w:tcPr>
            <w:tcW w:w="3059" w:type="dxa"/>
          </w:tcPr>
          <w:p w14:paraId="3F94DDB0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Not-found message</w:t>
            </w:r>
          </w:p>
        </w:tc>
      </w:tr>
      <w:tr w:rsidR="00FA4A3C" w:rsidRPr="00A245FD" w14:paraId="688D4CD2" w14:textId="77777777" w:rsidTr="00FA4A3C">
        <w:trPr>
          <w:trHeight w:val="813"/>
          <w:jc w:val="center"/>
        </w:trPr>
        <w:tc>
          <w:tcPr>
            <w:tcW w:w="3059" w:type="dxa"/>
          </w:tcPr>
          <w:p w14:paraId="7FE8299A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T-07</w:t>
            </w:r>
          </w:p>
        </w:tc>
        <w:tc>
          <w:tcPr>
            <w:tcW w:w="3059" w:type="dxa"/>
          </w:tcPr>
          <w:p w14:paraId="0890EBF7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Submit with invalid CSRF token</w:t>
            </w:r>
          </w:p>
        </w:tc>
        <w:tc>
          <w:tcPr>
            <w:tcW w:w="3059" w:type="dxa"/>
          </w:tcPr>
          <w:p w14:paraId="3AB90F50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Form session error; no action</w:t>
            </w:r>
          </w:p>
        </w:tc>
      </w:tr>
      <w:tr w:rsidR="00FA4A3C" w:rsidRPr="00A245FD" w14:paraId="2F4A64AE" w14:textId="77777777" w:rsidTr="00FA4A3C">
        <w:trPr>
          <w:trHeight w:val="797"/>
          <w:jc w:val="center"/>
        </w:trPr>
        <w:tc>
          <w:tcPr>
            <w:tcW w:w="3059" w:type="dxa"/>
          </w:tcPr>
          <w:p w14:paraId="0FC90F8D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T-08</w:t>
            </w:r>
          </w:p>
        </w:tc>
        <w:tc>
          <w:tcPr>
            <w:tcW w:w="3059" w:type="dxa"/>
          </w:tcPr>
          <w:p w14:paraId="2F663FFB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Reload after valid submission</w:t>
            </w:r>
          </w:p>
        </w:tc>
        <w:tc>
          <w:tcPr>
            <w:tcW w:w="3059" w:type="dxa"/>
          </w:tcPr>
          <w:p w14:paraId="00B15D06" w14:textId="77777777" w:rsidR="00FA4A3C" w:rsidRPr="00A245FD" w:rsidRDefault="00FA4A3C" w:rsidP="000171F1">
            <w:pPr>
              <w:rPr>
                <w:rFonts w:ascii="Times New Roman" w:hAnsi="Times New Roman" w:cs="Times New Roman"/>
              </w:rPr>
            </w:pPr>
            <w:r w:rsidRPr="00A245FD">
              <w:rPr>
                <w:rFonts w:ascii="Times New Roman" w:hAnsi="Times New Roman" w:cs="Times New Roman"/>
              </w:rPr>
              <w:t>Stored report remains retrievable</w:t>
            </w:r>
          </w:p>
        </w:tc>
      </w:tr>
    </w:tbl>
    <w:p w14:paraId="54053536" w14:textId="77777777" w:rsidR="00FA4A3C" w:rsidRPr="00A245FD" w:rsidRDefault="00FA4A3C" w:rsidP="00FA4A3C">
      <w:pPr>
        <w:rPr>
          <w:rFonts w:ascii="Times New Roman" w:hAnsi="Times New Roman" w:cs="Times New Roman"/>
        </w:rPr>
      </w:pPr>
      <w:r w:rsidRPr="00A245FD">
        <w:rPr>
          <w:rFonts w:ascii="Times New Roman" w:hAnsi="Times New Roman" w:cs="Times New Roman"/>
        </w:rPr>
        <w:t>These are prescribed acceptance tests; execution results are not asserted in this document.</w:t>
      </w:r>
    </w:p>
    <w:p w14:paraId="66D74154" w14:textId="77777777" w:rsidR="00FA4A3C" w:rsidRPr="00A245FD" w:rsidRDefault="00FA4A3C" w:rsidP="00FA4A3C">
      <w:pPr>
        <w:pStyle w:val="Heading1"/>
        <w:rPr>
          <w:rFonts w:ascii="Times New Roman" w:hAnsi="Times New Roman" w:cs="Times New Roman"/>
          <w:color w:val="auto"/>
        </w:rPr>
      </w:pPr>
      <w:r w:rsidRPr="00A245FD">
        <w:rPr>
          <w:rFonts w:ascii="Times New Roman" w:hAnsi="Times New Roman" w:cs="Times New Roman"/>
          <w:color w:val="auto"/>
        </w:rPr>
        <w:t>10. Limitations, risks and future work</w:t>
      </w:r>
    </w:p>
    <w:p w14:paraId="6AF21A77" w14:textId="77777777" w:rsidR="00FA4A3C" w:rsidRPr="00A245FD" w:rsidRDefault="00FA4A3C" w:rsidP="00FA4A3C">
      <w:pPr>
        <w:numPr>
          <w:ilvl w:val="0"/>
          <w:numId w:val="2"/>
        </w:numPr>
        <w:spacing w:after="100" w:line="276" w:lineRule="auto"/>
        <w:contextualSpacing/>
        <w:rPr>
          <w:rFonts w:ascii="Times New Roman" w:hAnsi="Times New Roman" w:cs="Times New Roman"/>
        </w:rPr>
      </w:pPr>
      <w:r w:rsidRPr="00A245FD">
        <w:rPr>
          <w:rFonts w:ascii="Times New Roman" w:hAnsi="Times New Roman" w:cs="Times New Roman"/>
        </w:rPr>
        <w:t>No administrator authentication, dashboard or status update capability is implemented.</w:t>
      </w:r>
    </w:p>
    <w:p w14:paraId="64EE3719" w14:textId="77777777" w:rsidR="00FA4A3C" w:rsidRPr="00A245FD" w:rsidRDefault="00FA4A3C" w:rsidP="00FA4A3C">
      <w:pPr>
        <w:numPr>
          <w:ilvl w:val="0"/>
          <w:numId w:val="2"/>
        </w:numPr>
        <w:spacing w:after="100" w:line="276" w:lineRule="auto"/>
        <w:contextualSpacing/>
        <w:rPr>
          <w:rFonts w:ascii="Times New Roman" w:hAnsi="Times New Roman" w:cs="Times New Roman"/>
        </w:rPr>
      </w:pPr>
      <w:r w:rsidRPr="00A245FD">
        <w:rPr>
          <w:rFonts w:ascii="Times New Roman" w:hAnsi="Times New Roman" w:cs="Times New Roman"/>
        </w:rPr>
        <w:t>Reports remain Pending; the interface must not imply that authorities are reviewing them.</w:t>
      </w:r>
    </w:p>
    <w:p w14:paraId="21C49B44" w14:textId="77777777" w:rsidR="00FA4A3C" w:rsidRPr="00A245FD" w:rsidRDefault="00FA4A3C" w:rsidP="00FA4A3C">
      <w:pPr>
        <w:numPr>
          <w:ilvl w:val="0"/>
          <w:numId w:val="2"/>
        </w:numPr>
        <w:spacing w:after="100" w:line="276" w:lineRule="auto"/>
        <w:contextualSpacing/>
        <w:rPr>
          <w:rFonts w:ascii="Times New Roman" w:hAnsi="Times New Roman" w:cs="Times New Roman"/>
        </w:rPr>
      </w:pPr>
      <w:r w:rsidRPr="00A245FD">
        <w:rPr>
          <w:rFonts w:ascii="Times New Roman" w:hAnsi="Times New Roman" w:cs="Times New Roman"/>
        </w:rPr>
        <w:lastRenderedPageBreak/>
        <w:t>No emergency dispatch, investigation, moderation, attachments or messaging is provided.</w:t>
      </w:r>
    </w:p>
    <w:p w14:paraId="0E8549BC" w14:textId="77777777" w:rsidR="00FA4A3C" w:rsidRPr="00A245FD" w:rsidRDefault="00FA4A3C" w:rsidP="00FA4A3C">
      <w:pPr>
        <w:numPr>
          <w:ilvl w:val="0"/>
          <w:numId w:val="2"/>
        </w:numPr>
        <w:spacing w:after="100" w:line="276" w:lineRule="auto"/>
        <w:contextualSpacing/>
        <w:rPr>
          <w:rFonts w:ascii="Times New Roman" w:hAnsi="Times New Roman" w:cs="Times New Roman"/>
        </w:rPr>
      </w:pPr>
      <w:r w:rsidRPr="00A245FD">
        <w:rPr>
          <w:rFonts w:ascii="Times New Roman" w:hAnsi="Times New Roman" w:cs="Times New Roman"/>
        </w:rPr>
        <w:t>A public deployment would require HTTPS, rate limiting, stronger privacy controls, restricted database storage, backup, abuse handling and an accountable operating organization.</w:t>
      </w:r>
    </w:p>
    <w:p w14:paraId="2A6A7675" w14:textId="77777777" w:rsidR="00FA4A3C" w:rsidRPr="00A245FD" w:rsidRDefault="00FA4A3C" w:rsidP="00FA4A3C">
      <w:pPr>
        <w:numPr>
          <w:ilvl w:val="0"/>
          <w:numId w:val="2"/>
        </w:numPr>
        <w:spacing w:after="100" w:line="276" w:lineRule="auto"/>
        <w:contextualSpacing/>
        <w:rPr>
          <w:rFonts w:ascii="Times New Roman" w:hAnsi="Times New Roman" w:cs="Times New Roman"/>
        </w:rPr>
      </w:pPr>
      <w:r w:rsidRPr="00A245FD">
        <w:rPr>
          <w:rFonts w:ascii="Times New Roman" w:hAnsi="Times New Roman" w:cs="Times New Roman"/>
        </w:rPr>
        <w:t xml:space="preserve">The present SQLite file is created beside </w:t>
      </w:r>
      <w:proofErr w:type="spellStart"/>
      <w:r w:rsidRPr="00A245FD">
        <w:rPr>
          <w:rFonts w:ascii="Times New Roman" w:hAnsi="Times New Roman" w:cs="Times New Roman"/>
        </w:rPr>
        <w:t>index.php</w:t>
      </w:r>
      <w:proofErr w:type="spellEnd"/>
      <w:r w:rsidRPr="00A245FD">
        <w:rPr>
          <w:rFonts w:ascii="Times New Roman" w:hAnsi="Times New Roman" w:cs="Times New Roman"/>
        </w:rPr>
        <w:t>; deployment must block web access to the file or move it outside the document root.</w:t>
      </w:r>
    </w:p>
    <w:p w14:paraId="514F3314" w14:textId="77777777" w:rsidR="00FA4A3C" w:rsidRPr="00A245FD" w:rsidRDefault="00FA4A3C" w:rsidP="00FA4A3C">
      <w:pPr>
        <w:numPr>
          <w:ilvl w:val="0"/>
          <w:numId w:val="2"/>
        </w:numPr>
        <w:spacing w:after="100" w:line="276" w:lineRule="auto"/>
        <w:contextualSpacing/>
        <w:rPr>
          <w:rFonts w:ascii="Times New Roman" w:hAnsi="Times New Roman" w:cs="Times New Roman"/>
        </w:rPr>
      </w:pPr>
      <w:r w:rsidRPr="00A245FD">
        <w:rPr>
          <w:rFonts w:ascii="Times New Roman" w:hAnsi="Times New Roman" w:cs="Times New Roman"/>
        </w:rPr>
        <w:t>Future enhancement: authenticated admin dashboard, role-based access, case audit log and secure notifications.</w:t>
      </w:r>
    </w:p>
    <w:p w14:paraId="66677887" w14:textId="77777777" w:rsidR="00FA4A3C" w:rsidRPr="00A245FD" w:rsidRDefault="00FA4A3C" w:rsidP="00FA4A3C">
      <w:pPr>
        <w:pStyle w:val="Heading1"/>
        <w:rPr>
          <w:rFonts w:ascii="Times New Roman" w:hAnsi="Times New Roman" w:cs="Times New Roman"/>
          <w:color w:val="auto"/>
        </w:rPr>
      </w:pPr>
      <w:r w:rsidRPr="00A245FD">
        <w:rPr>
          <w:rFonts w:ascii="Times New Roman" w:hAnsi="Times New Roman" w:cs="Times New Roman"/>
          <w:color w:val="auto"/>
        </w:rPr>
        <w:t>11. Conclusion</w:t>
      </w:r>
    </w:p>
    <w:p w14:paraId="2A87D352" w14:textId="77777777" w:rsidR="00FA4A3C" w:rsidRPr="00A245FD" w:rsidRDefault="00FA4A3C" w:rsidP="00FA4A3C">
      <w:pPr>
        <w:rPr>
          <w:rFonts w:ascii="Times New Roman" w:hAnsi="Times New Roman" w:cs="Times New Roman"/>
        </w:rPr>
      </w:pPr>
      <w:r w:rsidRPr="00A245FD">
        <w:rPr>
          <w:rFonts w:ascii="Times New Roman" w:hAnsi="Times New Roman" w:cs="Times New Roman"/>
        </w:rPr>
        <w:t>IRO meets the mini-project goal of demonstrating a simple reporting and tracking interface for AAUA students and surrounding communities. It illustrates the main browser, PHP and database interactions while keeping administrative resolution features clearly identified as future work.</w:t>
      </w:r>
    </w:p>
    <w:p w14:paraId="37C2C96E" w14:textId="77777777" w:rsidR="00FA4A3C" w:rsidRPr="00A245FD" w:rsidRDefault="00FA4A3C" w:rsidP="00FA4A3C">
      <w:pPr>
        <w:pStyle w:val="Heading1"/>
        <w:rPr>
          <w:rFonts w:ascii="Times New Roman" w:hAnsi="Times New Roman" w:cs="Times New Roman"/>
          <w:color w:val="auto"/>
        </w:rPr>
      </w:pPr>
      <w:r w:rsidRPr="00A245FD">
        <w:rPr>
          <w:rFonts w:ascii="Times New Roman" w:hAnsi="Times New Roman" w:cs="Times New Roman"/>
          <w:color w:val="auto"/>
        </w:rPr>
        <w:t>Appendix A: Project files</w:t>
      </w:r>
    </w:p>
    <w:p w14:paraId="46B6563B" w14:textId="77777777" w:rsidR="00FA4A3C" w:rsidRPr="00A245FD" w:rsidRDefault="00FA4A3C" w:rsidP="00FA4A3C">
      <w:pPr>
        <w:rPr>
          <w:rFonts w:ascii="Times New Roman" w:hAnsi="Times New Roman" w:cs="Times New Roman"/>
        </w:rPr>
      </w:pPr>
      <w:proofErr w:type="spellStart"/>
      <w:r w:rsidRPr="00A245FD">
        <w:rPr>
          <w:rFonts w:ascii="Times New Roman" w:hAnsi="Times New Roman" w:cs="Times New Roman"/>
        </w:rPr>
        <w:t>index.php</w:t>
      </w:r>
      <w:proofErr w:type="spellEnd"/>
      <w:r w:rsidRPr="00A245FD">
        <w:rPr>
          <w:rFonts w:ascii="Times New Roman" w:hAnsi="Times New Roman" w:cs="Times New Roman"/>
        </w:rPr>
        <w:t xml:space="preserve">: PHP controller, HTML interface and database initialization. assets/style.css: responsive styling. README.md: installation and scope notes. </w:t>
      </w:r>
      <w:proofErr w:type="gramStart"/>
      <w:r w:rsidRPr="00A245FD">
        <w:rPr>
          <w:rFonts w:ascii="Times New Roman" w:hAnsi="Times New Roman" w:cs="Times New Roman"/>
        </w:rPr>
        <w:t>.</w:t>
      </w:r>
      <w:proofErr w:type="spellStart"/>
      <w:r w:rsidRPr="00A245FD">
        <w:rPr>
          <w:rFonts w:ascii="Times New Roman" w:hAnsi="Times New Roman" w:cs="Times New Roman"/>
        </w:rPr>
        <w:t>gitignore</w:t>
      </w:r>
      <w:proofErr w:type="spellEnd"/>
      <w:proofErr w:type="gramEnd"/>
      <w:r w:rsidRPr="00A245FD">
        <w:rPr>
          <w:rFonts w:ascii="Times New Roman" w:hAnsi="Times New Roman" w:cs="Times New Roman"/>
        </w:rPr>
        <w:t>: excludes local database artifacts.</w:t>
      </w:r>
    </w:p>
    <w:p w14:paraId="5C16E408" w14:textId="77777777" w:rsidR="00FA4A3C" w:rsidRPr="00A245FD" w:rsidRDefault="00FA4A3C" w:rsidP="00FA4A3C">
      <w:pPr>
        <w:rPr>
          <w:rFonts w:ascii="Times New Roman" w:hAnsi="Times New Roman" w:cs="Times New Roman"/>
        </w:rPr>
      </w:pPr>
      <w:r w:rsidRPr="00A245FD">
        <w:rPr>
          <w:rFonts w:ascii="Times New Roman" w:hAnsi="Times New Roman" w:cs="Times New Roman"/>
        </w:rPr>
        <w:t>Appendix B: Related submissions</w:t>
      </w:r>
    </w:p>
    <w:p w14:paraId="7536F57F" w14:textId="77777777" w:rsidR="00FA4A3C" w:rsidRPr="00A245FD" w:rsidRDefault="00FA4A3C" w:rsidP="00FA4A3C">
      <w:pPr>
        <w:rPr>
          <w:rFonts w:ascii="Times New Roman" w:hAnsi="Times New Roman" w:cs="Times New Roman"/>
        </w:rPr>
      </w:pPr>
      <w:r w:rsidRPr="00A245FD">
        <w:rPr>
          <w:rFonts w:ascii="Times New Roman" w:hAnsi="Times New Roman" w:cs="Times New Roman"/>
        </w:rPr>
        <w:t>The Ishikawa diagram and UML use-case diagram are separate project artifacts. Any administrator functionality shown in a conceptual diagram should be marked “proposed extension” to match the delivered implementation.</w:t>
      </w:r>
    </w:p>
    <w:bookmarkEnd w:id="0"/>
    <w:p w14:paraId="664D663B" w14:textId="229167FD" w:rsidR="00FA4A3C" w:rsidRPr="00FA4A3C" w:rsidRDefault="00FA4A3C" w:rsidP="00FA4A3C">
      <w:pPr>
        <w:rPr>
          <w:rFonts w:ascii="Times New Roman" w:hAnsi="Times New Roman" w:cs="Times New Roman"/>
        </w:rPr>
      </w:pPr>
    </w:p>
    <w:sectPr w:rsidR="00FA4A3C" w:rsidRPr="00FA4A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5ACC0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B70210F"/>
    <w:multiLevelType w:val="hybridMultilevel"/>
    <w:tmpl w:val="B100D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944"/>
    <w:rsid w:val="00486944"/>
    <w:rsid w:val="005B27DF"/>
    <w:rsid w:val="006F28A0"/>
    <w:rsid w:val="00B711F2"/>
    <w:rsid w:val="00D76C4D"/>
    <w:rsid w:val="00FA4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A372D"/>
  <w15:chartTrackingRefBased/>
  <w15:docId w15:val="{002BDE56-41D7-46DA-9D77-70646F1B6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8A0"/>
    <w:pPr>
      <w:spacing w:line="278" w:lineRule="auto"/>
    </w:pPr>
    <w:rPr>
      <w:rFonts w:eastAsiaTheme="minorEastAsia"/>
      <w:kern w:val="2"/>
      <w:sz w:val="24"/>
      <w:szCs w:val="24"/>
      <w:lang w:eastAsia="ko-KR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4A3C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153657"/>
      <w:kern w:val="0"/>
      <w:sz w:val="28"/>
      <w:szCs w:val="28"/>
      <w:lang w:eastAsia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4A3C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153657"/>
      <w:kern w:val="0"/>
      <w:sz w:val="22"/>
      <w:szCs w:val="26"/>
      <w:lang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28A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F28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28A0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A4A3C"/>
    <w:rPr>
      <w:rFonts w:asciiTheme="majorHAnsi" w:eastAsiaTheme="majorEastAsia" w:hAnsiTheme="majorHAnsi" w:cstheme="majorBidi"/>
      <w:b/>
      <w:bCs/>
      <w:color w:val="153657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A4A3C"/>
    <w:rPr>
      <w:rFonts w:asciiTheme="majorHAnsi" w:eastAsiaTheme="majorEastAsia" w:hAnsiTheme="majorHAnsi" w:cstheme="majorBidi"/>
      <w:b/>
      <w:bCs/>
      <w:color w:val="153657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A4A3C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53657"/>
      <w:spacing w:val="5"/>
      <w:kern w:val="28"/>
      <w:sz w:val="44"/>
      <w:szCs w:val="52"/>
      <w:lang w:eastAsia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FA4A3C"/>
    <w:rPr>
      <w:rFonts w:asciiTheme="majorHAnsi" w:eastAsiaTheme="majorEastAsia" w:hAnsiTheme="majorHAnsi" w:cstheme="majorBidi"/>
      <w:b/>
      <w:color w:val="153657"/>
      <w:spacing w:val="5"/>
      <w:kern w:val="28"/>
      <w:sz w:val="44"/>
      <w:szCs w:val="52"/>
    </w:rPr>
  </w:style>
  <w:style w:type="paragraph" w:styleId="ListBullet">
    <w:name w:val="List Bullet"/>
    <w:basedOn w:val="Normal"/>
    <w:uiPriority w:val="99"/>
    <w:unhideWhenUsed/>
    <w:rsid w:val="00FA4A3C"/>
    <w:pPr>
      <w:numPr>
        <w:numId w:val="2"/>
      </w:numPr>
      <w:spacing w:after="100" w:line="276" w:lineRule="auto"/>
      <w:contextualSpacing/>
    </w:pPr>
    <w:rPr>
      <w:rFonts w:ascii="Calibri" w:hAnsi="Calibri"/>
      <w:kern w:val="0"/>
      <w:sz w:val="20"/>
      <w:szCs w:val="22"/>
      <w:lang w:eastAsia="en-US"/>
      <w14:ligatures w14:val="none"/>
    </w:rPr>
  </w:style>
  <w:style w:type="table" w:styleId="LightShading-Accent1">
    <w:name w:val="Light Shading Accent 1"/>
    <w:basedOn w:val="TableNormal"/>
    <w:uiPriority w:val="60"/>
    <w:rsid w:val="00FA4A3C"/>
    <w:pPr>
      <w:spacing w:after="0" w:line="240" w:lineRule="auto"/>
    </w:pPr>
    <w:rPr>
      <w:rFonts w:eastAsiaTheme="minorEastAsia"/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eterfem008/IRO-Assessment-of-Issues-Affecting-AAUA-Students-and-Host-Communities/tree/ma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docs.google.com/forms/d/e/1FAIpQLSf-g1wr4GtqWEKbnjsTB_pOE-SvmeU9Qtk0C983JJ358SmXwQ/viewfor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10</Pages>
  <Words>1696</Words>
  <Characters>9671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Oluwafemi Balogun</dc:creator>
  <cp:keywords/>
  <dc:description/>
  <cp:lastModifiedBy>Oluwafemi Balogun</cp:lastModifiedBy>
  <cp:revision>2</cp:revision>
  <dcterms:created xsi:type="dcterms:W3CDTF">2026-10-19T09:35:00Z</dcterms:created>
  <dcterms:modified xsi:type="dcterms:W3CDTF">2026-10-19T12:33:00Z</dcterms:modified>
</cp:coreProperties>
</file>