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69" w:rsidRPr="00363B88" w:rsidRDefault="008E7461" w:rsidP="008D6354">
      <w:pPr>
        <w:pStyle w:val="1"/>
        <w:jc w:val="center"/>
        <w:rPr>
          <w:rFonts w:ascii="Segoe UI" w:eastAsia="Meiryo UI" w:hAnsi="Segoe UI" w:cs="Segoe UI"/>
          <w:b w:val="0"/>
          <w:bCs w:val="0"/>
          <w:kern w:val="2"/>
          <w:sz w:val="48"/>
          <w:szCs w:val="48"/>
        </w:rPr>
      </w:pPr>
      <w:r w:rsidRPr="00363B88">
        <w:rPr>
          <w:rFonts w:ascii="Segoe UI" w:eastAsia="Meiryo UI" w:hAnsi="Segoe UI" w:cs="Segoe UI"/>
          <w:b w:val="0"/>
          <w:bCs w:val="0"/>
          <w:kern w:val="2"/>
          <w:sz w:val="48"/>
          <w:szCs w:val="48"/>
        </w:rPr>
        <w:t>This is a Title</w:t>
      </w:r>
    </w:p>
    <w:p w:rsidR="009F6583" w:rsidRPr="002222F2" w:rsidRDefault="009F6583" w:rsidP="009F6583">
      <w:pPr>
        <w:pStyle w:val="2"/>
        <w:rPr>
          <w:rFonts w:ascii="Courier New" w:hAnsi="Courier New" w:cs="Courier New"/>
          <w:color w:val="FF0000"/>
        </w:rPr>
      </w:pPr>
      <w:bookmarkStart w:id="0" w:name="_Toc138011434"/>
      <w:r w:rsidRPr="002222F2">
        <w:rPr>
          <w:rFonts w:ascii="Courier New" w:hAnsi="Courier New" w:cs="Courier New"/>
          <w:color w:val="FF0000"/>
        </w:rPr>
        <w:t>三维空间中的向量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1B24" w:rsidTr="00281B24">
        <w:tc>
          <w:tcPr>
            <w:tcW w:w="2840" w:type="dxa"/>
          </w:tcPr>
          <w:p w:rsidR="00281B24" w:rsidRDefault="00281B24" w:rsidP="009F6583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2841" w:type="dxa"/>
          </w:tcPr>
          <w:p w:rsidR="00281B24" w:rsidRDefault="00281B24" w:rsidP="009F6583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41" w:type="dxa"/>
          </w:tcPr>
          <w:p w:rsidR="00281B24" w:rsidRDefault="00281B24" w:rsidP="009F6583">
            <w:pPr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z</w:t>
            </w:r>
          </w:p>
        </w:tc>
      </w:tr>
      <w:tr w:rsidR="00281B24" w:rsidTr="00281B24">
        <w:tc>
          <w:tcPr>
            <w:tcW w:w="2840" w:type="dxa"/>
          </w:tcPr>
          <w:p w:rsidR="00281B24" w:rsidRDefault="00281B24" w:rsidP="009F6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841" w:type="dxa"/>
          </w:tcPr>
          <w:p w:rsidR="00281B24" w:rsidRDefault="00281B24" w:rsidP="009F6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841" w:type="dxa"/>
          </w:tcPr>
          <w:p w:rsidR="00281B24" w:rsidRDefault="00281B24" w:rsidP="009F6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bookmarkStart w:id="1" w:name="_GoBack"/>
            <w:bookmarkEnd w:id="1"/>
          </w:p>
        </w:tc>
      </w:tr>
    </w:tbl>
    <w:p w:rsidR="00281B24" w:rsidRDefault="00281B24" w:rsidP="009F6583">
      <w:pPr>
        <w:ind w:firstLine="420"/>
        <w:rPr>
          <w:szCs w:val="21"/>
        </w:rPr>
      </w:pPr>
    </w:p>
    <w:p w:rsidR="00281B24" w:rsidRDefault="00281B24" w:rsidP="009F6583">
      <w:pPr>
        <w:ind w:firstLine="420"/>
        <w:rPr>
          <w:rFonts w:hint="eastAsia"/>
          <w:szCs w:val="21"/>
        </w:rPr>
      </w:pPr>
    </w:p>
    <w:p w:rsidR="009F6583" w:rsidRPr="00CF4B03" w:rsidRDefault="009F6583" w:rsidP="009F6583">
      <w:pPr>
        <w:ind w:firstLine="420"/>
        <w:rPr>
          <w:szCs w:val="21"/>
        </w:rPr>
      </w:pPr>
      <w:r w:rsidRPr="00CF4B03">
        <w:rPr>
          <w:szCs w:val="21"/>
        </w:rPr>
        <w:t>几何学中，我们用有向线段表示向量，如图</w:t>
      </w:r>
      <w:r w:rsidRPr="00CF4B03">
        <w:rPr>
          <w:szCs w:val="21"/>
        </w:rPr>
        <w:t>1</w:t>
      </w:r>
      <w:r w:rsidRPr="00CF4B03">
        <w:rPr>
          <w:szCs w:val="21"/>
        </w:rPr>
        <w:t>。向量的两个属性是他的长度和他的顶点所指的方向。因此，可以用向量</w:t>
      </w:r>
      <w:r w:rsidRPr="004338A9">
        <w:rPr>
          <w:rStyle w:val="2Char"/>
        </w:rPr>
        <w:t>来模拟既有大小又有方向的物理模型。例如，以后我们要实现的粒子系统。我们用向量来模拟粒子的速度和加速度。在</w:t>
      </w:r>
      <w:r w:rsidRPr="004338A9">
        <w:rPr>
          <w:rStyle w:val="2Char"/>
        </w:rPr>
        <w:t>3D</w:t>
      </w:r>
      <w:r w:rsidRPr="004338A9">
        <w:rPr>
          <w:rStyle w:val="2Char"/>
        </w:rPr>
        <w:t>计算机图形学中我们用向量不仅仅模拟方向。例如我们常常想知道光线的</w:t>
      </w:r>
      <w:r w:rsidRPr="00CF4B03">
        <w:rPr>
          <w:szCs w:val="21"/>
        </w:rPr>
        <w:t>照射方向，以及在</w:t>
      </w:r>
      <w:r w:rsidRPr="00CF4B03">
        <w:rPr>
          <w:szCs w:val="21"/>
        </w:rPr>
        <w:t>3D</w:t>
      </w:r>
      <w:r w:rsidRPr="00CF4B03">
        <w:rPr>
          <w:szCs w:val="21"/>
        </w:rPr>
        <w:t>世界中的摄象机。向量为在</w:t>
      </w:r>
      <w:r w:rsidRPr="00CF4B03">
        <w:rPr>
          <w:szCs w:val="21"/>
        </w:rPr>
        <w:t>3</w:t>
      </w:r>
      <w:r w:rsidRPr="00CF4B03">
        <w:rPr>
          <w:szCs w:val="21"/>
        </w:rPr>
        <w:t>维空间中表示方向的提供了方便。</w:t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szCs w:val="21"/>
        </w:rPr>
      </w:pPr>
      <w:r w:rsidRPr="0071729F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86025" cy="2257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C3F" w:rsidRPr="0071729F">
        <w:rPr>
          <w:rFonts w:ascii="Courier New" w:hAnsi="Courier New" w:cs="Courier New"/>
          <w:noProof/>
          <w:szCs w:val="21"/>
        </w:rPr>
        <w:drawing>
          <wp:inline distT="0" distB="0" distL="0" distR="0" wp14:anchorId="0A00F932" wp14:editId="6264A357">
            <wp:extent cx="24860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1</w:t>
      </w:r>
    </w:p>
    <w:p w:rsidR="009F6583" w:rsidRPr="0071729F" w:rsidRDefault="009F6583" w:rsidP="009F6583">
      <w:pPr>
        <w:ind w:firstLine="42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向量与位置无关。有同样长度和方向的两个向量是相等的，即使他们在不同的位置。观察彼此平行的两个向量，例如在图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1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中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u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和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v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是相等的。</w:t>
      </w:r>
    </w:p>
    <w:p w:rsidR="009F6583" w:rsidRPr="0071729F" w:rsidRDefault="009F6583" w:rsidP="009F6583">
      <w:pPr>
        <w:ind w:firstLine="42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szCs w:val="21"/>
        </w:rPr>
        <w:t>我们继续学习</w:t>
      </w:r>
      <w:r w:rsidRPr="0071729F">
        <w:rPr>
          <w:rFonts w:ascii="Courier New" w:hAnsi="Courier New" w:cs="Courier New"/>
          <w:kern w:val="0"/>
          <w:szCs w:val="21"/>
        </w:rPr>
        <w:t>左手坐标系。图</w:t>
      </w:r>
      <w:r w:rsidRPr="0071729F">
        <w:rPr>
          <w:rFonts w:ascii="Courier New" w:hAnsi="Courier New" w:cs="Courier New"/>
          <w:kern w:val="0"/>
          <w:szCs w:val="21"/>
        </w:rPr>
        <w:t>2</w:t>
      </w:r>
      <w:r w:rsidRPr="0071729F">
        <w:rPr>
          <w:rFonts w:ascii="Courier New" w:hAnsi="Courier New" w:cs="Courier New"/>
          <w:kern w:val="0"/>
          <w:szCs w:val="21"/>
        </w:rPr>
        <w:t>显示的是左手坐标系和右手坐标系。两者不同的是</w:t>
      </w:r>
      <w:r w:rsidRPr="0071729F">
        <w:rPr>
          <w:rFonts w:ascii="Courier New" w:hAnsi="Courier New" w:cs="Courier New"/>
          <w:kern w:val="0"/>
          <w:szCs w:val="21"/>
        </w:rPr>
        <w:t>Z</w:t>
      </w:r>
      <w:r w:rsidRPr="0071729F">
        <w:rPr>
          <w:rFonts w:ascii="Courier New" w:hAnsi="Courier New" w:cs="Courier New"/>
          <w:kern w:val="0"/>
          <w:szCs w:val="21"/>
        </w:rPr>
        <w:t>轴的方向。在左手坐标系中</w:t>
      </w:r>
      <w:r w:rsidRPr="0071729F">
        <w:rPr>
          <w:rFonts w:ascii="Courier New" w:hAnsi="Courier New" w:cs="Courier New"/>
          <w:kern w:val="0"/>
          <w:szCs w:val="21"/>
        </w:rPr>
        <w:t>Z</w:t>
      </w:r>
      <w:r w:rsidRPr="0071729F">
        <w:rPr>
          <w:rFonts w:ascii="Courier New" w:hAnsi="Courier New" w:cs="Courier New"/>
          <w:kern w:val="0"/>
          <w:szCs w:val="21"/>
        </w:rPr>
        <w:t>轴是向书的</w:t>
      </w:r>
      <w:r w:rsidRPr="0071729F">
        <w:rPr>
          <w:rFonts w:ascii="Courier New" w:hAnsi="Courier New" w:cs="Courier New"/>
          <w:color w:val="000000"/>
          <w:kern w:val="0"/>
          <w:szCs w:val="21"/>
          <w:u w:val="single" w:color="FF0000"/>
        </w:rPr>
        <w:t>里面</w:t>
      </w:r>
      <w:r w:rsidRPr="0071729F">
        <w:rPr>
          <w:rFonts w:ascii="Courier New" w:hAnsi="Courier New" w:cs="Courier New"/>
          <w:kern w:val="0"/>
          <w:szCs w:val="21"/>
        </w:rPr>
        <w:t>去的，而右手坐标系是向书的</w:t>
      </w:r>
      <w:r w:rsidRPr="0071729F">
        <w:rPr>
          <w:rFonts w:ascii="Courier New" w:hAnsi="Courier New" w:cs="Courier New"/>
          <w:color w:val="000000"/>
          <w:kern w:val="0"/>
          <w:szCs w:val="21"/>
          <w:u w:val="single" w:color="FF0000"/>
        </w:rPr>
        <w:t>外边</w:t>
      </w:r>
      <w:r w:rsidRPr="0071729F">
        <w:rPr>
          <w:rFonts w:ascii="Courier New" w:hAnsi="Courier New" w:cs="Courier New"/>
          <w:kern w:val="0"/>
          <w:szCs w:val="21"/>
        </w:rPr>
        <w:t>去的。</w:t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szCs w:val="21"/>
        </w:rPr>
      </w:pPr>
      <w:r w:rsidRPr="0071729F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4343400" cy="2324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2</w:t>
      </w:r>
    </w:p>
    <w:p w:rsidR="009F6583" w:rsidRPr="0071729F" w:rsidRDefault="009F6583" w:rsidP="009F6583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因为向量的位置不能改变它的性质，我们可以把所有向量平移使他们的尾部和坐标系的原点重合。因此，当一个向量在标准位置我们能通过</w:t>
      </w:r>
      <w:r w:rsidRPr="0071729F">
        <w:rPr>
          <w:rFonts w:ascii="Courier New" w:hAnsi="Courier New" w:cs="Courier New"/>
          <w:color w:val="231F20"/>
          <w:kern w:val="0"/>
          <w:szCs w:val="21"/>
          <w:u w:val="single" w:color="FF0000"/>
        </w:rPr>
        <w:t>头点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来描述向量。图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显示的是图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1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中的向量在标准位置的样子。</w:t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szCs w:val="21"/>
        </w:rPr>
      </w:pPr>
      <w:r w:rsidRPr="0071729F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181350" cy="2705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</w:t>
      </w:r>
    </w:p>
    <w:p w:rsidR="009F6583" w:rsidRPr="0071729F" w:rsidRDefault="009F6583" w:rsidP="009F6583">
      <w:pPr>
        <w:ind w:firstLine="42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我们通常用小写字母表示一个向量，但有时也用大写字母。如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2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、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和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4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维向量分别是：</w:t>
      </w:r>
    </w:p>
    <w:p w:rsidR="009F6583" w:rsidRPr="0071729F" w:rsidRDefault="009F6583" w:rsidP="009F6583">
      <w:pPr>
        <w:ind w:firstLine="108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u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= (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ux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uy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), </w:t>
      </w:r>
    </w:p>
    <w:p w:rsidR="009F6583" w:rsidRPr="0071729F" w:rsidRDefault="009F6583" w:rsidP="009F6583">
      <w:pPr>
        <w:ind w:firstLine="108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N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= (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Nx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Ny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Nz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), </w:t>
      </w:r>
    </w:p>
    <w:p w:rsidR="009F6583" w:rsidRPr="0071729F" w:rsidRDefault="009F6583" w:rsidP="009F6583">
      <w:pPr>
        <w:ind w:firstLine="108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c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= (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cx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cy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cz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i/>
          <w:iCs/>
          <w:color w:val="231F20"/>
          <w:kern w:val="0"/>
          <w:szCs w:val="21"/>
        </w:rPr>
        <w:t>cw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)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。</w:t>
      </w:r>
    </w:p>
    <w:p w:rsidR="009F6583" w:rsidRPr="0071729F" w:rsidRDefault="009F6583" w:rsidP="009F6583">
      <w:pPr>
        <w:ind w:firstLine="420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我们现在介绍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4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个特殊的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向量，就象图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4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显示的。首先是都由含有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0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的零向量；它被表示成加粗的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0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= (0, 0, 0)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。接下来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个特殊的向量标准基向量。它们被叫做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>i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, 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>j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和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>k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向量，分别沿着坐标系的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x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轴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,y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轴和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z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轴，并且有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1</w:t>
      </w:r>
      <w:r w:rsidRPr="0071729F">
        <w:rPr>
          <w:rFonts w:ascii="Courier New" w:hAnsi="Courier New" w:cs="Courier New"/>
          <w:bCs/>
          <w:color w:val="231F20"/>
          <w:kern w:val="0"/>
          <w:szCs w:val="21"/>
        </w:rPr>
        <w:t>的单位长：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i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= (1, 0, 0), 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j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 xml:space="preserve">= (0, 1, 0), and </w:t>
      </w:r>
      <w:r w:rsidRPr="0071729F">
        <w:rPr>
          <w:rFonts w:ascii="Courier New" w:hAnsi="Courier New" w:cs="Courier New"/>
          <w:b/>
          <w:bCs/>
          <w:color w:val="231F20"/>
          <w:kern w:val="0"/>
          <w:szCs w:val="21"/>
        </w:rPr>
        <w:t xml:space="preserve">k 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= (0, 0, 1)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。</w:t>
      </w:r>
    </w:p>
    <w:p w:rsidR="009F6583" w:rsidRPr="0071729F" w:rsidRDefault="009F6583" w:rsidP="009F65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u w:val="thick" w:color="FF0000"/>
        </w:rPr>
      </w:pPr>
      <w:r w:rsidRPr="0071729F">
        <w:rPr>
          <w:rFonts w:ascii="Courier New" w:hAnsi="Courier New" w:cs="Courier New"/>
          <w:color w:val="231F20"/>
          <w:kern w:val="0"/>
          <w:szCs w:val="21"/>
          <w:u w:val="thick" w:color="FF0000"/>
        </w:rPr>
        <w:t>注意：只有</w:t>
      </w:r>
      <w:r w:rsidRPr="0071729F">
        <w:rPr>
          <w:rFonts w:ascii="Courier New" w:hAnsi="Courier New" w:cs="Courier New"/>
          <w:color w:val="231F20"/>
          <w:kern w:val="0"/>
          <w:szCs w:val="21"/>
          <w:u w:val="thick" w:color="FF0000"/>
        </w:rPr>
        <w:t>1</w:t>
      </w:r>
      <w:r w:rsidRPr="0071729F">
        <w:rPr>
          <w:rFonts w:ascii="Courier New" w:hAnsi="Courier New" w:cs="Courier New"/>
          <w:color w:val="231F20"/>
          <w:kern w:val="0"/>
          <w:szCs w:val="21"/>
          <w:u w:val="thick" w:color="FF0000"/>
        </w:rPr>
        <w:t>个单位长度的向量叫做单位向量（</w:t>
      </w:r>
      <w:r w:rsidRPr="0071729F">
        <w:rPr>
          <w:rFonts w:ascii="Courier New" w:hAnsi="Courier New" w:cs="Courier New"/>
          <w:bCs/>
          <w:u w:val="thick" w:color="FF0000"/>
        </w:rPr>
        <w:t>模长为</w:t>
      </w:r>
      <w:r w:rsidRPr="0071729F">
        <w:rPr>
          <w:rFonts w:ascii="Courier New" w:hAnsi="Courier New" w:cs="Courier New"/>
          <w:bCs/>
          <w:u w:val="thick" w:color="FF0000"/>
        </w:rPr>
        <w:t>1</w:t>
      </w:r>
      <w:r w:rsidRPr="0071729F">
        <w:rPr>
          <w:rFonts w:ascii="Courier New" w:hAnsi="Courier New" w:cs="Courier New"/>
          <w:bCs/>
          <w:u w:val="thick" w:color="FF0000"/>
        </w:rPr>
        <w:t>的向量</w:t>
      </w:r>
      <w:r w:rsidRPr="0071729F">
        <w:rPr>
          <w:rFonts w:ascii="Courier New" w:hAnsi="Courier New" w:cs="Courier New"/>
          <w:color w:val="231F20"/>
          <w:kern w:val="0"/>
          <w:szCs w:val="21"/>
          <w:u w:val="thick" w:color="FF0000"/>
        </w:rPr>
        <w:t>）。</w:t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szCs w:val="21"/>
        </w:rPr>
      </w:pPr>
      <w:r w:rsidRPr="0071729F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1885950" cy="1771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83" w:rsidRPr="0071729F" w:rsidRDefault="009F6583" w:rsidP="009F6583">
      <w:pPr>
        <w:ind w:firstLine="420"/>
        <w:jc w:val="center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图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4</w:t>
      </w:r>
    </w:p>
    <w:p w:rsidR="009F6583" w:rsidRPr="0071729F" w:rsidRDefault="009F6583" w:rsidP="009F65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在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库中，我们能用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D3DXVECTOR3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类表示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维空间中的向量。它的定义是：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054"/>
      </w:tblGrid>
      <w:tr w:rsidR="009F6583" w:rsidRPr="0071729F" w:rsidTr="00E3326C">
        <w:tc>
          <w:tcPr>
            <w:tcW w:w="8460" w:type="dxa"/>
            <w:shd w:val="clear" w:color="auto" w:fill="E6E6E6"/>
          </w:tcPr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typedef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struct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D3DXVECTOR3 :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public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D3DVECTOR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{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public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: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D3DXVECTOR3() {};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D3DXVECTOR3( CONST FLOAT *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D3DXVECTOR3( CONST D3DVECTOR&amp;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D3DXVECTOR3( CONST D3DXFLOAT16 *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D3DXVECTOR3( FLOAT x, FLOAT y, FLOAT z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  <w:t>// casting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FLOAT* ();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CONST FLOAT* ()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  <w:t>// assignment operators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D3DXVECTOR3&amp;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+= ( CONST D3DXVECTOR3&amp;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D3DXVECTOR3&amp;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-= ( CONST D3DXVECTOR3&amp;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D3DXVECTOR3&amp;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*= ( FLOAT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D3DXVECTOR3&amp;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/= ( FLOAT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  <w:t>// unary operators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+ ()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- ()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8000"/>
                <w:kern w:val="0"/>
                <w:szCs w:val="18"/>
              </w:rPr>
              <w:t>// binary operators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+ ( CONST D3DXVECTOR3&amp; 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- ( CONST D3DXVECTOR3&amp; 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* ( FLOAT 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/ ( FLOAT 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friend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D3DXVECTOR3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* ( FLOAT, CONST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struct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D3DXVECTOR3&amp; );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BOOL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== ( CONST D3DXVECTOR3&amp; 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lastRenderedPageBreak/>
              <w:t xml:space="preserve">    BOOL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operator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!= ( CONST D3DXVECTOR3&amp; )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const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31F20"/>
                <w:kern w:val="0"/>
                <w:szCs w:val="21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} D3DXVECTOR3, *LPD3DXVECTOR3;</w:t>
            </w:r>
          </w:p>
        </w:tc>
      </w:tr>
    </w:tbl>
    <w:p w:rsidR="009F6583" w:rsidRPr="0071729F" w:rsidRDefault="009F6583" w:rsidP="009F65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lastRenderedPageBreak/>
        <w:t>注意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D3DXVECTOR3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是从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D3DVECTOR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继承的。它的定义是：</w:t>
      </w:r>
      <w:r w:rsidRPr="0071729F">
        <w:rPr>
          <w:rFonts w:ascii="Courier New" w:hAnsi="Courier New" w:cs="Courier New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054"/>
      </w:tblGrid>
      <w:tr w:rsidR="009F6583" w:rsidRPr="0071729F" w:rsidTr="00E3326C">
        <w:tc>
          <w:tcPr>
            <w:tcW w:w="8460" w:type="dxa"/>
            <w:shd w:val="clear" w:color="auto" w:fill="E6E6E6"/>
          </w:tcPr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typedef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struct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_D3DVECTOR {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Cs w:val="18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   </w:t>
            </w:r>
            <w:r w:rsidRPr="0071729F">
              <w:rPr>
                <w:rFonts w:ascii="Courier New" w:eastAsia="新宋体" w:hAnsi="Courier New" w:cs="Courier New"/>
                <w:color w:val="0000FF"/>
                <w:kern w:val="0"/>
                <w:szCs w:val="18"/>
              </w:rPr>
              <w:t>float</w:t>
            </w: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 xml:space="preserve"> x, y, z;</w:t>
            </w:r>
          </w:p>
          <w:p w:rsidR="009F6583" w:rsidRPr="0071729F" w:rsidRDefault="009F6583" w:rsidP="00E332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31F20"/>
                <w:kern w:val="0"/>
                <w:szCs w:val="21"/>
              </w:rPr>
            </w:pPr>
            <w:r w:rsidRPr="0071729F">
              <w:rPr>
                <w:rFonts w:ascii="Courier New" w:eastAsia="新宋体" w:hAnsi="Courier New" w:cs="Courier New"/>
                <w:kern w:val="0"/>
                <w:szCs w:val="18"/>
              </w:rPr>
              <w:t>} D3DVECTOR;</w:t>
            </w:r>
          </w:p>
        </w:tc>
      </w:tr>
    </w:tbl>
    <w:p w:rsidR="009F6583" w:rsidRPr="0071729F" w:rsidRDefault="009F6583" w:rsidP="009F658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71729F">
        <w:rPr>
          <w:rFonts w:ascii="Courier New" w:hAnsi="Courier New" w:cs="Courier New"/>
          <w:color w:val="231F20"/>
          <w:kern w:val="0"/>
          <w:szCs w:val="21"/>
        </w:rPr>
        <w:t>向量有它们自己的算法，就象你在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D3DXVECTOR3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定义中看到的数学运算。现在你不需要知道它们怎么使用。以后介绍这些</w:t>
      </w:r>
      <w:r w:rsidRPr="0071729F">
        <w:rPr>
          <w:rFonts w:ascii="Courier New" w:hAnsi="Courier New" w:cs="Courier New"/>
          <w:color w:val="231F20"/>
          <w:kern w:val="0"/>
          <w:szCs w:val="21"/>
          <w:u w:val="single" w:color="FF0000"/>
        </w:rPr>
        <w:t>向量运算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以及一些有用的函数和关于向量的，重要的详细资料。</w:t>
      </w:r>
    </w:p>
    <w:p w:rsidR="009F6583" w:rsidRPr="0071729F" w:rsidRDefault="009F6583" w:rsidP="009F65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31F20"/>
          <w:kern w:val="0"/>
          <w:szCs w:val="21"/>
        </w:rPr>
      </w:pPr>
      <w:r w:rsidRPr="0071729F">
        <w:rPr>
          <w:rFonts w:ascii="Courier New" w:hAnsi="Courier New" w:cs="Courier New"/>
          <w:b/>
          <w:color w:val="231F20"/>
          <w:kern w:val="0"/>
          <w:szCs w:val="21"/>
        </w:rPr>
        <w:t>注意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：在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图形程序中，虽然我们主要关心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向量，但有时也会用到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2D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和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4D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向量。在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库中提供了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D3DXVECTOR2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和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D3DXVECTOR4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类来分别表现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2D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和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4D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向量。不同维数的向量有着和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向量一样的性质，也就是它们描述大小和方向，仅仅是在不同的维数中。所有这些向量的数学运算对于不同维数向量都有效只是有一个除外，就是向量积。这些运算我们可通过论述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3D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向量扩展到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2D, 4D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甚至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n</w:t>
      </w:r>
      <w:r w:rsidRPr="0071729F">
        <w:rPr>
          <w:rFonts w:ascii="Courier New" w:hAnsi="Courier New" w:cs="Courier New"/>
          <w:color w:val="231F20"/>
          <w:kern w:val="0"/>
          <w:szCs w:val="21"/>
        </w:rPr>
        <w:t>维向量。</w:t>
      </w:r>
    </w:p>
    <w:p w:rsidR="00031CE9" w:rsidRPr="009F6583" w:rsidRDefault="00031CE9" w:rsidP="00D0032C"/>
    <w:sectPr w:rsidR="00031CE9" w:rsidRPr="009F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A32" w:rsidRDefault="00152A32" w:rsidP="009C2469">
      <w:r>
        <w:separator/>
      </w:r>
    </w:p>
  </w:endnote>
  <w:endnote w:type="continuationSeparator" w:id="0">
    <w:p w:rsidR="00152A32" w:rsidRDefault="00152A32" w:rsidP="009C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A32" w:rsidRDefault="00152A32" w:rsidP="009C2469">
      <w:r>
        <w:separator/>
      </w:r>
    </w:p>
  </w:footnote>
  <w:footnote w:type="continuationSeparator" w:id="0">
    <w:p w:rsidR="00152A32" w:rsidRDefault="00152A32" w:rsidP="009C2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F3B93"/>
    <w:multiLevelType w:val="hybridMultilevel"/>
    <w:tmpl w:val="8C30B9F8"/>
    <w:lvl w:ilvl="0" w:tplc="1FEE53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2C"/>
    <w:rsid w:val="00031CE9"/>
    <w:rsid w:val="000A747C"/>
    <w:rsid w:val="00111C3F"/>
    <w:rsid w:val="00137E63"/>
    <w:rsid w:val="00152A32"/>
    <w:rsid w:val="002207C2"/>
    <w:rsid w:val="002222F2"/>
    <w:rsid w:val="00281B24"/>
    <w:rsid w:val="00363B88"/>
    <w:rsid w:val="0042003A"/>
    <w:rsid w:val="004338A9"/>
    <w:rsid w:val="004D598B"/>
    <w:rsid w:val="004F375E"/>
    <w:rsid w:val="0068648A"/>
    <w:rsid w:val="00687BE5"/>
    <w:rsid w:val="006C101C"/>
    <w:rsid w:val="006E4442"/>
    <w:rsid w:val="00814D5C"/>
    <w:rsid w:val="00832039"/>
    <w:rsid w:val="008D6354"/>
    <w:rsid w:val="008E7461"/>
    <w:rsid w:val="008F68E2"/>
    <w:rsid w:val="009C2469"/>
    <w:rsid w:val="009F6583"/>
    <w:rsid w:val="00A13F82"/>
    <w:rsid w:val="00A3388A"/>
    <w:rsid w:val="00AE2D38"/>
    <w:rsid w:val="00B079C7"/>
    <w:rsid w:val="00CC58DC"/>
    <w:rsid w:val="00CF4B03"/>
    <w:rsid w:val="00D0032C"/>
    <w:rsid w:val="00DA7A23"/>
    <w:rsid w:val="00E3326C"/>
    <w:rsid w:val="00F07683"/>
    <w:rsid w:val="00F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C49A55-31BE-404B-A051-4E2805CA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C5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F65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2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2469"/>
    <w:rPr>
      <w:kern w:val="2"/>
      <w:sz w:val="18"/>
      <w:szCs w:val="18"/>
    </w:rPr>
  </w:style>
  <w:style w:type="paragraph" w:styleId="a4">
    <w:name w:val="footer"/>
    <w:basedOn w:val="a"/>
    <w:link w:val="Char0"/>
    <w:rsid w:val="009C2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2469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9F6583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C58D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semiHidden/>
    <w:unhideWhenUsed/>
    <w:rsid w:val="00E3326C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E3326C"/>
    <w:rPr>
      <w:kern w:val="2"/>
      <w:sz w:val="18"/>
      <w:szCs w:val="18"/>
    </w:rPr>
  </w:style>
  <w:style w:type="table" w:styleId="a6">
    <w:name w:val="Table Grid"/>
    <w:basedOn w:val="a1"/>
    <w:rsid w:val="00281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4</Pages>
  <Words>336</Words>
  <Characters>1917</Characters>
  <Application>Microsoft Office Word</Application>
  <DocSecurity>0</DocSecurity>
  <Lines>15</Lines>
  <Paragraphs>4</Paragraphs>
  <ScaleCrop>false</ScaleCrop>
  <Company>mf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7220复印机更换网络打印服务器后的设置</dc:title>
  <dc:creator>yuntu</dc:creator>
  <cp:lastModifiedBy>唐禹</cp:lastModifiedBy>
  <cp:revision>18</cp:revision>
  <dcterms:created xsi:type="dcterms:W3CDTF">2012-11-28T03:23:00Z</dcterms:created>
  <dcterms:modified xsi:type="dcterms:W3CDTF">2013-08-20T12:34:00Z</dcterms:modified>
</cp:coreProperties>
</file>