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23C3BC" w14:textId="77777777" w:rsidR="00CF586D" w:rsidRPr="00DF6255" w:rsidRDefault="00CF586D" w:rsidP="00CF586D">
      <w:pPr>
        <w:rPr>
          <w:b/>
          <w:bCs/>
          <w:sz w:val="32"/>
          <w:szCs w:val="32"/>
        </w:rPr>
      </w:pPr>
      <w:r w:rsidRPr="00DF6255">
        <w:rPr>
          <w:b/>
          <w:bCs/>
          <w:sz w:val="32"/>
          <w:szCs w:val="32"/>
        </w:rPr>
        <w:t>Simulácie vo virtuálnej realite s využitím gami</w:t>
      </w:r>
      <w:r>
        <w:rPr>
          <w:b/>
          <w:bCs/>
          <w:sz w:val="32"/>
          <w:szCs w:val="32"/>
        </w:rPr>
        <w:t>fi</w:t>
      </w:r>
      <w:r w:rsidRPr="00DF6255">
        <w:rPr>
          <w:b/>
          <w:bCs/>
          <w:sz w:val="32"/>
          <w:szCs w:val="32"/>
        </w:rPr>
        <w:t>kácie za účelom vzdelávania a prípravných kurzov</w:t>
      </w:r>
    </w:p>
    <w:p w14:paraId="3BE10258" w14:textId="77777777" w:rsidR="00CF586D" w:rsidRDefault="00CF586D" w:rsidP="00AB0ABE">
      <w:pPr>
        <w:rPr>
          <w:rFonts w:ascii="Times New Roman" w:hAnsi="Times New Roman" w:cs="Times New Roman"/>
          <w:b/>
          <w:bCs/>
          <w:sz w:val="28"/>
          <w:szCs w:val="28"/>
        </w:rPr>
      </w:pPr>
    </w:p>
    <w:p w14:paraId="0B2B48DD" w14:textId="24D5B1DE" w:rsidR="00AB0ABE" w:rsidRDefault="00AB0ABE" w:rsidP="00AB0ABE">
      <w:pPr>
        <w:rPr>
          <w:rFonts w:ascii="Times New Roman" w:hAnsi="Times New Roman" w:cs="Times New Roman"/>
          <w:b/>
          <w:bCs/>
          <w:sz w:val="28"/>
          <w:szCs w:val="28"/>
        </w:rPr>
      </w:pPr>
      <w:r>
        <w:rPr>
          <w:rFonts w:ascii="Times New Roman" w:hAnsi="Times New Roman" w:cs="Times New Roman"/>
          <w:b/>
          <w:bCs/>
          <w:sz w:val="28"/>
          <w:szCs w:val="28"/>
        </w:rPr>
        <w:t xml:space="preserve">2. </w:t>
      </w:r>
      <w:r w:rsidR="00303FE4">
        <w:rPr>
          <w:rFonts w:ascii="Times New Roman" w:hAnsi="Times New Roman" w:cs="Times New Roman"/>
          <w:b/>
          <w:bCs/>
          <w:sz w:val="28"/>
          <w:szCs w:val="28"/>
        </w:rPr>
        <w:t>Vysvetlenie pojmov</w:t>
      </w:r>
    </w:p>
    <w:p w14:paraId="0CF283D3" w14:textId="204E8137" w:rsidR="00303FE4" w:rsidRPr="00BB3884" w:rsidRDefault="00BB3884" w:rsidP="00CF586D">
      <w:pPr>
        <w:jc w:val="both"/>
        <w:rPr>
          <w:rFonts w:ascii="Times New Roman" w:hAnsi="Times New Roman" w:cs="Times New Roman"/>
          <w:b/>
          <w:bCs/>
          <w:sz w:val="24"/>
          <w:szCs w:val="24"/>
        </w:rPr>
      </w:pPr>
      <w:r w:rsidRPr="00BB3884">
        <w:rPr>
          <w:rFonts w:ascii="Times New Roman" w:hAnsi="Times New Roman" w:cs="Times New Roman"/>
          <w:b/>
          <w:bCs/>
          <w:sz w:val="24"/>
          <w:szCs w:val="24"/>
        </w:rPr>
        <w:t xml:space="preserve">2.1 </w:t>
      </w:r>
      <w:proofErr w:type="spellStart"/>
      <w:r w:rsidR="00303FE4" w:rsidRPr="00BB3884">
        <w:rPr>
          <w:rFonts w:ascii="Times New Roman" w:hAnsi="Times New Roman" w:cs="Times New Roman"/>
          <w:b/>
          <w:bCs/>
          <w:sz w:val="24"/>
          <w:szCs w:val="24"/>
        </w:rPr>
        <w:t>Gamifikácia</w:t>
      </w:r>
      <w:proofErr w:type="spellEnd"/>
    </w:p>
    <w:p w14:paraId="1C59079B" w14:textId="35154B32" w:rsidR="00600B87" w:rsidRDefault="004F47E1" w:rsidP="00CF586D">
      <w:pPr>
        <w:jc w:val="both"/>
        <w:rPr>
          <w:rFonts w:ascii="Times New Roman" w:hAnsi="Times New Roman" w:cs="Times New Roman"/>
          <w:sz w:val="24"/>
          <w:szCs w:val="24"/>
        </w:rPr>
      </w:pPr>
      <w:r>
        <w:rPr>
          <w:rFonts w:ascii="Times New Roman" w:hAnsi="Times New Roman" w:cs="Times New Roman"/>
          <w:sz w:val="24"/>
          <w:szCs w:val="24"/>
        </w:rPr>
        <w:t>G</w:t>
      </w:r>
      <w:r w:rsidR="00AB0ABE">
        <w:rPr>
          <w:rFonts w:ascii="Times New Roman" w:hAnsi="Times New Roman" w:cs="Times New Roman"/>
          <w:sz w:val="24"/>
          <w:szCs w:val="24"/>
        </w:rPr>
        <w:t>amifikáci</w:t>
      </w:r>
      <w:r>
        <w:rPr>
          <w:rFonts w:ascii="Times New Roman" w:hAnsi="Times New Roman" w:cs="Times New Roman"/>
          <w:sz w:val="24"/>
          <w:szCs w:val="24"/>
        </w:rPr>
        <w:t>ou</w:t>
      </w:r>
      <w:r w:rsidR="00AB0ABE">
        <w:rPr>
          <w:rFonts w:ascii="Times New Roman" w:hAnsi="Times New Roman" w:cs="Times New Roman"/>
          <w:sz w:val="24"/>
          <w:szCs w:val="24"/>
        </w:rPr>
        <w:t xml:space="preserve"> </w:t>
      </w:r>
      <w:r w:rsidR="00600B87">
        <w:rPr>
          <w:rFonts w:ascii="Times New Roman" w:hAnsi="Times New Roman" w:cs="Times New Roman"/>
          <w:sz w:val="24"/>
          <w:szCs w:val="24"/>
        </w:rPr>
        <w:t>sa označuje</w:t>
      </w:r>
      <w:r w:rsidR="00AB0ABE">
        <w:rPr>
          <w:rFonts w:ascii="Times New Roman" w:hAnsi="Times New Roman" w:cs="Times New Roman"/>
          <w:sz w:val="24"/>
          <w:szCs w:val="24"/>
        </w:rPr>
        <w:t xml:space="preserve"> </w:t>
      </w:r>
      <w:r>
        <w:rPr>
          <w:rFonts w:ascii="Times New Roman" w:hAnsi="Times New Roman" w:cs="Times New Roman"/>
          <w:sz w:val="24"/>
          <w:szCs w:val="24"/>
        </w:rPr>
        <w:t xml:space="preserve">moderný termín </w:t>
      </w:r>
      <w:r w:rsidR="00AB0ABE">
        <w:rPr>
          <w:rFonts w:ascii="Times New Roman" w:hAnsi="Times New Roman" w:cs="Times New Roman"/>
          <w:sz w:val="24"/>
          <w:szCs w:val="24"/>
        </w:rPr>
        <w:t>uplatňovani</w:t>
      </w:r>
      <w:r>
        <w:rPr>
          <w:rFonts w:ascii="Times New Roman" w:hAnsi="Times New Roman" w:cs="Times New Roman"/>
          <w:sz w:val="24"/>
          <w:szCs w:val="24"/>
        </w:rPr>
        <w:t>a</w:t>
      </w:r>
      <w:r w:rsidR="00AB0ABE">
        <w:rPr>
          <w:rFonts w:ascii="Times New Roman" w:hAnsi="Times New Roman" w:cs="Times New Roman"/>
          <w:sz w:val="24"/>
          <w:szCs w:val="24"/>
        </w:rPr>
        <w:t xml:space="preserve"> (implementáci</w:t>
      </w:r>
      <w:r>
        <w:rPr>
          <w:rFonts w:ascii="Times New Roman" w:hAnsi="Times New Roman" w:cs="Times New Roman"/>
          <w:sz w:val="24"/>
          <w:szCs w:val="24"/>
        </w:rPr>
        <w:t>e</w:t>
      </w:r>
      <w:r w:rsidR="00AB0ABE">
        <w:rPr>
          <w:rFonts w:ascii="Times New Roman" w:hAnsi="Times New Roman" w:cs="Times New Roman"/>
          <w:sz w:val="24"/>
          <w:szCs w:val="24"/>
        </w:rPr>
        <w:t>) herných prvkov a</w:t>
      </w:r>
      <w:r w:rsidR="00600B87">
        <w:rPr>
          <w:rFonts w:ascii="Times New Roman" w:hAnsi="Times New Roman" w:cs="Times New Roman"/>
          <w:sz w:val="24"/>
          <w:szCs w:val="24"/>
        </w:rPr>
        <w:t> </w:t>
      </w:r>
      <w:r w:rsidR="00AB0ABE">
        <w:rPr>
          <w:rFonts w:ascii="Times New Roman" w:hAnsi="Times New Roman" w:cs="Times New Roman"/>
          <w:sz w:val="24"/>
          <w:szCs w:val="24"/>
        </w:rPr>
        <w:t>princípov</w:t>
      </w:r>
      <w:r w:rsidR="00600B87">
        <w:rPr>
          <w:rFonts w:ascii="Times New Roman" w:hAnsi="Times New Roman" w:cs="Times New Roman"/>
          <w:sz w:val="24"/>
          <w:szCs w:val="24"/>
        </w:rPr>
        <w:t xml:space="preserve"> </w:t>
      </w:r>
      <w:r w:rsidR="000C6328">
        <w:rPr>
          <w:rFonts w:ascii="Times New Roman" w:hAnsi="Times New Roman" w:cs="Times New Roman"/>
          <w:sz w:val="24"/>
          <w:szCs w:val="24"/>
        </w:rPr>
        <w:t xml:space="preserve">(mechaník) </w:t>
      </w:r>
      <w:r w:rsidR="00AB0ABE">
        <w:rPr>
          <w:rFonts w:ascii="Times New Roman" w:hAnsi="Times New Roman" w:cs="Times New Roman"/>
          <w:sz w:val="24"/>
          <w:szCs w:val="24"/>
        </w:rPr>
        <w:t>do neherného sveta</w:t>
      </w:r>
      <w:r>
        <w:rPr>
          <w:rFonts w:ascii="Times New Roman" w:hAnsi="Times New Roman" w:cs="Times New Roman"/>
          <w:sz w:val="24"/>
          <w:szCs w:val="24"/>
        </w:rPr>
        <w:t>.</w:t>
      </w:r>
      <w:r w:rsidR="000D70B3">
        <w:rPr>
          <w:rFonts w:ascii="Times New Roman" w:hAnsi="Times New Roman" w:cs="Times New Roman"/>
          <w:sz w:val="24"/>
          <w:szCs w:val="24"/>
        </w:rPr>
        <w:t xml:space="preserve"> </w:t>
      </w:r>
      <w:proofErr w:type="spellStart"/>
      <w:r w:rsidR="00CF586D">
        <w:rPr>
          <w:rFonts w:ascii="Times New Roman" w:hAnsi="Times New Roman" w:cs="Times New Roman"/>
          <w:sz w:val="24"/>
          <w:szCs w:val="24"/>
        </w:rPr>
        <w:t>Gamifikácia</w:t>
      </w:r>
      <w:proofErr w:type="spellEnd"/>
      <w:r w:rsidR="00CF586D">
        <w:rPr>
          <w:rFonts w:ascii="Times New Roman" w:hAnsi="Times New Roman" w:cs="Times New Roman"/>
          <w:sz w:val="24"/>
          <w:szCs w:val="24"/>
        </w:rPr>
        <w:t xml:space="preserve"> sa stala v dnešnom svete veľmi </w:t>
      </w:r>
      <w:r w:rsidR="00600B87">
        <w:rPr>
          <w:rFonts w:ascii="Times New Roman" w:hAnsi="Times New Roman" w:cs="Times New Roman"/>
          <w:sz w:val="24"/>
          <w:szCs w:val="24"/>
        </w:rPr>
        <w:t xml:space="preserve">rozšírená a </w:t>
      </w:r>
      <w:r w:rsidR="00CF586D">
        <w:rPr>
          <w:rFonts w:ascii="Times New Roman" w:hAnsi="Times New Roman" w:cs="Times New Roman"/>
          <w:sz w:val="24"/>
          <w:szCs w:val="24"/>
        </w:rPr>
        <w:t>populárna najmä kvôli vývoju techniky a rozvoju používania interaktívnych metód.</w:t>
      </w:r>
      <w:r w:rsidR="00600B87">
        <w:rPr>
          <w:rFonts w:ascii="Times New Roman" w:hAnsi="Times New Roman" w:cs="Times New Roman"/>
          <w:sz w:val="24"/>
          <w:szCs w:val="24"/>
        </w:rPr>
        <w:t xml:space="preserve"> Účely gamifikácie sú rôzne - od podpory do riešenia istého problému, motivácie do vzdelávania až po marketingové kampane. Cieľovou skupinou môže byť takmer ktokoľvek, avšak väčšinou sú ňou študenti. </w:t>
      </w:r>
    </w:p>
    <w:p w14:paraId="27547FEB" w14:textId="65B221AB" w:rsidR="000D70B3" w:rsidRDefault="00600B87" w:rsidP="000D70B3">
      <w:pPr>
        <w:jc w:val="both"/>
        <w:rPr>
          <w:rFonts w:ascii="Times New Roman" w:hAnsi="Times New Roman" w:cs="Times New Roman"/>
          <w:i/>
          <w:iCs/>
          <w:sz w:val="24"/>
          <w:szCs w:val="24"/>
        </w:rPr>
      </w:pPr>
      <w:r w:rsidRPr="00600B87">
        <w:rPr>
          <w:rFonts w:ascii="Times New Roman" w:hAnsi="Times New Roman" w:cs="Times New Roman"/>
          <w:i/>
          <w:iCs/>
          <w:sz w:val="24"/>
          <w:szCs w:val="24"/>
        </w:rPr>
        <w:t>%</w:t>
      </w:r>
      <w:r w:rsidR="000D70B3" w:rsidRPr="00600B87">
        <w:rPr>
          <w:rFonts w:ascii="Times New Roman" w:hAnsi="Times New Roman" w:cs="Times New Roman"/>
          <w:i/>
          <w:iCs/>
          <w:sz w:val="24"/>
          <w:szCs w:val="24"/>
        </w:rPr>
        <w:t>v prípade tohto článku na vzdelávanie a</w:t>
      </w:r>
      <w:r w:rsidR="00CF586D" w:rsidRPr="00600B87">
        <w:rPr>
          <w:rFonts w:ascii="Times New Roman" w:hAnsi="Times New Roman" w:cs="Times New Roman"/>
          <w:i/>
          <w:iCs/>
          <w:sz w:val="24"/>
          <w:szCs w:val="24"/>
        </w:rPr>
        <w:t xml:space="preserve"> prípravné </w:t>
      </w:r>
      <w:r w:rsidR="000D70B3" w:rsidRPr="00600B87">
        <w:rPr>
          <w:rFonts w:ascii="Times New Roman" w:hAnsi="Times New Roman" w:cs="Times New Roman"/>
          <w:i/>
          <w:iCs/>
          <w:sz w:val="24"/>
          <w:szCs w:val="24"/>
        </w:rPr>
        <w:t>výcviky.</w:t>
      </w:r>
    </w:p>
    <w:p w14:paraId="7DC296F3" w14:textId="7C3E127B" w:rsidR="00600B87" w:rsidRPr="00600B87" w:rsidRDefault="00600B87" w:rsidP="000D70B3">
      <w:pPr>
        <w:jc w:val="both"/>
        <w:rPr>
          <w:rFonts w:ascii="Times New Roman" w:hAnsi="Times New Roman" w:cs="Times New Roman"/>
          <w:i/>
          <w:iCs/>
          <w:sz w:val="24"/>
          <w:szCs w:val="24"/>
        </w:rPr>
      </w:pPr>
      <w:r>
        <w:rPr>
          <w:rFonts w:ascii="Times New Roman" w:hAnsi="Times New Roman" w:cs="Times New Roman"/>
          <w:i/>
          <w:iCs/>
          <w:sz w:val="24"/>
          <w:szCs w:val="24"/>
        </w:rPr>
        <w:t>%</w:t>
      </w:r>
      <w:proofErr w:type="spellStart"/>
      <w:r>
        <w:rPr>
          <w:rFonts w:ascii="Times New Roman" w:hAnsi="Times New Roman" w:cs="Times New Roman"/>
          <w:i/>
          <w:iCs/>
          <w:sz w:val="24"/>
          <w:szCs w:val="24"/>
        </w:rPr>
        <w:t>gamifikácia</w:t>
      </w:r>
      <w:proofErr w:type="spellEnd"/>
      <w:r>
        <w:rPr>
          <w:rFonts w:ascii="Times New Roman" w:hAnsi="Times New Roman" w:cs="Times New Roman"/>
          <w:i/>
          <w:iCs/>
          <w:sz w:val="24"/>
          <w:szCs w:val="24"/>
        </w:rPr>
        <w:t xml:space="preserve"> robí úlohy zaujímavejšie</w:t>
      </w:r>
    </w:p>
    <w:p w14:paraId="3A2049F7" w14:textId="77777777" w:rsidR="00AB0ABE" w:rsidRDefault="00AB0ABE" w:rsidP="00AB0ABE">
      <w:pPr>
        <w:rPr>
          <w:rFonts w:ascii="Times New Roman" w:hAnsi="Times New Roman" w:cs="Times New Roman"/>
          <w:sz w:val="24"/>
          <w:szCs w:val="24"/>
        </w:rPr>
      </w:pPr>
    </w:p>
    <w:p w14:paraId="2F742ACB" w14:textId="1F0BE8B1" w:rsidR="00AB0ABE" w:rsidRDefault="00AB0ABE" w:rsidP="00AB0ABE">
      <w:pPr>
        <w:rPr>
          <w:rFonts w:ascii="Times New Roman" w:hAnsi="Times New Roman" w:cs="Times New Roman"/>
          <w:sz w:val="24"/>
          <w:szCs w:val="24"/>
        </w:rPr>
      </w:pPr>
      <w:proofErr w:type="spellStart"/>
      <w:r>
        <w:rPr>
          <w:rFonts w:ascii="Times New Roman" w:hAnsi="Times New Roman" w:cs="Times New Roman"/>
          <w:sz w:val="24"/>
          <w:szCs w:val="24"/>
        </w:rPr>
        <w:t>Source</w:t>
      </w:r>
      <w:proofErr w:type="spellEnd"/>
      <w:r>
        <w:rPr>
          <w:rFonts w:ascii="Times New Roman" w:hAnsi="Times New Roman" w:cs="Times New Roman"/>
          <w:sz w:val="24"/>
          <w:szCs w:val="24"/>
        </w:rPr>
        <w:t xml:space="preserve">: </w:t>
      </w:r>
      <w:hyperlink r:id="rId4" w:history="1">
        <w:r w:rsidR="000C6328" w:rsidRPr="006A16C4">
          <w:rPr>
            <w:rStyle w:val="Hypertextovprepojenie"/>
            <w:rFonts w:ascii="Times New Roman" w:hAnsi="Times New Roman" w:cs="Times New Roman"/>
            <w:sz w:val="24"/>
            <w:szCs w:val="24"/>
          </w:rPr>
          <w:t>https://ii.library.jhu.edu/2014/05/13/what-is-gamification-and-why-use-it-in-teaching/</w:t>
        </w:r>
      </w:hyperlink>
      <w:r>
        <w:rPr>
          <w:rFonts w:ascii="Times New Roman" w:hAnsi="Times New Roman" w:cs="Times New Roman"/>
          <w:sz w:val="24"/>
          <w:szCs w:val="24"/>
        </w:rPr>
        <w:t xml:space="preserve"> </w:t>
      </w:r>
    </w:p>
    <w:p w14:paraId="4AA4E824" w14:textId="19CF45BC" w:rsidR="000C6328" w:rsidRDefault="00000000" w:rsidP="00AB0ABE">
      <w:pPr>
        <w:rPr>
          <w:rFonts w:ascii="Times New Roman" w:hAnsi="Times New Roman" w:cs="Times New Roman"/>
          <w:sz w:val="24"/>
          <w:szCs w:val="24"/>
        </w:rPr>
      </w:pPr>
      <w:hyperlink r:id="rId5" w:anchor="v=onepage&amp;q=gamification&amp;f=false" w:history="1">
        <w:r w:rsidR="000C6328" w:rsidRPr="006A16C4">
          <w:rPr>
            <w:rStyle w:val="Hypertextovprepojenie"/>
            <w:rFonts w:ascii="Times New Roman" w:hAnsi="Times New Roman" w:cs="Times New Roman"/>
            <w:sz w:val="24"/>
            <w:szCs w:val="24"/>
          </w:rPr>
          <w:t>https://books.google.sk/books?hl=en&amp;lr=&amp;id=IOu9kPjlndYC&amp;oi=fnd&amp;pg=PA3&amp;dq=gamification&amp;ots=kJOtZHlSZ0&amp;sig=W7jCVXAk1LGu9-LLEciLzEIBIUs&amp;redir_esc=y#v=onepage&amp;q=gamification&amp;f=false</w:t>
        </w:r>
      </w:hyperlink>
      <w:r w:rsidR="00D37541">
        <w:rPr>
          <w:rFonts w:ascii="Times New Roman" w:hAnsi="Times New Roman" w:cs="Times New Roman"/>
          <w:sz w:val="24"/>
          <w:szCs w:val="24"/>
        </w:rPr>
        <w:t xml:space="preserve"> (s.4)</w:t>
      </w:r>
    </w:p>
    <w:p w14:paraId="5C7E961B" w14:textId="798FE4EE" w:rsidR="000C6328" w:rsidRPr="00BB3884" w:rsidRDefault="00BB3884" w:rsidP="00AB0ABE">
      <w:pPr>
        <w:rPr>
          <w:rFonts w:ascii="Times New Roman" w:hAnsi="Times New Roman" w:cs="Times New Roman"/>
          <w:b/>
          <w:bCs/>
          <w:sz w:val="24"/>
          <w:szCs w:val="24"/>
        </w:rPr>
      </w:pPr>
      <w:r w:rsidRPr="00BB3884">
        <w:rPr>
          <w:rFonts w:ascii="Times New Roman" w:hAnsi="Times New Roman" w:cs="Times New Roman"/>
          <w:b/>
          <w:bCs/>
          <w:sz w:val="24"/>
          <w:szCs w:val="24"/>
        </w:rPr>
        <w:t>2.2 Virtuálna realita</w:t>
      </w:r>
    </w:p>
    <w:p w14:paraId="6CA3134A" w14:textId="13A5D66E" w:rsidR="00706D5D" w:rsidRDefault="001335A8" w:rsidP="001335A8">
      <w:pPr>
        <w:jc w:val="both"/>
      </w:pPr>
      <w:r w:rsidRPr="001335A8">
        <w:t>Virtuálna realita (VR) je simulácia pomocou počítačovej technológie, ktorá umožňuje vytvoriť prostredie takmer autentické s reálnym svetom. Na to, aby sme mohli takéto prostredie dostatočne hodnoverne simulovať potrebujeme príslušenstvo, ktoré nám to umožní. Tým sú napríklad VR okuliare slúžiace ako 360° obrazovka, ovládače do rúk na manipuláciu s prostredím a nejaký hardware a softvér na spustenie funkčnosť aplikácie. Existuje ale mnoho ďalších komponentov</w:t>
      </w:r>
      <w:r w:rsidR="009A7805">
        <w:t xml:space="preserve"> ako body </w:t>
      </w:r>
      <w:proofErr w:type="spellStart"/>
      <w:r w:rsidR="009A7805">
        <w:t>tracker</w:t>
      </w:r>
      <w:proofErr w:type="spellEnd"/>
      <w:r w:rsidR="009A7805">
        <w:t xml:space="preserve">, </w:t>
      </w:r>
      <w:proofErr w:type="spellStart"/>
      <w:r w:rsidR="009A7805">
        <w:t>voice</w:t>
      </w:r>
      <w:proofErr w:type="spellEnd"/>
      <w:r w:rsidR="009A7805">
        <w:t xml:space="preserve"> </w:t>
      </w:r>
      <w:proofErr w:type="spellStart"/>
      <w:r w:rsidR="009A7805">
        <w:t>recognizer</w:t>
      </w:r>
      <w:proofErr w:type="spellEnd"/>
      <w:r w:rsidR="009A7805">
        <w:t xml:space="preserve"> a iné,</w:t>
      </w:r>
      <w:r w:rsidRPr="001335A8">
        <w:t xml:space="preserve"> ktoré sa dajú použiť na realistickejšiu simuláciu pre lepšiu skúsenosť.</w:t>
      </w:r>
    </w:p>
    <w:p w14:paraId="6991194F" w14:textId="5B587C3D" w:rsidR="00023620" w:rsidRDefault="00023620">
      <w:proofErr w:type="spellStart"/>
      <w:r>
        <w:t>Source</w:t>
      </w:r>
      <w:proofErr w:type="spellEnd"/>
      <w:r>
        <w:t xml:space="preserve">: </w:t>
      </w:r>
      <w:hyperlink r:id="rId6" w:history="1">
        <w:r w:rsidRPr="00452D14">
          <w:rPr>
            <w:rStyle w:val="Hypertextovprepojenie"/>
          </w:rPr>
          <w:t>https://guides.library.utoronto.ca/c.php?g=607624&amp;p=4938314</w:t>
        </w:r>
      </w:hyperlink>
    </w:p>
    <w:p w14:paraId="2BF7C5FB" w14:textId="77777777" w:rsidR="001335A8" w:rsidRDefault="001335A8" w:rsidP="001335A8">
      <w:pPr>
        <w:rPr>
          <w:rFonts w:ascii="Times New Roman" w:hAnsi="Times New Roman" w:cs="Times New Roman"/>
          <w:b/>
          <w:bCs/>
          <w:sz w:val="28"/>
          <w:szCs w:val="28"/>
        </w:rPr>
      </w:pPr>
    </w:p>
    <w:p w14:paraId="62E8AF50" w14:textId="77777777" w:rsidR="001335A8" w:rsidRDefault="001335A8" w:rsidP="001335A8">
      <w:pPr>
        <w:rPr>
          <w:rFonts w:ascii="Times New Roman" w:hAnsi="Times New Roman" w:cs="Times New Roman"/>
          <w:b/>
          <w:bCs/>
          <w:sz w:val="28"/>
          <w:szCs w:val="28"/>
        </w:rPr>
      </w:pPr>
    </w:p>
    <w:p w14:paraId="283C194E" w14:textId="77777777" w:rsidR="001335A8" w:rsidRDefault="001335A8" w:rsidP="001335A8">
      <w:pPr>
        <w:rPr>
          <w:rFonts w:ascii="Times New Roman" w:hAnsi="Times New Roman" w:cs="Times New Roman"/>
          <w:b/>
          <w:bCs/>
          <w:sz w:val="28"/>
          <w:szCs w:val="28"/>
        </w:rPr>
      </w:pPr>
    </w:p>
    <w:p w14:paraId="3038DFE6" w14:textId="77777777" w:rsidR="001335A8" w:rsidRDefault="001335A8" w:rsidP="001335A8">
      <w:pPr>
        <w:rPr>
          <w:rFonts w:ascii="Times New Roman" w:hAnsi="Times New Roman" w:cs="Times New Roman"/>
          <w:b/>
          <w:bCs/>
          <w:sz w:val="28"/>
          <w:szCs w:val="28"/>
        </w:rPr>
      </w:pPr>
    </w:p>
    <w:p w14:paraId="3760C91F" w14:textId="77777777" w:rsidR="001335A8" w:rsidRDefault="001335A8" w:rsidP="001335A8">
      <w:pPr>
        <w:rPr>
          <w:rFonts w:ascii="Times New Roman" w:hAnsi="Times New Roman" w:cs="Times New Roman"/>
          <w:b/>
          <w:bCs/>
          <w:sz w:val="28"/>
          <w:szCs w:val="28"/>
        </w:rPr>
      </w:pPr>
    </w:p>
    <w:p w14:paraId="6CB4AD21" w14:textId="77777777" w:rsidR="001335A8" w:rsidRDefault="001335A8" w:rsidP="001335A8">
      <w:pPr>
        <w:rPr>
          <w:rFonts w:ascii="Times New Roman" w:hAnsi="Times New Roman" w:cs="Times New Roman"/>
          <w:b/>
          <w:bCs/>
          <w:sz w:val="28"/>
          <w:szCs w:val="28"/>
        </w:rPr>
      </w:pPr>
    </w:p>
    <w:p w14:paraId="66BBBAEE" w14:textId="77777777" w:rsidR="001335A8" w:rsidRDefault="001335A8" w:rsidP="001335A8">
      <w:pPr>
        <w:rPr>
          <w:rFonts w:ascii="Times New Roman" w:hAnsi="Times New Roman" w:cs="Times New Roman"/>
          <w:b/>
          <w:bCs/>
          <w:sz w:val="28"/>
          <w:szCs w:val="28"/>
        </w:rPr>
      </w:pPr>
    </w:p>
    <w:p w14:paraId="37D37077" w14:textId="77777777" w:rsidR="001335A8" w:rsidRDefault="001335A8" w:rsidP="001335A8">
      <w:pPr>
        <w:rPr>
          <w:rFonts w:ascii="Times New Roman" w:hAnsi="Times New Roman" w:cs="Times New Roman"/>
          <w:b/>
          <w:bCs/>
          <w:sz w:val="28"/>
          <w:szCs w:val="28"/>
        </w:rPr>
      </w:pPr>
    </w:p>
    <w:p w14:paraId="4697BBD9" w14:textId="348D0F99" w:rsidR="001335A8" w:rsidRDefault="001335A8" w:rsidP="001335A8">
      <w:pPr>
        <w:rPr>
          <w:rFonts w:ascii="Times New Roman" w:hAnsi="Times New Roman" w:cs="Times New Roman"/>
          <w:b/>
          <w:bCs/>
          <w:sz w:val="28"/>
          <w:szCs w:val="28"/>
        </w:rPr>
      </w:pPr>
      <w:r>
        <w:rPr>
          <w:rFonts w:ascii="Times New Roman" w:hAnsi="Times New Roman" w:cs="Times New Roman"/>
          <w:b/>
          <w:bCs/>
          <w:sz w:val="28"/>
          <w:szCs w:val="28"/>
        </w:rPr>
        <w:lastRenderedPageBreak/>
        <w:t>3. Virtuálna realita a simulácie</w:t>
      </w:r>
    </w:p>
    <w:p w14:paraId="3A163073" w14:textId="42A30B0D" w:rsidR="00730898" w:rsidRDefault="00524736" w:rsidP="00524736">
      <w:pPr>
        <w:jc w:val="both"/>
        <w:rPr>
          <w:rFonts w:ascii="Times New Roman" w:hAnsi="Times New Roman" w:cs="Times New Roman"/>
          <w:sz w:val="24"/>
          <w:szCs w:val="24"/>
        </w:rPr>
      </w:pPr>
      <w:r>
        <w:rPr>
          <w:rFonts w:ascii="Times New Roman" w:hAnsi="Times New Roman" w:cs="Times New Roman"/>
          <w:sz w:val="24"/>
          <w:szCs w:val="24"/>
        </w:rPr>
        <w:t>S</w:t>
      </w:r>
      <w:r w:rsidR="00703C73">
        <w:rPr>
          <w:rFonts w:ascii="Times New Roman" w:hAnsi="Times New Roman" w:cs="Times New Roman"/>
          <w:sz w:val="24"/>
          <w:szCs w:val="24"/>
        </w:rPr>
        <w:t>pojenie virtuálna realita a simulácie počuť v poslednej dobe často</w:t>
      </w:r>
      <w:r>
        <w:rPr>
          <w:rFonts w:ascii="Times New Roman" w:hAnsi="Times New Roman" w:cs="Times New Roman"/>
          <w:sz w:val="24"/>
          <w:szCs w:val="24"/>
        </w:rPr>
        <w:t xml:space="preserve">. To má za následok </w:t>
      </w:r>
      <w:r w:rsidR="00703C73">
        <w:rPr>
          <w:rFonts w:ascii="Times New Roman" w:hAnsi="Times New Roman" w:cs="Times New Roman"/>
          <w:sz w:val="24"/>
          <w:szCs w:val="24"/>
        </w:rPr>
        <w:t>pokrok technológií a všeobecná modernizácia.</w:t>
      </w:r>
      <w:r w:rsidR="006E49C6">
        <w:rPr>
          <w:rFonts w:ascii="Times New Roman" w:hAnsi="Times New Roman" w:cs="Times New Roman"/>
          <w:sz w:val="24"/>
          <w:szCs w:val="24"/>
        </w:rPr>
        <w:t xml:space="preserve"> </w:t>
      </w:r>
      <w:r>
        <w:rPr>
          <w:rFonts w:ascii="Times New Roman" w:hAnsi="Times New Roman" w:cs="Times New Roman"/>
          <w:sz w:val="24"/>
          <w:szCs w:val="24"/>
        </w:rPr>
        <w:t xml:space="preserve">Simulácia nemá od virtuálnej reality až tak ďaleko – je to taktiež forma napodobňovania princípov reality. Aby sme simulovanie uskutočnili, potrebujeme podobne ako pri virtuálnej realite isté komponenty alebo modely aby sme boli schopní simuláciu uskutočniť. </w:t>
      </w:r>
      <w:r w:rsidR="00F21D1B">
        <w:rPr>
          <w:rFonts w:ascii="Times New Roman" w:hAnsi="Times New Roman" w:cs="Times New Roman"/>
          <w:sz w:val="24"/>
          <w:szCs w:val="24"/>
        </w:rPr>
        <w:t>Preto</w:t>
      </w:r>
      <w:r>
        <w:rPr>
          <w:rFonts w:ascii="Times New Roman" w:hAnsi="Times New Roman" w:cs="Times New Roman"/>
          <w:sz w:val="24"/>
          <w:szCs w:val="24"/>
        </w:rPr>
        <w:t xml:space="preserve"> spojenie simulácie a virtuálnej reality dáva význam </w:t>
      </w:r>
      <w:r w:rsidR="00716749">
        <w:rPr>
          <w:rFonts w:ascii="Times New Roman" w:hAnsi="Times New Roman" w:cs="Times New Roman"/>
          <w:sz w:val="24"/>
          <w:szCs w:val="24"/>
        </w:rPr>
        <w:t xml:space="preserve">a to sa potvrdilo aj pri aplikovaní do sveta. Vývoj aj virtuálnej reality aj simulácii je rýchly a preto možno očakávať, že nárast počtu používateľov v nasledujúcich rokoch rapídne vzrastie. </w:t>
      </w:r>
      <w:r w:rsidR="00730898">
        <w:rPr>
          <w:rFonts w:ascii="Times New Roman" w:hAnsi="Times New Roman" w:cs="Times New Roman"/>
          <w:sz w:val="24"/>
          <w:szCs w:val="24"/>
        </w:rPr>
        <w:t xml:space="preserve">Z toho vyplýva, že to isté bude platiť aj pre inštitúcie, kde sa simulácie vo virtuálnej realite využívajú už teraz, alebo len ešte budú. Následkom toho bude nahradenie zastaralých metód či už vzdelávania, prípravných kurzov a iných. </w:t>
      </w:r>
    </w:p>
    <w:p w14:paraId="7FCCFCF4" w14:textId="77777777" w:rsidR="005119EF" w:rsidRDefault="005119EF">
      <w:pPr>
        <w:spacing w:line="259" w:lineRule="auto"/>
      </w:pPr>
    </w:p>
    <w:p w14:paraId="092AA09E" w14:textId="77777777" w:rsidR="005119EF" w:rsidRDefault="005119EF">
      <w:pPr>
        <w:spacing w:line="259" w:lineRule="auto"/>
      </w:pPr>
    </w:p>
    <w:p w14:paraId="673A2EAF" w14:textId="77777777" w:rsidR="005119EF" w:rsidRDefault="005119EF">
      <w:pPr>
        <w:spacing w:line="259" w:lineRule="auto"/>
      </w:pPr>
    </w:p>
    <w:p w14:paraId="1B8A8DBB" w14:textId="77777777" w:rsidR="005119EF" w:rsidRDefault="005119EF">
      <w:pPr>
        <w:spacing w:line="259" w:lineRule="auto"/>
      </w:pPr>
    </w:p>
    <w:p w14:paraId="20A43ECD" w14:textId="77777777" w:rsidR="005119EF" w:rsidRDefault="005119EF">
      <w:pPr>
        <w:spacing w:line="259" w:lineRule="auto"/>
      </w:pPr>
    </w:p>
    <w:p w14:paraId="151D14B4" w14:textId="77777777" w:rsidR="005119EF" w:rsidRDefault="005119EF">
      <w:pPr>
        <w:spacing w:line="259" w:lineRule="auto"/>
      </w:pPr>
    </w:p>
    <w:p w14:paraId="571C5F43" w14:textId="77777777" w:rsidR="005119EF" w:rsidRDefault="005119EF">
      <w:pPr>
        <w:spacing w:line="259" w:lineRule="auto"/>
      </w:pPr>
    </w:p>
    <w:p w14:paraId="13CAFD2D" w14:textId="77777777" w:rsidR="005119EF" w:rsidRDefault="005119EF">
      <w:pPr>
        <w:spacing w:line="259" w:lineRule="auto"/>
      </w:pPr>
    </w:p>
    <w:p w14:paraId="7DADA803" w14:textId="77777777" w:rsidR="005119EF" w:rsidRDefault="005119EF">
      <w:pPr>
        <w:spacing w:line="259" w:lineRule="auto"/>
      </w:pPr>
    </w:p>
    <w:p w14:paraId="26CFD09E" w14:textId="77777777" w:rsidR="005119EF" w:rsidRDefault="005119EF">
      <w:pPr>
        <w:spacing w:line="259" w:lineRule="auto"/>
      </w:pPr>
    </w:p>
    <w:p w14:paraId="770B88C1" w14:textId="77777777" w:rsidR="005119EF" w:rsidRDefault="005119EF">
      <w:pPr>
        <w:spacing w:line="259" w:lineRule="auto"/>
      </w:pPr>
    </w:p>
    <w:p w14:paraId="25056248" w14:textId="77777777" w:rsidR="005119EF" w:rsidRDefault="005119EF">
      <w:pPr>
        <w:spacing w:line="259" w:lineRule="auto"/>
      </w:pPr>
    </w:p>
    <w:p w14:paraId="1B58EACA" w14:textId="77777777" w:rsidR="005119EF" w:rsidRDefault="005119EF">
      <w:pPr>
        <w:spacing w:line="259" w:lineRule="auto"/>
      </w:pPr>
    </w:p>
    <w:p w14:paraId="0F08F1A4" w14:textId="77777777" w:rsidR="005119EF" w:rsidRDefault="005119EF">
      <w:pPr>
        <w:spacing w:line="259" w:lineRule="auto"/>
      </w:pPr>
    </w:p>
    <w:p w14:paraId="35752183" w14:textId="77777777" w:rsidR="005119EF" w:rsidRDefault="005119EF">
      <w:pPr>
        <w:spacing w:line="259" w:lineRule="auto"/>
      </w:pPr>
    </w:p>
    <w:p w14:paraId="56FEE279" w14:textId="77777777" w:rsidR="005119EF" w:rsidRDefault="005119EF">
      <w:pPr>
        <w:spacing w:line="259" w:lineRule="auto"/>
      </w:pPr>
    </w:p>
    <w:p w14:paraId="2754A889" w14:textId="77777777" w:rsidR="005119EF" w:rsidRDefault="005119EF">
      <w:pPr>
        <w:spacing w:line="259" w:lineRule="auto"/>
      </w:pPr>
    </w:p>
    <w:p w14:paraId="1F02F2B5" w14:textId="77777777" w:rsidR="005119EF" w:rsidRDefault="005119EF">
      <w:pPr>
        <w:spacing w:line="259" w:lineRule="auto"/>
      </w:pPr>
    </w:p>
    <w:p w14:paraId="778E3E72" w14:textId="77777777" w:rsidR="005119EF" w:rsidRDefault="005119EF">
      <w:pPr>
        <w:spacing w:line="259" w:lineRule="auto"/>
      </w:pPr>
    </w:p>
    <w:p w14:paraId="0EB0A4A7" w14:textId="77777777" w:rsidR="005119EF" w:rsidRDefault="005119EF">
      <w:pPr>
        <w:spacing w:line="259" w:lineRule="auto"/>
      </w:pPr>
    </w:p>
    <w:p w14:paraId="5E5B9C4B" w14:textId="77777777" w:rsidR="005119EF" w:rsidRDefault="005119EF">
      <w:pPr>
        <w:spacing w:line="259" w:lineRule="auto"/>
      </w:pPr>
    </w:p>
    <w:p w14:paraId="25DD6BEE" w14:textId="77777777" w:rsidR="005119EF" w:rsidRDefault="005119EF">
      <w:pPr>
        <w:spacing w:line="259" w:lineRule="auto"/>
      </w:pPr>
    </w:p>
    <w:p w14:paraId="4F1B3499" w14:textId="671A8CCE" w:rsidR="001F276D" w:rsidRDefault="001F276D">
      <w:pPr>
        <w:spacing w:line="259" w:lineRule="auto"/>
      </w:pPr>
    </w:p>
    <w:p w14:paraId="1635CC21" w14:textId="2AD90DE5" w:rsidR="001F276D" w:rsidRDefault="001F276D" w:rsidP="001F276D">
      <w:pPr>
        <w:rPr>
          <w:rFonts w:ascii="Times New Roman" w:hAnsi="Times New Roman" w:cs="Times New Roman"/>
          <w:b/>
          <w:bCs/>
          <w:sz w:val="28"/>
          <w:szCs w:val="28"/>
        </w:rPr>
      </w:pPr>
      <w:r>
        <w:rPr>
          <w:rFonts w:ascii="Times New Roman" w:hAnsi="Times New Roman" w:cs="Times New Roman"/>
          <w:b/>
          <w:bCs/>
          <w:sz w:val="28"/>
          <w:szCs w:val="28"/>
        </w:rPr>
        <w:lastRenderedPageBreak/>
        <w:t>4. Použitia gamifikácie v simuláciách</w:t>
      </w:r>
    </w:p>
    <w:p w14:paraId="2A0B9128" w14:textId="0AA1A481" w:rsidR="00BC70CD" w:rsidRDefault="00BC70CD" w:rsidP="00E55417">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Existujú rôzne metódy ako implementovať prvky gamifikácie v simuláciách. </w:t>
      </w:r>
      <w:r w:rsidR="00017C4B">
        <w:rPr>
          <w:rFonts w:ascii="Times New Roman" w:hAnsi="Times New Roman" w:cs="Times New Roman"/>
          <w:sz w:val="24"/>
          <w:szCs w:val="24"/>
        </w:rPr>
        <w:t xml:space="preserve">Názorný článok </w:t>
      </w:r>
      <w:r>
        <w:rPr>
          <w:rFonts w:ascii="Times New Roman" w:hAnsi="Times New Roman" w:cs="Times New Roman"/>
          <w:sz w:val="24"/>
          <w:szCs w:val="24"/>
        </w:rPr>
        <w:t xml:space="preserve">[referencia na článok] </w:t>
      </w:r>
      <w:r w:rsidR="00017C4B">
        <w:rPr>
          <w:rFonts w:ascii="Times New Roman" w:hAnsi="Times New Roman" w:cs="Times New Roman"/>
          <w:sz w:val="24"/>
          <w:szCs w:val="24"/>
        </w:rPr>
        <w:t xml:space="preserve">hovorí o výcvikoch chirurgov v simuláciách. Chirurgovia si musia udržiavať zručnosti a to dosiahnu praxou. Preto </w:t>
      </w:r>
      <w:r w:rsidR="00E55417">
        <w:rPr>
          <w:rFonts w:ascii="Times New Roman" w:hAnsi="Times New Roman" w:cs="Times New Roman"/>
          <w:sz w:val="24"/>
          <w:szCs w:val="24"/>
        </w:rPr>
        <w:t xml:space="preserve">odborníci zisťovali, či využitím gamifikácie </w:t>
      </w:r>
      <w:r w:rsidR="00017C4B">
        <w:rPr>
          <w:rFonts w:ascii="Times New Roman" w:hAnsi="Times New Roman" w:cs="Times New Roman"/>
          <w:sz w:val="24"/>
          <w:szCs w:val="24"/>
        </w:rPr>
        <w:t>môžu ovplyvniť</w:t>
      </w:r>
      <w:r w:rsidR="00FA424B">
        <w:rPr>
          <w:rFonts w:ascii="Times New Roman" w:hAnsi="Times New Roman" w:cs="Times New Roman"/>
          <w:sz w:val="24"/>
          <w:szCs w:val="24"/>
        </w:rPr>
        <w:t xml:space="preserve"> </w:t>
      </w:r>
      <w:r w:rsidR="00E55417">
        <w:rPr>
          <w:rFonts w:ascii="Times New Roman" w:hAnsi="Times New Roman" w:cs="Times New Roman"/>
          <w:sz w:val="24"/>
          <w:szCs w:val="24"/>
        </w:rPr>
        <w:t xml:space="preserve">ich </w:t>
      </w:r>
      <w:r w:rsidR="00FA424B">
        <w:rPr>
          <w:rFonts w:ascii="Times New Roman" w:hAnsi="Times New Roman" w:cs="Times New Roman"/>
          <w:sz w:val="24"/>
          <w:szCs w:val="24"/>
        </w:rPr>
        <w:t xml:space="preserve">motiváciu a prinútiť tak chirurgov k pravidelnosti </w:t>
      </w:r>
      <w:r w:rsidR="00E55417">
        <w:rPr>
          <w:rFonts w:ascii="Times New Roman" w:hAnsi="Times New Roman" w:cs="Times New Roman"/>
          <w:sz w:val="24"/>
          <w:szCs w:val="24"/>
        </w:rPr>
        <w:t xml:space="preserve">týchto </w:t>
      </w:r>
      <w:r w:rsidR="00FA424B">
        <w:rPr>
          <w:rFonts w:ascii="Times New Roman" w:hAnsi="Times New Roman" w:cs="Times New Roman"/>
          <w:sz w:val="24"/>
          <w:szCs w:val="24"/>
        </w:rPr>
        <w:t xml:space="preserve">výcvikov. </w:t>
      </w:r>
      <w:r w:rsidR="00884E16">
        <w:rPr>
          <w:rFonts w:ascii="Times New Roman" w:hAnsi="Times New Roman" w:cs="Times New Roman"/>
          <w:sz w:val="24"/>
          <w:szCs w:val="24"/>
        </w:rPr>
        <w:t xml:space="preserve">Ich výskum trval  dokopy 14 týždňov. Prvých 7 týždňov boli účastníci pozvaní na používanie simulátora. Po 7. týždni, pre 8. – 14. týždeň, vyhlásili turnaj a vybraní by boli účastníci s najvyšším skóre za to obdobie. </w:t>
      </w:r>
      <w:r w:rsidR="00082F68">
        <w:rPr>
          <w:rFonts w:ascii="Times New Roman" w:hAnsi="Times New Roman" w:cs="Times New Roman"/>
          <w:sz w:val="24"/>
          <w:szCs w:val="24"/>
        </w:rPr>
        <w:t xml:space="preserve">Výsledky štatistík hovoria o tom, že účastníci používali simulátor niekoľkonásobne viackrát po tom, čo bol vyhlásený turnaj. </w:t>
      </w:r>
    </w:p>
    <w:p w14:paraId="55D8ABBF" w14:textId="655159DC" w:rsidR="00FA424B" w:rsidRDefault="00082F68" w:rsidP="000401C4">
      <w:pPr>
        <w:spacing w:line="259" w:lineRule="auto"/>
        <w:jc w:val="both"/>
        <w:rPr>
          <w:rFonts w:ascii="Times New Roman" w:hAnsi="Times New Roman" w:cs="Times New Roman"/>
          <w:sz w:val="24"/>
          <w:szCs w:val="24"/>
        </w:rPr>
      </w:pPr>
      <w:r>
        <w:rPr>
          <w:rFonts w:ascii="Times New Roman" w:hAnsi="Times New Roman" w:cs="Times New Roman"/>
          <w:sz w:val="24"/>
          <w:szCs w:val="24"/>
        </w:rPr>
        <w:t xml:space="preserve">O čom </w:t>
      </w:r>
      <w:r w:rsidR="000401C4">
        <w:rPr>
          <w:rFonts w:ascii="Times New Roman" w:hAnsi="Times New Roman" w:cs="Times New Roman"/>
          <w:sz w:val="24"/>
          <w:szCs w:val="24"/>
        </w:rPr>
        <w:t xml:space="preserve">to </w:t>
      </w:r>
      <w:r>
        <w:rPr>
          <w:rFonts w:ascii="Times New Roman" w:hAnsi="Times New Roman" w:cs="Times New Roman"/>
          <w:sz w:val="24"/>
          <w:szCs w:val="24"/>
        </w:rPr>
        <w:t xml:space="preserve">teda hovorí? Prvky gamifikácie v simuláciách sa uplatňujú nie kvôli zábave, ale </w:t>
      </w:r>
      <w:r w:rsidR="000401C4">
        <w:rPr>
          <w:rFonts w:ascii="Times New Roman" w:hAnsi="Times New Roman" w:cs="Times New Roman"/>
          <w:sz w:val="24"/>
          <w:szCs w:val="24"/>
        </w:rPr>
        <w:t>za účelom</w:t>
      </w:r>
      <w:r>
        <w:rPr>
          <w:rFonts w:ascii="Times New Roman" w:hAnsi="Times New Roman" w:cs="Times New Roman"/>
          <w:sz w:val="24"/>
          <w:szCs w:val="24"/>
        </w:rPr>
        <w:t xml:space="preserve"> dosiahnuti</w:t>
      </w:r>
      <w:r w:rsidR="000401C4">
        <w:rPr>
          <w:rFonts w:ascii="Times New Roman" w:hAnsi="Times New Roman" w:cs="Times New Roman"/>
          <w:sz w:val="24"/>
          <w:szCs w:val="24"/>
        </w:rPr>
        <w:t>a</w:t>
      </w:r>
      <w:r>
        <w:rPr>
          <w:rFonts w:ascii="Times New Roman" w:hAnsi="Times New Roman" w:cs="Times New Roman"/>
          <w:sz w:val="24"/>
          <w:szCs w:val="24"/>
        </w:rPr>
        <w:t xml:space="preserve"> požadovaného výsledku. V prípade tohto článku </w:t>
      </w:r>
      <w:r w:rsidR="000401C4">
        <w:rPr>
          <w:rFonts w:ascii="Times New Roman" w:hAnsi="Times New Roman" w:cs="Times New Roman"/>
          <w:sz w:val="24"/>
          <w:szCs w:val="24"/>
        </w:rPr>
        <w:t xml:space="preserve">bola </w:t>
      </w:r>
      <w:r>
        <w:rPr>
          <w:rFonts w:ascii="Times New Roman" w:hAnsi="Times New Roman" w:cs="Times New Roman"/>
          <w:sz w:val="24"/>
          <w:szCs w:val="24"/>
        </w:rPr>
        <w:t>využi</w:t>
      </w:r>
      <w:r w:rsidR="000401C4">
        <w:rPr>
          <w:rFonts w:ascii="Times New Roman" w:hAnsi="Times New Roman" w:cs="Times New Roman"/>
          <w:sz w:val="24"/>
          <w:szCs w:val="24"/>
        </w:rPr>
        <w:t xml:space="preserve">tá </w:t>
      </w:r>
      <w:r>
        <w:rPr>
          <w:rFonts w:ascii="Times New Roman" w:hAnsi="Times New Roman" w:cs="Times New Roman"/>
          <w:sz w:val="24"/>
          <w:szCs w:val="24"/>
        </w:rPr>
        <w:t xml:space="preserve">súťaživosť na dosiahnutie pravidelnosti výcvikov. </w:t>
      </w:r>
      <w:r w:rsidR="000401C4">
        <w:rPr>
          <w:rFonts w:ascii="Times New Roman" w:hAnsi="Times New Roman" w:cs="Times New Roman"/>
          <w:sz w:val="24"/>
          <w:szCs w:val="24"/>
        </w:rPr>
        <w:t>...</w:t>
      </w:r>
    </w:p>
    <w:p w14:paraId="6A6164B9" w14:textId="77777777" w:rsidR="00E55417" w:rsidRDefault="00E55417">
      <w:pPr>
        <w:spacing w:line="259" w:lineRule="auto"/>
        <w:rPr>
          <w:rFonts w:ascii="Times New Roman" w:hAnsi="Times New Roman" w:cs="Times New Roman"/>
          <w:sz w:val="24"/>
          <w:szCs w:val="24"/>
        </w:rPr>
      </w:pPr>
    </w:p>
    <w:p w14:paraId="30AF9B8F" w14:textId="3E986A73" w:rsidR="00D63FA2" w:rsidRPr="000401C4" w:rsidRDefault="00E55417">
      <w:pPr>
        <w:spacing w:line="259" w:lineRule="auto"/>
        <w:rPr>
          <w:rFonts w:ascii="Times New Roman" w:hAnsi="Times New Roman" w:cs="Times New Roman"/>
          <w:sz w:val="24"/>
          <w:szCs w:val="24"/>
        </w:rPr>
      </w:pPr>
      <w:r w:rsidRPr="000401C4">
        <w:rPr>
          <w:rFonts w:ascii="Times New Roman" w:hAnsi="Times New Roman" w:cs="Times New Roman"/>
          <w:sz w:val="24"/>
          <w:szCs w:val="24"/>
        </w:rPr>
        <w:t xml:space="preserve">V ďalších častiach tejto sekcie je uvedených zopár príkladov </w:t>
      </w:r>
      <w:r w:rsidR="008807FC" w:rsidRPr="000401C4">
        <w:rPr>
          <w:rFonts w:ascii="Times New Roman" w:hAnsi="Times New Roman" w:cs="Times New Roman"/>
          <w:sz w:val="24"/>
          <w:szCs w:val="24"/>
        </w:rPr>
        <w:t>používania prvkov gamifikácie v simuláciách v rôznych inštitúciách.</w:t>
      </w:r>
    </w:p>
    <w:p w14:paraId="4814F57D" w14:textId="6117742B" w:rsidR="001F276D" w:rsidRDefault="00000000">
      <w:pPr>
        <w:spacing w:line="259" w:lineRule="auto"/>
      </w:pPr>
      <w:hyperlink r:id="rId7" w:history="1">
        <w:r w:rsidR="00D63FA2" w:rsidRPr="00D95F1E">
          <w:rPr>
            <w:rStyle w:val="Hypertextovprepojenie"/>
          </w:rPr>
          <w:t>https://jamanetwork.com/journals/jamasurgery/article-abstract/1903020</w:t>
        </w:r>
      </w:hyperlink>
    </w:p>
    <w:p w14:paraId="1FB2EC03" w14:textId="77777777" w:rsidR="00F21D1B" w:rsidRDefault="00F21D1B">
      <w:pPr>
        <w:spacing w:line="259" w:lineRule="auto"/>
      </w:pPr>
    </w:p>
    <w:p w14:paraId="4C90BFAE" w14:textId="77777777" w:rsidR="000401C4" w:rsidRDefault="000401C4">
      <w:pPr>
        <w:rPr>
          <w:rFonts w:ascii="Times New Roman" w:hAnsi="Times New Roman" w:cs="Times New Roman"/>
          <w:b/>
          <w:bCs/>
          <w:sz w:val="28"/>
          <w:szCs w:val="28"/>
        </w:rPr>
      </w:pPr>
    </w:p>
    <w:p w14:paraId="3D263C15" w14:textId="77777777" w:rsidR="000401C4" w:rsidRDefault="000401C4">
      <w:pPr>
        <w:rPr>
          <w:rFonts w:ascii="Times New Roman" w:hAnsi="Times New Roman" w:cs="Times New Roman"/>
          <w:b/>
          <w:bCs/>
          <w:sz w:val="28"/>
          <w:szCs w:val="28"/>
        </w:rPr>
      </w:pPr>
    </w:p>
    <w:p w14:paraId="4FE8D9F9" w14:textId="77777777" w:rsidR="000401C4" w:rsidRDefault="000401C4">
      <w:pPr>
        <w:rPr>
          <w:rFonts w:ascii="Times New Roman" w:hAnsi="Times New Roman" w:cs="Times New Roman"/>
          <w:b/>
          <w:bCs/>
          <w:sz w:val="28"/>
          <w:szCs w:val="28"/>
        </w:rPr>
      </w:pPr>
    </w:p>
    <w:p w14:paraId="7DBCBF72" w14:textId="77777777" w:rsidR="000401C4" w:rsidRDefault="000401C4">
      <w:pPr>
        <w:rPr>
          <w:rFonts w:ascii="Times New Roman" w:hAnsi="Times New Roman" w:cs="Times New Roman"/>
          <w:b/>
          <w:bCs/>
          <w:sz w:val="28"/>
          <w:szCs w:val="28"/>
        </w:rPr>
      </w:pPr>
    </w:p>
    <w:p w14:paraId="017BBF18" w14:textId="77777777" w:rsidR="000401C4" w:rsidRDefault="000401C4">
      <w:pPr>
        <w:rPr>
          <w:rFonts w:ascii="Times New Roman" w:hAnsi="Times New Roman" w:cs="Times New Roman"/>
          <w:b/>
          <w:bCs/>
          <w:sz w:val="28"/>
          <w:szCs w:val="28"/>
        </w:rPr>
      </w:pPr>
    </w:p>
    <w:p w14:paraId="638AB64A" w14:textId="77777777" w:rsidR="000401C4" w:rsidRDefault="000401C4">
      <w:pPr>
        <w:rPr>
          <w:rFonts w:ascii="Times New Roman" w:hAnsi="Times New Roman" w:cs="Times New Roman"/>
          <w:b/>
          <w:bCs/>
          <w:sz w:val="28"/>
          <w:szCs w:val="28"/>
        </w:rPr>
      </w:pPr>
    </w:p>
    <w:p w14:paraId="5FBF296C" w14:textId="77777777" w:rsidR="000401C4" w:rsidRDefault="000401C4">
      <w:pPr>
        <w:rPr>
          <w:rFonts w:ascii="Times New Roman" w:hAnsi="Times New Roman" w:cs="Times New Roman"/>
          <w:b/>
          <w:bCs/>
          <w:sz w:val="28"/>
          <w:szCs w:val="28"/>
        </w:rPr>
      </w:pPr>
    </w:p>
    <w:p w14:paraId="2DEB8B6C" w14:textId="77777777" w:rsidR="000401C4" w:rsidRDefault="000401C4">
      <w:pPr>
        <w:rPr>
          <w:rFonts w:ascii="Times New Roman" w:hAnsi="Times New Roman" w:cs="Times New Roman"/>
          <w:b/>
          <w:bCs/>
          <w:sz w:val="28"/>
          <w:szCs w:val="28"/>
        </w:rPr>
      </w:pPr>
    </w:p>
    <w:p w14:paraId="6B927D4E" w14:textId="77777777" w:rsidR="000401C4" w:rsidRDefault="000401C4">
      <w:pPr>
        <w:rPr>
          <w:rFonts w:ascii="Times New Roman" w:hAnsi="Times New Roman" w:cs="Times New Roman"/>
          <w:b/>
          <w:bCs/>
          <w:sz w:val="28"/>
          <w:szCs w:val="28"/>
        </w:rPr>
      </w:pPr>
    </w:p>
    <w:p w14:paraId="7BF9BB4A" w14:textId="77777777" w:rsidR="000401C4" w:rsidRDefault="000401C4">
      <w:pPr>
        <w:rPr>
          <w:rFonts w:ascii="Times New Roman" w:hAnsi="Times New Roman" w:cs="Times New Roman"/>
          <w:b/>
          <w:bCs/>
          <w:sz w:val="28"/>
          <w:szCs w:val="28"/>
        </w:rPr>
      </w:pPr>
    </w:p>
    <w:p w14:paraId="3F29E516" w14:textId="77777777" w:rsidR="000401C4" w:rsidRDefault="000401C4">
      <w:pPr>
        <w:rPr>
          <w:rFonts w:ascii="Times New Roman" w:hAnsi="Times New Roman" w:cs="Times New Roman"/>
          <w:b/>
          <w:bCs/>
          <w:sz w:val="28"/>
          <w:szCs w:val="28"/>
        </w:rPr>
      </w:pPr>
    </w:p>
    <w:p w14:paraId="37C88C2E" w14:textId="77777777" w:rsidR="000401C4" w:rsidRDefault="000401C4">
      <w:pPr>
        <w:rPr>
          <w:rFonts w:ascii="Times New Roman" w:hAnsi="Times New Roman" w:cs="Times New Roman"/>
          <w:b/>
          <w:bCs/>
          <w:sz w:val="28"/>
          <w:szCs w:val="28"/>
        </w:rPr>
      </w:pPr>
    </w:p>
    <w:p w14:paraId="2D3A5D14" w14:textId="77777777" w:rsidR="000401C4" w:rsidRDefault="000401C4">
      <w:pPr>
        <w:rPr>
          <w:rFonts w:ascii="Times New Roman" w:hAnsi="Times New Roman" w:cs="Times New Roman"/>
          <w:b/>
          <w:bCs/>
          <w:sz w:val="28"/>
          <w:szCs w:val="28"/>
        </w:rPr>
      </w:pPr>
    </w:p>
    <w:p w14:paraId="46F4D270" w14:textId="77777777" w:rsidR="000401C4" w:rsidRDefault="000401C4">
      <w:pPr>
        <w:rPr>
          <w:rFonts w:ascii="Times New Roman" w:hAnsi="Times New Roman" w:cs="Times New Roman"/>
          <w:b/>
          <w:bCs/>
          <w:sz w:val="28"/>
          <w:szCs w:val="28"/>
        </w:rPr>
      </w:pPr>
    </w:p>
    <w:p w14:paraId="7D0BB608" w14:textId="77777777" w:rsidR="000401C4" w:rsidRDefault="000401C4">
      <w:pPr>
        <w:rPr>
          <w:rFonts w:ascii="Times New Roman" w:hAnsi="Times New Roman" w:cs="Times New Roman"/>
          <w:b/>
          <w:bCs/>
          <w:sz w:val="28"/>
          <w:szCs w:val="28"/>
        </w:rPr>
      </w:pPr>
    </w:p>
    <w:p w14:paraId="414EF3BA" w14:textId="3939E4CF" w:rsidR="00023620" w:rsidRPr="005119EF" w:rsidRDefault="005119EF">
      <w:pPr>
        <w:rPr>
          <w:rFonts w:ascii="Times New Roman" w:hAnsi="Times New Roman" w:cs="Times New Roman"/>
          <w:b/>
          <w:bCs/>
          <w:sz w:val="28"/>
          <w:szCs w:val="28"/>
        </w:rPr>
      </w:pPr>
      <w:r w:rsidRPr="005119EF">
        <w:rPr>
          <w:rFonts w:ascii="Times New Roman" w:hAnsi="Times New Roman" w:cs="Times New Roman"/>
          <w:b/>
          <w:bCs/>
          <w:sz w:val="28"/>
          <w:szCs w:val="28"/>
        </w:rPr>
        <w:lastRenderedPageBreak/>
        <w:t>Prílohy</w:t>
      </w:r>
    </w:p>
    <w:p w14:paraId="3D3384CA" w14:textId="46EB7508" w:rsidR="00203EEA" w:rsidRDefault="005119EF">
      <w:r>
        <w:rPr>
          <w:noProof/>
        </w:rPr>
        <w:drawing>
          <wp:anchor distT="0" distB="0" distL="114300" distR="114300" simplePos="0" relativeHeight="251658240" behindDoc="1" locked="0" layoutInCell="1" allowOverlap="1" wp14:anchorId="6B983007" wp14:editId="01829DC3">
            <wp:simplePos x="0" y="0"/>
            <wp:positionH relativeFrom="column">
              <wp:posOffset>157992</wp:posOffset>
            </wp:positionH>
            <wp:positionV relativeFrom="paragraph">
              <wp:posOffset>332844</wp:posOffset>
            </wp:positionV>
            <wp:extent cx="5760720" cy="2950845"/>
            <wp:effectExtent l="0" t="0" r="0" b="1905"/>
            <wp:wrapNone/>
            <wp:docPr id="1" name="Obrázok 1" descr="Potential of VR applications by 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tential of VR applications by catego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95084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9" w:history="1">
        <w:r w:rsidR="00884E16" w:rsidRPr="00D95F1E">
          <w:rPr>
            <w:rStyle w:val="Hypertextovprepojenie"/>
          </w:rPr>
          <w:t>https://www.softwaretestinghelp.com/future-of-virtual-reality/</w:t>
        </w:r>
      </w:hyperlink>
    </w:p>
    <w:p w14:paraId="600C364F" w14:textId="61FED92E" w:rsidR="00884E16" w:rsidRDefault="00884E16"/>
    <w:p w14:paraId="0E39FF2B" w14:textId="1E60FB0E" w:rsidR="00884E16" w:rsidRDefault="00884E16" w:rsidP="000462EE">
      <w:pPr>
        <w:spacing w:line="259" w:lineRule="auto"/>
      </w:pPr>
      <w:r>
        <w:rPr>
          <w:noProof/>
        </w:rPr>
        <w:drawing>
          <wp:anchor distT="0" distB="0" distL="114300" distR="114300" simplePos="0" relativeHeight="251659264" behindDoc="1" locked="0" layoutInCell="1" allowOverlap="1" wp14:anchorId="25E2EF91" wp14:editId="0A85DA9B">
            <wp:simplePos x="0" y="0"/>
            <wp:positionH relativeFrom="column">
              <wp:posOffset>67690</wp:posOffset>
            </wp:positionH>
            <wp:positionV relativeFrom="paragraph">
              <wp:posOffset>2934932</wp:posOffset>
            </wp:positionV>
            <wp:extent cx="5760720" cy="3366770"/>
            <wp:effectExtent l="0" t="0" r="0" b="5080"/>
            <wp:wrapNone/>
            <wp:docPr id="2" name="Obrázok 2" descr="Forecast Unit Shipment 2019-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orecast Unit Shipment 2019-20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336677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884E1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E05"/>
    <w:rsid w:val="00017C4B"/>
    <w:rsid w:val="00023620"/>
    <w:rsid w:val="000401C4"/>
    <w:rsid w:val="000462EE"/>
    <w:rsid w:val="00082F68"/>
    <w:rsid w:val="000C6328"/>
    <w:rsid w:val="000D70B3"/>
    <w:rsid w:val="001335A8"/>
    <w:rsid w:val="001A72FF"/>
    <w:rsid w:val="001F276D"/>
    <w:rsid w:val="00203EEA"/>
    <w:rsid w:val="00303FE4"/>
    <w:rsid w:val="00372518"/>
    <w:rsid w:val="004A194B"/>
    <w:rsid w:val="004F47E1"/>
    <w:rsid w:val="005119EF"/>
    <w:rsid w:val="00524736"/>
    <w:rsid w:val="00600B87"/>
    <w:rsid w:val="00647BA7"/>
    <w:rsid w:val="006A7AE7"/>
    <w:rsid w:val="006E49C6"/>
    <w:rsid w:val="00703C73"/>
    <w:rsid w:val="00706D5D"/>
    <w:rsid w:val="00716749"/>
    <w:rsid w:val="00730898"/>
    <w:rsid w:val="008807FC"/>
    <w:rsid w:val="00884E16"/>
    <w:rsid w:val="009A7805"/>
    <w:rsid w:val="009B1054"/>
    <w:rsid w:val="00AB0ABE"/>
    <w:rsid w:val="00BB3884"/>
    <w:rsid w:val="00BC70CD"/>
    <w:rsid w:val="00CF586D"/>
    <w:rsid w:val="00D37541"/>
    <w:rsid w:val="00D56ECE"/>
    <w:rsid w:val="00D63FA2"/>
    <w:rsid w:val="00E55417"/>
    <w:rsid w:val="00F07E05"/>
    <w:rsid w:val="00F21D1B"/>
    <w:rsid w:val="00FA424B"/>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9C275"/>
  <w15:chartTrackingRefBased/>
  <w15:docId w15:val="{A849815F-265D-41C5-92FF-86580BDF8F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AB0ABE"/>
    <w:pPr>
      <w:spacing w:line="256" w:lineRule="auto"/>
    </w:p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0C6328"/>
    <w:rPr>
      <w:color w:val="0563C1" w:themeColor="hyperlink"/>
      <w:u w:val="single"/>
    </w:rPr>
  </w:style>
  <w:style w:type="character" w:styleId="Nevyrieenzmienka">
    <w:name w:val="Unresolved Mention"/>
    <w:basedOn w:val="Predvolenpsmoodseku"/>
    <w:uiPriority w:val="99"/>
    <w:semiHidden/>
    <w:unhideWhenUsed/>
    <w:rsid w:val="000C6328"/>
    <w:rPr>
      <w:color w:val="605E5C"/>
      <w:shd w:val="clear" w:color="auto" w:fill="E1DFDD"/>
    </w:rPr>
  </w:style>
  <w:style w:type="character" w:styleId="PouitHypertextovPrepojenie">
    <w:name w:val="FollowedHyperlink"/>
    <w:basedOn w:val="Predvolenpsmoodseku"/>
    <w:uiPriority w:val="99"/>
    <w:semiHidden/>
    <w:unhideWhenUsed/>
    <w:rsid w:val="000462E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660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webSettings" Target="webSettings.xml"/><Relationship Id="rId7" Type="http://schemas.openxmlformats.org/officeDocument/2006/relationships/hyperlink" Target="https://jamanetwork.com/journals/jamasurgery/article-abstract/1903020"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uides.library.utoronto.ca/c.php?g=607624&amp;p=4938314" TargetMode="External"/><Relationship Id="rId11" Type="http://schemas.openxmlformats.org/officeDocument/2006/relationships/fontTable" Target="fontTable.xml"/><Relationship Id="rId5" Type="http://schemas.openxmlformats.org/officeDocument/2006/relationships/hyperlink" Target="https://books.google.sk/books?hl=en&amp;lr=&amp;id=IOu9kPjlndYC&amp;oi=fnd&amp;pg=PA3&amp;dq=gamification&amp;ots=kJOtZHlSZ0&amp;sig=W7jCVXAk1LGu9-LLEciLzEIBIUs&amp;redir_esc=y" TargetMode="External"/><Relationship Id="rId10" Type="http://schemas.openxmlformats.org/officeDocument/2006/relationships/image" Target="media/image2.jpeg"/><Relationship Id="rId4" Type="http://schemas.openxmlformats.org/officeDocument/2006/relationships/hyperlink" Target="https://ii.library.jhu.edu/2014/05/13/what-is-gamification-and-why-use-it-in-teaching/" TargetMode="External"/><Relationship Id="rId9" Type="http://schemas.openxmlformats.org/officeDocument/2006/relationships/hyperlink" Target="https://www.softwaretestinghelp.com/future-of-virtual-reality/"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4</Pages>
  <Words>652</Words>
  <Characters>3721</Characters>
  <Application>Microsoft Office Word</Application>
  <DocSecurity>0</DocSecurity>
  <Lines>31</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Sartoris</dc:creator>
  <cp:keywords/>
  <dc:description/>
  <cp:lastModifiedBy>Peter Sartoris</cp:lastModifiedBy>
  <cp:revision>10</cp:revision>
  <dcterms:created xsi:type="dcterms:W3CDTF">2022-10-31T18:34:00Z</dcterms:created>
  <dcterms:modified xsi:type="dcterms:W3CDTF">2022-11-06T14:07:00Z</dcterms:modified>
</cp:coreProperties>
</file>