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4BDBE" w14:textId="45BE4693" w:rsidR="00D146BB" w:rsidRPr="000B6D86" w:rsidRDefault="00D146BB" w:rsidP="00B5435F">
      <w:pPr>
        <w:spacing w:line="240" w:lineRule="auto"/>
        <w:rPr>
          <w:sz w:val="20"/>
          <w:szCs w:val="20"/>
          <w:lang w:val="en-GB"/>
        </w:rPr>
      </w:pPr>
      <w:r w:rsidRPr="000B6D86">
        <w:rPr>
          <w:sz w:val="20"/>
          <w:szCs w:val="20"/>
          <w:lang w:val="en-GB"/>
        </w:rPr>
        <w:t>Create a</w:t>
      </w:r>
      <w:r w:rsidR="003131A0" w:rsidRPr="000B6D86">
        <w:rPr>
          <w:sz w:val="20"/>
          <w:szCs w:val="20"/>
          <w:lang w:val="en-GB"/>
        </w:rPr>
        <w:t xml:space="preserve"> </w:t>
      </w:r>
      <w:r w:rsidR="003131A0" w:rsidRPr="000B6D86">
        <w:rPr>
          <w:sz w:val="20"/>
          <w:szCs w:val="20"/>
        </w:rPr>
        <w:t xml:space="preserve">Web </w:t>
      </w:r>
      <w:proofErr w:type="spellStart"/>
      <w:r w:rsidR="003131A0" w:rsidRPr="000B6D86">
        <w:rPr>
          <w:sz w:val="20"/>
          <w:szCs w:val="20"/>
        </w:rPr>
        <w:t>Api</w:t>
      </w:r>
      <w:proofErr w:type="spellEnd"/>
      <w:r w:rsidR="003131A0" w:rsidRPr="000B6D86">
        <w:rPr>
          <w:sz w:val="20"/>
          <w:szCs w:val="20"/>
        </w:rPr>
        <w:t xml:space="preserve"> </w:t>
      </w:r>
      <w:r w:rsidR="003131A0" w:rsidRPr="000B6D86">
        <w:rPr>
          <w:sz w:val="20"/>
          <w:szCs w:val="20"/>
          <w:lang w:val="en-GB"/>
        </w:rPr>
        <w:t>application</w:t>
      </w:r>
      <w:r w:rsidRPr="000B6D86">
        <w:rPr>
          <w:sz w:val="20"/>
          <w:szCs w:val="20"/>
          <w:lang w:val="en-GB"/>
        </w:rPr>
        <w:t xml:space="preserve"> </w:t>
      </w:r>
      <w:r w:rsidR="00B5435F" w:rsidRPr="000B6D86">
        <w:rPr>
          <w:sz w:val="20"/>
          <w:szCs w:val="20"/>
          <w:lang w:val="en-GB"/>
        </w:rPr>
        <w:t xml:space="preserve">(.Net Core 3.1 or .NET 5.0) </w:t>
      </w:r>
      <w:r w:rsidRPr="000B6D86">
        <w:rPr>
          <w:sz w:val="20"/>
          <w:szCs w:val="20"/>
          <w:lang w:val="en-GB"/>
        </w:rPr>
        <w:t xml:space="preserve">that would calculate net salary given the gross value as input. The taxation rules in the country of </w:t>
      </w:r>
      <w:proofErr w:type="spellStart"/>
      <w:r w:rsidRPr="000B6D86">
        <w:rPr>
          <w:sz w:val="20"/>
          <w:szCs w:val="20"/>
          <w:lang w:val="en-GB"/>
        </w:rPr>
        <w:t>Imaginaria</w:t>
      </w:r>
      <w:proofErr w:type="spellEnd"/>
      <w:r w:rsidRPr="000B6D86">
        <w:rPr>
          <w:sz w:val="20"/>
          <w:szCs w:val="20"/>
          <w:lang w:val="en-GB"/>
        </w:rPr>
        <w:t xml:space="preserve"> as of date are as follows:</w:t>
      </w:r>
    </w:p>
    <w:p w14:paraId="51B00933" w14:textId="77777777" w:rsidR="00D146BB" w:rsidRPr="000B6D86" w:rsidRDefault="00D146BB" w:rsidP="00B5435F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  <w:lang w:val="en-GB"/>
        </w:rPr>
      </w:pPr>
      <w:r w:rsidRPr="000B6D86">
        <w:rPr>
          <w:sz w:val="20"/>
          <w:szCs w:val="20"/>
          <w:lang w:val="en-GB"/>
        </w:rPr>
        <w:t xml:space="preserve">There is no taxation for any amount lower or equal to 1000 </w:t>
      </w:r>
      <w:proofErr w:type="spellStart"/>
      <w:r w:rsidRPr="000B6D86">
        <w:rPr>
          <w:sz w:val="20"/>
          <w:szCs w:val="20"/>
          <w:lang w:val="en-GB"/>
        </w:rPr>
        <w:t>Imagiaria</w:t>
      </w:r>
      <w:proofErr w:type="spellEnd"/>
      <w:r w:rsidRPr="000B6D86">
        <w:rPr>
          <w:sz w:val="20"/>
          <w:szCs w:val="20"/>
          <w:lang w:val="en-GB"/>
        </w:rPr>
        <w:t xml:space="preserve"> </w:t>
      </w:r>
      <w:proofErr w:type="spellStart"/>
      <w:r w:rsidRPr="000B6D86">
        <w:rPr>
          <w:sz w:val="20"/>
          <w:szCs w:val="20"/>
          <w:lang w:val="en-GB"/>
        </w:rPr>
        <w:t>Dolars</w:t>
      </w:r>
      <w:proofErr w:type="spellEnd"/>
      <w:r w:rsidRPr="000B6D86">
        <w:rPr>
          <w:sz w:val="20"/>
          <w:szCs w:val="20"/>
          <w:lang w:val="en-GB"/>
        </w:rPr>
        <w:t xml:space="preserve"> (ID</w:t>
      </w:r>
      <w:r w:rsidR="00592E4C" w:rsidRPr="000B6D86">
        <w:rPr>
          <w:sz w:val="20"/>
          <w:szCs w:val="20"/>
          <w:lang w:val="en-GB"/>
        </w:rPr>
        <w:t>R</w:t>
      </w:r>
      <w:r w:rsidRPr="000B6D86">
        <w:rPr>
          <w:sz w:val="20"/>
          <w:szCs w:val="20"/>
          <w:lang w:val="en-GB"/>
        </w:rPr>
        <w:t>).</w:t>
      </w:r>
    </w:p>
    <w:p w14:paraId="695DC802" w14:textId="77777777" w:rsidR="00D146BB" w:rsidRPr="000B6D86" w:rsidRDefault="00D146BB" w:rsidP="00B5435F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  <w:lang w:val="en-GB"/>
        </w:rPr>
      </w:pPr>
      <w:r w:rsidRPr="000B6D86">
        <w:rPr>
          <w:sz w:val="20"/>
          <w:szCs w:val="20"/>
          <w:lang w:val="en-GB"/>
        </w:rPr>
        <w:t>Income tax of 10% is incurred to the excess (</w:t>
      </w:r>
      <w:r w:rsidR="00741851" w:rsidRPr="000B6D86">
        <w:rPr>
          <w:sz w:val="20"/>
          <w:szCs w:val="20"/>
          <w:lang w:val="en-GB"/>
        </w:rPr>
        <w:t xml:space="preserve">amount above </w:t>
      </w:r>
      <w:r w:rsidRPr="000B6D86">
        <w:rPr>
          <w:sz w:val="20"/>
          <w:szCs w:val="20"/>
          <w:lang w:val="en-GB"/>
        </w:rPr>
        <w:t>1000).</w:t>
      </w:r>
    </w:p>
    <w:p w14:paraId="4DCEF6CD" w14:textId="61A2C8D9" w:rsidR="00D146BB" w:rsidRPr="000B6D86" w:rsidRDefault="00D146BB" w:rsidP="00B5435F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  <w:lang w:val="en-GB"/>
        </w:rPr>
      </w:pPr>
      <w:r w:rsidRPr="000B6D86">
        <w:rPr>
          <w:sz w:val="20"/>
          <w:szCs w:val="20"/>
          <w:lang w:val="en-GB"/>
        </w:rPr>
        <w:t>Social contributions of 15% are expected to be made</w:t>
      </w:r>
      <w:r w:rsidR="00741851" w:rsidRPr="000B6D86">
        <w:rPr>
          <w:sz w:val="20"/>
          <w:szCs w:val="20"/>
          <w:lang w:val="en-GB"/>
        </w:rPr>
        <w:t xml:space="preserve"> as well</w:t>
      </w:r>
      <w:r w:rsidRPr="000B6D86">
        <w:rPr>
          <w:sz w:val="20"/>
          <w:szCs w:val="20"/>
          <w:lang w:val="en-GB"/>
        </w:rPr>
        <w:t>. As for the previous case, the taxable income is whatever is above 1000</w:t>
      </w:r>
      <w:r w:rsidR="00741851" w:rsidRPr="000B6D86">
        <w:rPr>
          <w:sz w:val="20"/>
          <w:szCs w:val="20"/>
          <w:lang w:val="en-GB"/>
        </w:rPr>
        <w:t xml:space="preserve"> IDR</w:t>
      </w:r>
      <w:r w:rsidRPr="000B6D86">
        <w:rPr>
          <w:sz w:val="20"/>
          <w:szCs w:val="20"/>
          <w:lang w:val="en-GB"/>
        </w:rPr>
        <w:t xml:space="preserve"> but social contributions never apply to amounts higher than 3000.</w:t>
      </w:r>
    </w:p>
    <w:p w14:paraId="3D000732" w14:textId="1621385C" w:rsidR="002F2166" w:rsidRPr="000B6D86" w:rsidRDefault="00913F5F" w:rsidP="00B5435F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  <w:lang w:val="en-GB"/>
        </w:rPr>
      </w:pPr>
      <w:proofErr w:type="spellStart"/>
      <w:r w:rsidRPr="000B6D86">
        <w:rPr>
          <w:sz w:val="20"/>
          <w:szCs w:val="20"/>
          <w:lang w:val="en-GB"/>
        </w:rPr>
        <w:t>CharitySpent</w:t>
      </w:r>
      <w:proofErr w:type="spellEnd"/>
      <w:r w:rsidRPr="000B6D86">
        <w:rPr>
          <w:sz w:val="20"/>
          <w:szCs w:val="20"/>
          <w:lang w:val="en-GB"/>
        </w:rPr>
        <w:t xml:space="preserve"> – Up to 10% of the gross income are allowed to be spent for charity causes. It then ne</w:t>
      </w:r>
      <w:r w:rsidR="009577BF" w:rsidRPr="000B6D86">
        <w:rPr>
          <w:sz w:val="20"/>
          <w:szCs w:val="20"/>
          <w:lang w:val="en-GB"/>
        </w:rPr>
        <w:t>e</w:t>
      </w:r>
      <w:r w:rsidRPr="000B6D86">
        <w:rPr>
          <w:sz w:val="20"/>
          <w:szCs w:val="20"/>
          <w:lang w:val="en-GB"/>
        </w:rPr>
        <w:t>ds to be subtracted from the gross income base before the taxes are calculated.</w:t>
      </w:r>
    </w:p>
    <w:p w14:paraId="6098E902" w14:textId="45CE6F97" w:rsidR="00D146BB" w:rsidRPr="000B6D86" w:rsidRDefault="00D146BB" w:rsidP="00B5435F">
      <w:pPr>
        <w:spacing w:line="240" w:lineRule="auto"/>
        <w:rPr>
          <w:sz w:val="20"/>
          <w:szCs w:val="20"/>
          <w:lang w:val="en-GB"/>
        </w:rPr>
      </w:pPr>
      <w:r w:rsidRPr="000B6D86">
        <w:rPr>
          <w:sz w:val="20"/>
          <w:szCs w:val="20"/>
          <w:lang w:val="en-GB"/>
        </w:rPr>
        <w:t xml:space="preserve">Example </w:t>
      </w:r>
      <w:r w:rsidR="00913F5F" w:rsidRPr="000B6D86">
        <w:rPr>
          <w:sz w:val="20"/>
          <w:szCs w:val="20"/>
          <w:lang w:val="en-GB"/>
        </w:rPr>
        <w:t>1:</w:t>
      </w:r>
      <w:r w:rsidRPr="000B6D86">
        <w:rPr>
          <w:sz w:val="20"/>
          <w:szCs w:val="20"/>
          <w:lang w:val="en-GB"/>
        </w:rPr>
        <w:t xml:space="preserve"> George has a salary of 980 </w:t>
      </w:r>
      <w:r w:rsidR="00592E4C" w:rsidRPr="000B6D86">
        <w:rPr>
          <w:sz w:val="20"/>
          <w:szCs w:val="20"/>
          <w:lang w:val="en-GB"/>
        </w:rPr>
        <w:t>IDR</w:t>
      </w:r>
      <w:r w:rsidRPr="000B6D86">
        <w:rPr>
          <w:sz w:val="20"/>
          <w:szCs w:val="20"/>
          <w:lang w:val="en-GB"/>
        </w:rPr>
        <w:t>. He would pay no taxes since this is below the taxation threshold and his net income is also 980.</w:t>
      </w:r>
    </w:p>
    <w:p w14:paraId="652FC951" w14:textId="5BC7EDDD" w:rsidR="00D146BB" w:rsidRPr="000B6D86" w:rsidRDefault="00D146BB" w:rsidP="00B5435F">
      <w:pPr>
        <w:spacing w:line="240" w:lineRule="auto"/>
        <w:rPr>
          <w:sz w:val="20"/>
          <w:szCs w:val="20"/>
          <w:lang w:val="en-GB"/>
        </w:rPr>
      </w:pPr>
      <w:r w:rsidRPr="000B6D86">
        <w:rPr>
          <w:sz w:val="20"/>
          <w:szCs w:val="20"/>
          <w:lang w:val="en-GB"/>
        </w:rPr>
        <w:t xml:space="preserve">Example </w:t>
      </w:r>
      <w:r w:rsidR="00913F5F" w:rsidRPr="000B6D86">
        <w:rPr>
          <w:sz w:val="20"/>
          <w:szCs w:val="20"/>
          <w:lang w:val="en-GB"/>
        </w:rPr>
        <w:t>2:</w:t>
      </w:r>
      <w:r w:rsidRPr="000B6D86">
        <w:rPr>
          <w:sz w:val="20"/>
          <w:szCs w:val="20"/>
          <w:lang w:val="en-GB"/>
        </w:rPr>
        <w:t xml:space="preserve"> Irina has a salary of 3400 </w:t>
      </w:r>
      <w:r w:rsidR="00592E4C" w:rsidRPr="000B6D86">
        <w:rPr>
          <w:sz w:val="20"/>
          <w:szCs w:val="20"/>
          <w:lang w:val="en-GB"/>
        </w:rPr>
        <w:t>IDR</w:t>
      </w:r>
      <w:r w:rsidRPr="000B6D86">
        <w:rPr>
          <w:sz w:val="20"/>
          <w:szCs w:val="20"/>
          <w:lang w:val="en-GB"/>
        </w:rPr>
        <w:t xml:space="preserve">. She owns income tax: 10% out of 2400 =&gt; 240. Her </w:t>
      </w:r>
      <w:r w:rsidR="00592E4C" w:rsidRPr="000B6D86">
        <w:rPr>
          <w:sz w:val="20"/>
          <w:szCs w:val="20"/>
          <w:lang w:val="en-GB"/>
        </w:rPr>
        <w:t xml:space="preserve">Social contributions are 15% out </w:t>
      </w:r>
      <w:r w:rsidRPr="000B6D86">
        <w:rPr>
          <w:sz w:val="20"/>
          <w:szCs w:val="20"/>
          <w:lang w:val="en-GB"/>
        </w:rPr>
        <w:t xml:space="preserve">of 2000 =&gt; 300. In total her tax is 540 and she gets to bring home 2860 </w:t>
      </w:r>
      <w:r w:rsidR="00592E4C" w:rsidRPr="000B6D86">
        <w:rPr>
          <w:sz w:val="20"/>
          <w:szCs w:val="20"/>
          <w:lang w:val="en-GB"/>
        </w:rPr>
        <w:t>IDR</w:t>
      </w:r>
    </w:p>
    <w:p w14:paraId="309AEAFC" w14:textId="3B74A1C5" w:rsidR="00300560" w:rsidRPr="000B6D86" w:rsidRDefault="00300560" w:rsidP="00300560">
      <w:pPr>
        <w:spacing w:line="240" w:lineRule="auto"/>
        <w:rPr>
          <w:sz w:val="20"/>
          <w:szCs w:val="20"/>
          <w:lang w:val="en-GB"/>
        </w:rPr>
      </w:pPr>
      <w:r w:rsidRPr="000B6D86">
        <w:rPr>
          <w:sz w:val="20"/>
          <w:szCs w:val="20"/>
          <w:lang w:val="en-GB"/>
        </w:rPr>
        <w:t xml:space="preserve">Example 3: Mick has salary of 2500 IDR. He has spent 150 IDR on charity causes during the year. His </w:t>
      </w:r>
      <w:r w:rsidRPr="000B6D86">
        <w:rPr>
          <w:sz w:val="20"/>
          <w:szCs w:val="20"/>
        </w:rPr>
        <w:t xml:space="preserve">taxable </w:t>
      </w:r>
      <w:r w:rsidRPr="000B6D86">
        <w:rPr>
          <w:sz w:val="20"/>
          <w:szCs w:val="20"/>
          <w:lang w:val="en-GB"/>
        </w:rPr>
        <w:t xml:space="preserve">gross income is 1500 – 150 = 1350 IDR owns income tax: 10% out of 1350 =&gt; </w:t>
      </w:r>
      <w:r w:rsidRPr="000B6D86">
        <w:rPr>
          <w:b/>
          <w:bCs/>
          <w:sz w:val="20"/>
          <w:szCs w:val="20"/>
          <w:lang w:val="en-GB"/>
        </w:rPr>
        <w:t>135</w:t>
      </w:r>
      <w:r w:rsidRPr="000B6D86">
        <w:rPr>
          <w:sz w:val="20"/>
          <w:szCs w:val="20"/>
          <w:lang w:val="en-GB"/>
        </w:rPr>
        <w:t>. His Social contributions are 15% out of 1</w:t>
      </w:r>
      <w:r w:rsidR="00142B85" w:rsidRPr="000B6D86">
        <w:rPr>
          <w:sz w:val="20"/>
          <w:szCs w:val="20"/>
          <w:lang w:val="en-GB"/>
        </w:rPr>
        <w:t>35</w:t>
      </w:r>
      <w:r w:rsidRPr="000B6D86">
        <w:rPr>
          <w:sz w:val="20"/>
          <w:szCs w:val="20"/>
          <w:lang w:val="en-GB"/>
        </w:rPr>
        <w:t xml:space="preserve">0 =&gt; </w:t>
      </w:r>
      <w:r w:rsidRPr="000B6D86">
        <w:rPr>
          <w:b/>
          <w:bCs/>
          <w:sz w:val="20"/>
          <w:szCs w:val="20"/>
          <w:lang w:val="en-GB"/>
        </w:rPr>
        <w:t>202.5</w:t>
      </w:r>
      <w:r w:rsidRPr="000B6D86">
        <w:rPr>
          <w:sz w:val="20"/>
          <w:szCs w:val="20"/>
          <w:lang w:val="en-GB"/>
        </w:rPr>
        <w:t xml:space="preserve">. In total her tax is </w:t>
      </w:r>
      <w:r w:rsidR="00142B85" w:rsidRPr="000B6D86">
        <w:rPr>
          <w:b/>
          <w:bCs/>
          <w:sz w:val="20"/>
          <w:szCs w:val="20"/>
          <w:lang w:val="en-GB"/>
        </w:rPr>
        <w:t>337.5</w:t>
      </w:r>
      <w:r w:rsidRPr="000B6D86">
        <w:rPr>
          <w:sz w:val="20"/>
          <w:szCs w:val="20"/>
          <w:lang w:val="en-GB"/>
        </w:rPr>
        <w:t xml:space="preserve"> and he gets to bring home </w:t>
      </w:r>
      <w:r w:rsidR="00142B85" w:rsidRPr="000B6D86">
        <w:rPr>
          <w:b/>
          <w:bCs/>
          <w:sz w:val="20"/>
          <w:szCs w:val="20"/>
          <w:lang w:val="en-GB"/>
        </w:rPr>
        <w:t>2162.5</w:t>
      </w:r>
      <w:r w:rsidRPr="000B6D86">
        <w:rPr>
          <w:sz w:val="20"/>
          <w:szCs w:val="20"/>
          <w:lang w:val="en-GB"/>
        </w:rPr>
        <w:t xml:space="preserve"> IDR</w:t>
      </w:r>
    </w:p>
    <w:p w14:paraId="3784D7CB" w14:textId="5C4061E9" w:rsidR="00913F5F" w:rsidRPr="000B6D86" w:rsidRDefault="00913F5F" w:rsidP="00B5435F">
      <w:pPr>
        <w:spacing w:line="240" w:lineRule="auto"/>
        <w:rPr>
          <w:sz w:val="20"/>
          <w:szCs w:val="20"/>
          <w:lang w:val="en-GB"/>
        </w:rPr>
      </w:pPr>
      <w:r w:rsidRPr="000B6D86">
        <w:rPr>
          <w:sz w:val="20"/>
          <w:szCs w:val="20"/>
          <w:lang w:val="en-GB"/>
        </w:rPr>
        <w:t xml:space="preserve">Example </w:t>
      </w:r>
      <w:r w:rsidR="00300560" w:rsidRPr="000B6D86">
        <w:rPr>
          <w:sz w:val="20"/>
          <w:szCs w:val="20"/>
          <w:lang w:val="en-GB"/>
        </w:rPr>
        <w:t>4</w:t>
      </w:r>
      <w:r w:rsidRPr="000B6D86">
        <w:rPr>
          <w:sz w:val="20"/>
          <w:szCs w:val="20"/>
          <w:lang w:val="en-GB"/>
        </w:rPr>
        <w:t>: Bill has a salary of 3</w:t>
      </w:r>
      <w:r w:rsidR="004F2FDA" w:rsidRPr="000B6D86">
        <w:rPr>
          <w:sz w:val="20"/>
          <w:szCs w:val="20"/>
          <w:lang w:val="en-GB"/>
        </w:rPr>
        <w:t>6</w:t>
      </w:r>
      <w:r w:rsidRPr="000B6D86">
        <w:rPr>
          <w:sz w:val="20"/>
          <w:szCs w:val="20"/>
          <w:lang w:val="en-GB"/>
        </w:rPr>
        <w:t>00 IDR. He has spent 5</w:t>
      </w:r>
      <w:r w:rsidR="004F2FDA" w:rsidRPr="000B6D86">
        <w:rPr>
          <w:sz w:val="20"/>
          <w:szCs w:val="20"/>
          <w:lang w:val="en-GB"/>
        </w:rPr>
        <w:t>2</w:t>
      </w:r>
      <w:r w:rsidRPr="000B6D86">
        <w:rPr>
          <w:sz w:val="20"/>
          <w:szCs w:val="20"/>
          <w:lang w:val="en-GB"/>
        </w:rPr>
        <w:t>0 IDR on charity causes during the year. H</w:t>
      </w:r>
      <w:r w:rsidR="004F2FDA" w:rsidRPr="000B6D86">
        <w:rPr>
          <w:sz w:val="20"/>
          <w:szCs w:val="20"/>
          <w:lang w:val="en-GB"/>
        </w:rPr>
        <w:t xml:space="preserve">is </w:t>
      </w:r>
      <w:r w:rsidR="004F2FDA" w:rsidRPr="000B6D86">
        <w:rPr>
          <w:sz w:val="20"/>
          <w:szCs w:val="20"/>
        </w:rPr>
        <w:t xml:space="preserve">taxable </w:t>
      </w:r>
      <w:r w:rsidR="004F2FDA" w:rsidRPr="000B6D86">
        <w:rPr>
          <w:sz w:val="20"/>
          <w:szCs w:val="20"/>
          <w:lang w:val="en-GB"/>
        </w:rPr>
        <w:t xml:space="preserve">gross income is 3600 – </w:t>
      </w:r>
      <w:commentRangeStart w:id="0"/>
      <w:r w:rsidR="004F2FDA" w:rsidRPr="000B6D86">
        <w:rPr>
          <w:sz w:val="20"/>
          <w:szCs w:val="20"/>
          <w:lang w:val="en-GB"/>
        </w:rPr>
        <w:t>360</w:t>
      </w:r>
      <w:commentRangeEnd w:id="0"/>
      <w:r w:rsidR="004F2FDA" w:rsidRPr="000B6D86">
        <w:rPr>
          <w:rStyle w:val="CommentReference"/>
          <w:sz w:val="14"/>
          <w:szCs w:val="14"/>
        </w:rPr>
        <w:commentReference w:id="0"/>
      </w:r>
      <w:r w:rsidR="00B2437B">
        <w:rPr>
          <w:sz w:val="20"/>
          <w:szCs w:val="20"/>
          <w:lang w:val="en-GB"/>
        </w:rPr>
        <w:t xml:space="preserve"> </w:t>
      </w:r>
      <w:r w:rsidR="004F2FDA" w:rsidRPr="000B6D86">
        <w:rPr>
          <w:sz w:val="20"/>
          <w:szCs w:val="20"/>
          <w:lang w:val="en-GB"/>
        </w:rPr>
        <w:t xml:space="preserve">= </w:t>
      </w:r>
      <w:r w:rsidR="005200B8" w:rsidRPr="000B6D86">
        <w:rPr>
          <w:sz w:val="20"/>
          <w:szCs w:val="20"/>
          <w:lang w:val="en-GB"/>
        </w:rPr>
        <w:t>3240</w:t>
      </w:r>
      <w:r w:rsidR="004F2FDA" w:rsidRPr="000B6D86">
        <w:rPr>
          <w:sz w:val="20"/>
          <w:szCs w:val="20"/>
          <w:lang w:val="en-GB"/>
        </w:rPr>
        <w:t xml:space="preserve"> IDR </w:t>
      </w:r>
      <w:r w:rsidRPr="000B6D86">
        <w:rPr>
          <w:sz w:val="20"/>
          <w:szCs w:val="20"/>
          <w:lang w:val="en-GB"/>
        </w:rPr>
        <w:t xml:space="preserve">owns income tax: 10% out of </w:t>
      </w:r>
      <w:r w:rsidR="005200B8" w:rsidRPr="000B6D86">
        <w:rPr>
          <w:sz w:val="20"/>
          <w:szCs w:val="20"/>
          <w:lang w:val="en-GB"/>
        </w:rPr>
        <w:t>2240</w:t>
      </w:r>
      <w:r w:rsidRPr="000B6D86">
        <w:rPr>
          <w:sz w:val="20"/>
          <w:szCs w:val="20"/>
          <w:lang w:val="en-GB"/>
        </w:rPr>
        <w:t xml:space="preserve"> =&gt; </w:t>
      </w:r>
      <w:r w:rsidR="005200B8" w:rsidRPr="000B6D86">
        <w:rPr>
          <w:b/>
          <w:bCs/>
          <w:sz w:val="20"/>
          <w:szCs w:val="20"/>
          <w:lang w:val="en-GB"/>
        </w:rPr>
        <w:t>224</w:t>
      </w:r>
      <w:r w:rsidRPr="000B6D86">
        <w:rPr>
          <w:sz w:val="20"/>
          <w:szCs w:val="20"/>
          <w:lang w:val="en-GB"/>
        </w:rPr>
        <w:t>. H</w:t>
      </w:r>
      <w:r w:rsidR="004F2FDA" w:rsidRPr="000B6D86">
        <w:rPr>
          <w:sz w:val="20"/>
          <w:szCs w:val="20"/>
          <w:lang w:val="en-GB"/>
        </w:rPr>
        <w:t>is</w:t>
      </w:r>
      <w:r w:rsidRPr="000B6D86">
        <w:rPr>
          <w:sz w:val="20"/>
          <w:szCs w:val="20"/>
          <w:lang w:val="en-GB"/>
        </w:rPr>
        <w:t xml:space="preserve"> Social contributions are 15% out of 2000 =&gt; </w:t>
      </w:r>
      <w:r w:rsidRPr="000B6D86">
        <w:rPr>
          <w:b/>
          <w:bCs/>
          <w:sz w:val="20"/>
          <w:szCs w:val="20"/>
          <w:lang w:val="en-GB"/>
        </w:rPr>
        <w:t>300</w:t>
      </w:r>
      <w:r w:rsidRPr="000B6D86">
        <w:rPr>
          <w:sz w:val="20"/>
          <w:szCs w:val="20"/>
          <w:lang w:val="en-GB"/>
        </w:rPr>
        <w:t xml:space="preserve">. In total her tax is </w:t>
      </w:r>
      <w:r w:rsidR="005200B8" w:rsidRPr="000B6D86">
        <w:rPr>
          <w:b/>
          <w:bCs/>
          <w:sz w:val="20"/>
          <w:szCs w:val="20"/>
          <w:lang w:val="en-GB"/>
        </w:rPr>
        <w:t>524</w:t>
      </w:r>
      <w:r w:rsidR="00E533DF" w:rsidRPr="000B6D86">
        <w:rPr>
          <w:sz w:val="20"/>
          <w:szCs w:val="20"/>
          <w:lang w:val="en-GB"/>
        </w:rPr>
        <w:t xml:space="preserve"> </w:t>
      </w:r>
      <w:r w:rsidRPr="000B6D86">
        <w:rPr>
          <w:sz w:val="20"/>
          <w:szCs w:val="20"/>
          <w:lang w:val="en-GB"/>
        </w:rPr>
        <w:t xml:space="preserve">and she gets to bring home </w:t>
      </w:r>
      <w:r w:rsidR="005200B8" w:rsidRPr="000B6D86">
        <w:rPr>
          <w:b/>
          <w:bCs/>
          <w:sz w:val="20"/>
          <w:szCs w:val="20"/>
          <w:lang w:val="en-GB"/>
        </w:rPr>
        <w:t>3076</w:t>
      </w:r>
      <w:r w:rsidRPr="000B6D86">
        <w:rPr>
          <w:sz w:val="20"/>
          <w:szCs w:val="20"/>
          <w:lang w:val="en-GB"/>
        </w:rPr>
        <w:t xml:space="preserve"> IDR</w:t>
      </w:r>
    </w:p>
    <w:p w14:paraId="78E912CE" w14:textId="2EC7CA84" w:rsidR="004F2FDA" w:rsidRPr="000B6D86" w:rsidRDefault="00B5435F" w:rsidP="00B5435F">
      <w:pPr>
        <w:spacing w:line="240" w:lineRule="auto"/>
        <w:rPr>
          <w:b/>
          <w:bCs/>
          <w:i/>
          <w:iCs/>
          <w:sz w:val="20"/>
          <w:szCs w:val="20"/>
          <w:u w:val="single"/>
          <w:lang w:val="en-GB"/>
        </w:rPr>
      </w:pPr>
      <w:r w:rsidRPr="000B6D86">
        <w:rPr>
          <w:b/>
          <w:bCs/>
          <w:i/>
          <w:iCs/>
          <w:sz w:val="20"/>
          <w:szCs w:val="20"/>
          <w:u w:val="single"/>
          <w:lang w:val="en-GB"/>
        </w:rPr>
        <w:t>Directions</w:t>
      </w:r>
    </w:p>
    <w:p w14:paraId="4C09F2D5" w14:textId="27C51D54" w:rsidR="003131A0" w:rsidRPr="000B6D86" w:rsidRDefault="003131A0" w:rsidP="000B6D86">
      <w:pPr>
        <w:spacing w:line="240" w:lineRule="auto"/>
        <w:rPr>
          <w:sz w:val="20"/>
          <w:szCs w:val="20"/>
          <w:lang w:val="en-GB"/>
        </w:rPr>
      </w:pPr>
      <w:r w:rsidRPr="000B6D86">
        <w:rPr>
          <w:sz w:val="20"/>
          <w:szCs w:val="20"/>
          <w:lang w:val="en-GB"/>
        </w:rPr>
        <w:t xml:space="preserve">The </w:t>
      </w:r>
      <w:proofErr w:type="spellStart"/>
      <w:r w:rsidRPr="000B6D86">
        <w:rPr>
          <w:sz w:val="20"/>
          <w:szCs w:val="20"/>
          <w:lang w:val="en-GB"/>
        </w:rPr>
        <w:t>Api</w:t>
      </w:r>
      <w:proofErr w:type="spellEnd"/>
      <w:r w:rsidRPr="000B6D86">
        <w:rPr>
          <w:sz w:val="20"/>
          <w:szCs w:val="20"/>
          <w:lang w:val="en-GB"/>
        </w:rPr>
        <w:t xml:space="preserve"> should have one Controller (Calculator) with one endpoint Calculate (POST) and should accept </w:t>
      </w:r>
      <w:r w:rsidR="00913F5F" w:rsidRPr="000B6D86">
        <w:rPr>
          <w:sz w:val="20"/>
          <w:szCs w:val="20"/>
          <w:lang w:val="en-GB"/>
        </w:rPr>
        <w:t>a</w:t>
      </w:r>
      <w:r w:rsidRPr="000B6D86">
        <w:rPr>
          <w:sz w:val="20"/>
          <w:szCs w:val="20"/>
          <w:lang w:val="en-GB"/>
        </w:rPr>
        <w:t xml:space="preserve"> </w:t>
      </w:r>
      <w:proofErr w:type="spellStart"/>
      <w:r w:rsidRPr="000B6D86">
        <w:rPr>
          <w:sz w:val="20"/>
          <w:szCs w:val="20"/>
          <w:lang w:val="en-GB"/>
        </w:rPr>
        <w:t>TaxPayer</w:t>
      </w:r>
      <w:proofErr w:type="spellEnd"/>
      <w:r w:rsidRPr="000B6D86">
        <w:rPr>
          <w:sz w:val="20"/>
          <w:szCs w:val="20"/>
          <w:lang w:val="en-GB"/>
        </w:rPr>
        <w:t xml:space="preserve"> contract with the following properties </w:t>
      </w:r>
      <w:proofErr w:type="spellStart"/>
      <w:r w:rsidRPr="000B6D86">
        <w:rPr>
          <w:sz w:val="20"/>
          <w:szCs w:val="20"/>
          <w:lang w:val="en-GB"/>
        </w:rPr>
        <w:t>FullName</w:t>
      </w:r>
      <w:proofErr w:type="spellEnd"/>
      <w:r w:rsidR="002F2166" w:rsidRPr="000B6D86">
        <w:rPr>
          <w:sz w:val="20"/>
          <w:szCs w:val="20"/>
          <w:lang w:val="en-GB"/>
        </w:rPr>
        <w:t xml:space="preserve"> , </w:t>
      </w:r>
      <w:proofErr w:type="spellStart"/>
      <w:r w:rsidR="002F2166" w:rsidRPr="000B6D86">
        <w:rPr>
          <w:sz w:val="20"/>
          <w:szCs w:val="20"/>
          <w:lang w:val="en-GB"/>
        </w:rPr>
        <w:t>DateOfBirth</w:t>
      </w:r>
      <w:proofErr w:type="spellEnd"/>
      <w:r w:rsidR="00913F5F" w:rsidRPr="000B6D86">
        <w:rPr>
          <w:sz w:val="20"/>
          <w:szCs w:val="20"/>
          <w:lang w:val="en-GB"/>
        </w:rPr>
        <w:t xml:space="preserve">, </w:t>
      </w:r>
      <w:proofErr w:type="spellStart"/>
      <w:r w:rsidR="002F2166" w:rsidRPr="000B6D86">
        <w:rPr>
          <w:sz w:val="20"/>
          <w:szCs w:val="20"/>
          <w:lang w:val="en-GB"/>
        </w:rPr>
        <w:t>GrossIncome</w:t>
      </w:r>
      <w:proofErr w:type="spellEnd"/>
      <w:r w:rsidR="00D82C19">
        <w:rPr>
          <w:sz w:val="20"/>
          <w:szCs w:val="20"/>
          <w:lang w:val="en-GB"/>
        </w:rPr>
        <w:t xml:space="preserve">, SSN, </w:t>
      </w:r>
      <w:proofErr w:type="spellStart"/>
      <w:r w:rsidR="00D82C19">
        <w:rPr>
          <w:sz w:val="20"/>
          <w:szCs w:val="20"/>
          <w:lang w:val="en-GB"/>
        </w:rPr>
        <w:t>CharitySpent</w:t>
      </w:r>
      <w:proofErr w:type="spellEnd"/>
      <w:r w:rsidR="002F2166" w:rsidRPr="000B6D86">
        <w:rPr>
          <w:sz w:val="20"/>
          <w:szCs w:val="20"/>
          <w:lang w:val="en-GB"/>
        </w:rPr>
        <w:t>.</w:t>
      </w:r>
    </w:p>
    <w:p w14:paraId="6FACE08A" w14:textId="77777777" w:rsidR="00B5435F" w:rsidRPr="000B6D86" w:rsidRDefault="002F2166" w:rsidP="00B5435F">
      <w:pPr>
        <w:spacing w:line="240" w:lineRule="auto"/>
        <w:rPr>
          <w:i/>
          <w:iCs/>
          <w:sz w:val="20"/>
          <w:szCs w:val="20"/>
          <w:lang w:val="en-GB"/>
        </w:rPr>
      </w:pPr>
      <w:r w:rsidRPr="000B6D86">
        <w:rPr>
          <w:i/>
          <w:iCs/>
          <w:sz w:val="20"/>
          <w:szCs w:val="20"/>
          <w:lang w:val="en-GB"/>
        </w:rPr>
        <w:t>The following validation should apply:</w:t>
      </w:r>
    </w:p>
    <w:p w14:paraId="729A87A4" w14:textId="3A5F28CC" w:rsidR="002F2166" w:rsidRPr="000B6D86" w:rsidRDefault="002F2166" w:rsidP="00B5435F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  <w:lang w:val="en-GB"/>
        </w:rPr>
      </w:pPr>
      <w:proofErr w:type="spellStart"/>
      <w:r w:rsidRPr="000B6D86">
        <w:rPr>
          <w:sz w:val="20"/>
          <w:szCs w:val="20"/>
          <w:lang w:val="en-GB"/>
        </w:rPr>
        <w:t>FullName</w:t>
      </w:r>
      <w:proofErr w:type="spellEnd"/>
      <w:r w:rsidRPr="000B6D86">
        <w:rPr>
          <w:sz w:val="20"/>
          <w:szCs w:val="20"/>
          <w:lang w:val="en-GB"/>
        </w:rPr>
        <w:t xml:space="preserve"> – at least two words separated by space – allowed symbols letters and spaces only (mandatory)</w:t>
      </w:r>
    </w:p>
    <w:p w14:paraId="064EFCEA" w14:textId="3E60D6E4" w:rsidR="002F2166" w:rsidRPr="000B6D86" w:rsidRDefault="00B5435F" w:rsidP="00B5435F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  <w:lang w:val="en-GB"/>
        </w:rPr>
      </w:pPr>
      <w:r w:rsidRPr="000B6D86">
        <w:rPr>
          <w:sz w:val="20"/>
          <w:szCs w:val="20"/>
          <w:lang w:val="en-GB"/>
        </w:rPr>
        <w:t>SSN</w:t>
      </w:r>
      <w:r w:rsidR="002F2166" w:rsidRPr="000B6D86">
        <w:rPr>
          <w:sz w:val="20"/>
          <w:szCs w:val="20"/>
          <w:lang w:val="en-GB"/>
        </w:rPr>
        <w:t xml:space="preserve"> – a valid </w:t>
      </w:r>
      <w:r w:rsidRPr="000B6D86">
        <w:rPr>
          <w:sz w:val="20"/>
          <w:szCs w:val="20"/>
          <w:lang w:val="en-GB"/>
        </w:rPr>
        <w:t>5 to 10 digits number</w:t>
      </w:r>
      <w:r w:rsidR="002F2166" w:rsidRPr="000B6D86">
        <w:rPr>
          <w:sz w:val="20"/>
          <w:szCs w:val="20"/>
          <w:lang w:val="en-GB"/>
        </w:rPr>
        <w:t xml:space="preserve"> </w:t>
      </w:r>
      <w:r w:rsidRPr="000B6D86">
        <w:rPr>
          <w:sz w:val="20"/>
          <w:szCs w:val="20"/>
          <w:lang w:val="en-GB"/>
        </w:rPr>
        <w:t xml:space="preserve">unique per tax payer </w:t>
      </w:r>
      <w:r w:rsidR="00913F5F" w:rsidRPr="000B6D86">
        <w:rPr>
          <w:sz w:val="20"/>
          <w:szCs w:val="20"/>
          <w:lang w:val="en-GB"/>
        </w:rPr>
        <w:t>(</w:t>
      </w:r>
      <w:r w:rsidR="002F2166" w:rsidRPr="000B6D86">
        <w:rPr>
          <w:sz w:val="20"/>
          <w:szCs w:val="20"/>
          <w:lang w:val="en-GB"/>
        </w:rPr>
        <w:t>mandatory</w:t>
      </w:r>
      <w:r w:rsidR="00913F5F" w:rsidRPr="000B6D86">
        <w:rPr>
          <w:sz w:val="20"/>
          <w:szCs w:val="20"/>
          <w:lang w:val="en-GB"/>
        </w:rPr>
        <w:t>)</w:t>
      </w:r>
      <w:r w:rsidRPr="000B6D86">
        <w:rPr>
          <w:sz w:val="20"/>
          <w:szCs w:val="20"/>
          <w:lang w:val="en-GB"/>
        </w:rPr>
        <w:t xml:space="preserve"> (e.g. 12345, 6543297811)</w:t>
      </w:r>
    </w:p>
    <w:p w14:paraId="65A67CCF" w14:textId="1283CDF5" w:rsidR="002F2166" w:rsidRPr="000B6D86" w:rsidRDefault="002F2166" w:rsidP="00B5435F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  <w:lang w:val="en-GB"/>
        </w:rPr>
      </w:pPr>
      <w:proofErr w:type="spellStart"/>
      <w:r w:rsidRPr="000B6D86">
        <w:rPr>
          <w:sz w:val="20"/>
          <w:szCs w:val="20"/>
          <w:lang w:val="en-GB"/>
        </w:rPr>
        <w:t>GrossIncome</w:t>
      </w:r>
      <w:proofErr w:type="spellEnd"/>
      <w:r w:rsidRPr="000B6D86">
        <w:rPr>
          <w:sz w:val="20"/>
          <w:szCs w:val="20"/>
          <w:lang w:val="en-GB"/>
        </w:rPr>
        <w:t xml:space="preserve"> – a valid number for the amount for gross income </w:t>
      </w:r>
      <w:r w:rsidR="00913F5F" w:rsidRPr="000B6D86">
        <w:rPr>
          <w:sz w:val="20"/>
          <w:szCs w:val="20"/>
          <w:lang w:val="en-GB"/>
        </w:rPr>
        <w:t>(mandatory)</w:t>
      </w:r>
    </w:p>
    <w:p w14:paraId="6580F78F" w14:textId="1AB7C144" w:rsidR="004F2FDA" w:rsidRPr="000B6D86" w:rsidRDefault="004F2FDA" w:rsidP="00B5435F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  <w:lang w:val="en-GB"/>
        </w:rPr>
      </w:pPr>
      <w:proofErr w:type="spellStart"/>
      <w:r w:rsidRPr="000B6D86">
        <w:rPr>
          <w:sz w:val="20"/>
          <w:szCs w:val="20"/>
          <w:lang w:val="en-GB"/>
        </w:rPr>
        <w:t>CharitySpent</w:t>
      </w:r>
      <w:proofErr w:type="spellEnd"/>
      <w:r w:rsidRPr="000B6D86">
        <w:rPr>
          <w:sz w:val="20"/>
          <w:szCs w:val="20"/>
          <w:lang w:val="en-GB"/>
        </w:rPr>
        <w:t xml:space="preserve"> - a valid number for the amount of annual charity spent (optional)</w:t>
      </w:r>
    </w:p>
    <w:p w14:paraId="6B1C2394" w14:textId="77777777" w:rsidR="004F2FDA" w:rsidRPr="000B6D86" w:rsidRDefault="004F2FDA" w:rsidP="00B5435F">
      <w:pPr>
        <w:spacing w:line="240" w:lineRule="auto"/>
        <w:rPr>
          <w:sz w:val="20"/>
          <w:szCs w:val="20"/>
          <w:lang w:val="en-GB"/>
        </w:rPr>
      </w:pPr>
    </w:p>
    <w:p w14:paraId="7212122A" w14:textId="1071064B" w:rsidR="003131A0" w:rsidRPr="000B6D86" w:rsidRDefault="004F2FDA" w:rsidP="00B5435F">
      <w:pPr>
        <w:spacing w:line="240" w:lineRule="auto"/>
        <w:rPr>
          <w:sz w:val="20"/>
          <w:szCs w:val="20"/>
          <w:lang w:val="en-GB"/>
        </w:rPr>
      </w:pPr>
      <w:r w:rsidRPr="000B6D86">
        <w:rPr>
          <w:sz w:val="20"/>
          <w:szCs w:val="20"/>
          <w:lang w:val="en-GB"/>
        </w:rPr>
        <w:t>The endpoint should return the response contract Taxes with the following properties:</w:t>
      </w:r>
    </w:p>
    <w:p w14:paraId="22565714" w14:textId="74716C7B" w:rsidR="004F2FDA" w:rsidRPr="000B6D86" w:rsidRDefault="004F2FDA" w:rsidP="00B5435F">
      <w:pPr>
        <w:spacing w:line="240" w:lineRule="auto"/>
        <w:rPr>
          <w:sz w:val="20"/>
          <w:szCs w:val="20"/>
          <w:lang w:val="en-GB"/>
        </w:rPr>
      </w:pPr>
      <w:proofErr w:type="spellStart"/>
      <w:r w:rsidRPr="000B6D86">
        <w:rPr>
          <w:sz w:val="20"/>
          <w:szCs w:val="20"/>
          <w:lang w:val="en-GB"/>
        </w:rPr>
        <w:t>GrossIncome</w:t>
      </w:r>
      <w:proofErr w:type="spellEnd"/>
      <w:r w:rsidRPr="000B6D86">
        <w:rPr>
          <w:sz w:val="20"/>
          <w:szCs w:val="20"/>
          <w:lang w:val="en-GB"/>
        </w:rPr>
        <w:t>: the amount of the gross income</w:t>
      </w:r>
    </w:p>
    <w:p w14:paraId="5AFA37C4" w14:textId="3C897BBD" w:rsidR="004F2FDA" w:rsidRPr="000B6D86" w:rsidRDefault="004F2FDA" w:rsidP="00B5435F">
      <w:pPr>
        <w:spacing w:line="240" w:lineRule="auto"/>
        <w:rPr>
          <w:sz w:val="20"/>
          <w:szCs w:val="20"/>
          <w:lang w:val="en-GB"/>
        </w:rPr>
      </w:pPr>
      <w:proofErr w:type="spellStart"/>
      <w:r w:rsidRPr="000B6D86">
        <w:rPr>
          <w:sz w:val="20"/>
          <w:szCs w:val="20"/>
          <w:lang w:val="en-GB"/>
        </w:rPr>
        <w:t>CharitySpent</w:t>
      </w:r>
      <w:proofErr w:type="spellEnd"/>
      <w:r w:rsidRPr="000B6D86">
        <w:rPr>
          <w:sz w:val="20"/>
          <w:szCs w:val="20"/>
          <w:lang w:val="en-GB"/>
        </w:rPr>
        <w:t>: the amount of the charity spent</w:t>
      </w:r>
    </w:p>
    <w:p w14:paraId="65576232" w14:textId="46748A7E" w:rsidR="004F2FDA" w:rsidRPr="000B6D86" w:rsidRDefault="004F2FDA" w:rsidP="00B5435F">
      <w:pPr>
        <w:spacing w:line="240" w:lineRule="auto"/>
        <w:rPr>
          <w:sz w:val="20"/>
          <w:szCs w:val="20"/>
          <w:lang w:val="en-GB"/>
        </w:rPr>
      </w:pPr>
      <w:proofErr w:type="spellStart"/>
      <w:r w:rsidRPr="000B6D86">
        <w:rPr>
          <w:sz w:val="20"/>
          <w:szCs w:val="20"/>
          <w:lang w:val="en-GB"/>
        </w:rPr>
        <w:t>IncomeTax</w:t>
      </w:r>
      <w:proofErr w:type="spellEnd"/>
      <w:r w:rsidRPr="000B6D86">
        <w:rPr>
          <w:sz w:val="20"/>
          <w:szCs w:val="20"/>
          <w:lang w:val="en-GB"/>
        </w:rPr>
        <w:t>: the amount of the income tax</w:t>
      </w:r>
    </w:p>
    <w:p w14:paraId="645F0063" w14:textId="5C932AF1" w:rsidR="004F2FDA" w:rsidRPr="000B6D86" w:rsidRDefault="004F2FDA" w:rsidP="00B5435F">
      <w:pPr>
        <w:spacing w:line="240" w:lineRule="auto"/>
        <w:rPr>
          <w:sz w:val="20"/>
          <w:szCs w:val="20"/>
          <w:lang w:val="en-GB"/>
        </w:rPr>
      </w:pPr>
      <w:proofErr w:type="spellStart"/>
      <w:r w:rsidRPr="000B6D86">
        <w:rPr>
          <w:sz w:val="20"/>
          <w:szCs w:val="20"/>
          <w:lang w:val="en-GB"/>
        </w:rPr>
        <w:t>SocialTax</w:t>
      </w:r>
      <w:proofErr w:type="spellEnd"/>
      <w:r w:rsidRPr="000B6D86">
        <w:rPr>
          <w:sz w:val="20"/>
          <w:szCs w:val="20"/>
          <w:lang w:val="en-GB"/>
        </w:rPr>
        <w:t>: the amount of the social tax</w:t>
      </w:r>
    </w:p>
    <w:p w14:paraId="5B0B1E1F" w14:textId="6F155763" w:rsidR="004F2FDA" w:rsidRPr="000B6D86" w:rsidRDefault="004F2FDA" w:rsidP="00B5435F">
      <w:pPr>
        <w:spacing w:line="240" w:lineRule="auto"/>
        <w:rPr>
          <w:sz w:val="20"/>
          <w:szCs w:val="20"/>
          <w:lang w:val="en-GB"/>
        </w:rPr>
      </w:pPr>
      <w:proofErr w:type="spellStart"/>
      <w:r w:rsidRPr="000B6D86">
        <w:rPr>
          <w:sz w:val="20"/>
          <w:szCs w:val="20"/>
          <w:lang w:val="en-GB"/>
        </w:rPr>
        <w:t>TotalTax</w:t>
      </w:r>
      <w:proofErr w:type="spellEnd"/>
      <w:r w:rsidRPr="000B6D86">
        <w:rPr>
          <w:sz w:val="20"/>
          <w:szCs w:val="20"/>
          <w:lang w:val="en-GB"/>
        </w:rPr>
        <w:t xml:space="preserve">: the amount of the total tax to be paid </w:t>
      </w:r>
    </w:p>
    <w:p w14:paraId="20C65DFD" w14:textId="2C080A9C" w:rsidR="004F2FDA" w:rsidRPr="000B6D86" w:rsidRDefault="004F2FDA" w:rsidP="00B5435F">
      <w:pPr>
        <w:spacing w:line="240" w:lineRule="auto"/>
        <w:rPr>
          <w:sz w:val="20"/>
          <w:szCs w:val="20"/>
          <w:lang w:val="en-GB"/>
        </w:rPr>
      </w:pPr>
      <w:proofErr w:type="spellStart"/>
      <w:r w:rsidRPr="000B6D86">
        <w:rPr>
          <w:sz w:val="20"/>
          <w:szCs w:val="20"/>
          <w:lang w:val="en-GB"/>
        </w:rPr>
        <w:t>NetIncome</w:t>
      </w:r>
      <w:proofErr w:type="spellEnd"/>
      <w:r w:rsidRPr="000B6D86">
        <w:rPr>
          <w:sz w:val="20"/>
          <w:szCs w:val="20"/>
          <w:lang w:val="en-GB"/>
        </w:rPr>
        <w:t>: the amount remaining for the tax payer after the taxes</w:t>
      </w:r>
    </w:p>
    <w:p w14:paraId="4B8BBAA5" w14:textId="3436C877" w:rsidR="00B5435F" w:rsidRPr="000B6D86" w:rsidRDefault="00B5435F" w:rsidP="00B5435F">
      <w:pPr>
        <w:spacing w:line="240" w:lineRule="auto"/>
        <w:rPr>
          <w:sz w:val="20"/>
          <w:szCs w:val="20"/>
          <w:lang w:val="en-GB"/>
        </w:rPr>
      </w:pPr>
      <w:r w:rsidRPr="000B6D86">
        <w:rPr>
          <w:sz w:val="20"/>
          <w:szCs w:val="20"/>
          <w:lang w:val="en-GB"/>
        </w:rPr>
        <w:t xml:space="preserve">All the calculated tax payers should be kept in-memory cache for </w:t>
      </w:r>
      <w:r w:rsidR="002B60F4">
        <w:rPr>
          <w:sz w:val="20"/>
          <w:szCs w:val="20"/>
          <w:lang w:val="en-GB"/>
        </w:rPr>
        <w:t>implementing response idempotency</w:t>
      </w:r>
      <w:r w:rsidRPr="000B6D86">
        <w:rPr>
          <w:sz w:val="20"/>
          <w:szCs w:val="20"/>
          <w:lang w:val="en-GB"/>
        </w:rPr>
        <w:t>.</w:t>
      </w:r>
    </w:p>
    <w:p w14:paraId="40B61255" w14:textId="772FD95F" w:rsidR="008931C7" w:rsidRPr="000B6D86" w:rsidRDefault="008931C7" w:rsidP="00B5435F">
      <w:pPr>
        <w:spacing w:line="240" w:lineRule="auto"/>
        <w:rPr>
          <w:sz w:val="20"/>
          <w:szCs w:val="20"/>
          <w:lang w:val="en-GB"/>
        </w:rPr>
      </w:pPr>
      <w:r w:rsidRPr="000B6D86">
        <w:rPr>
          <w:sz w:val="20"/>
          <w:szCs w:val="20"/>
          <w:lang w:val="en-GB"/>
        </w:rPr>
        <w:t>The good practices of the OOP should be used.</w:t>
      </w:r>
    </w:p>
    <w:p w14:paraId="01B2FF23" w14:textId="7FEE9666" w:rsidR="008931C7" w:rsidRDefault="008931C7" w:rsidP="00B5435F">
      <w:pPr>
        <w:spacing w:line="240" w:lineRule="auto"/>
        <w:rPr>
          <w:sz w:val="20"/>
          <w:szCs w:val="20"/>
          <w:lang w:val="en-GB"/>
        </w:rPr>
      </w:pPr>
      <w:r w:rsidRPr="000B6D86">
        <w:rPr>
          <w:sz w:val="20"/>
          <w:szCs w:val="20"/>
          <w:lang w:val="en-GB"/>
        </w:rPr>
        <w:t>All the calculations should be covered by unit tests.</w:t>
      </w:r>
    </w:p>
    <w:p w14:paraId="7F0CC288" w14:textId="7C7D7E17" w:rsidR="000B6D86" w:rsidRDefault="000B6D86" w:rsidP="00B5435F">
      <w:pPr>
        <w:spacing w:line="240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All the parameter of the tax paying calculations are specific to jurisdiction and are subject of change.</w:t>
      </w:r>
    </w:p>
    <w:p w14:paraId="755B412C" w14:textId="76F26A4A" w:rsidR="000B6D86" w:rsidRDefault="000B6D86" w:rsidP="00B5435F">
      <w:pPr>
        <w:spacing w:line="240" w:lineRule="auto"/>
        <w:rPr>
          <w:sz w:val="20"/>
          <w:szCs w:val="20"/>
          <w:lang w:val="bg-BG"/>
        </w:rPr>
      </w:pPr>
      <w:r>
        <w:rPr>
          <w:sz w:val="20"/>
          <w:szCs w:val="20"/>
          <w:lang w:val="en-GB"/>
        </w:rPr>
        <w:t>The solution should be extensible to other tax paying calculations to be implemented later on.</w:t>
      </w:r>
      <w:r w:rsidR="00B819F1">
        <w:rPr>
          <w:sz w:val="20"/>
          <w:szCs w:val="20"/>
          <w:lang w:val="bg-BG"/>
        </w:rPr>
        <w:t>,</w:t>
      </w:r>
    </w:p>
    <w:p w14:paraId="4CE47E8F" w14:textId="71EB5D55" w:rsidR="00B819F1" w:rsidRPr="00B819F1" w:rsidRDefault="00B819F1" w:rsidP="00B5435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Please do over-engineer it </w:t>
      </w:r>
      <w:r w:rsidR="00854A0D">
        <w:rPr>
          <w:sz w:val="20"/>
          <w:szCs w:val="20"/>
        </w:rPr>
        <w:t>to</w:t>
      </w:r>
      <w:r>
        <w:rPr>
          <w:sz w:val="20"/>
          <w:szCs w:val="20"/>
        </w:rPr>
        <w:t xml:space="preserve"> make it as extensible and scalable as possible.</w:t>
      </w:r>
    </w:p>
    <w:sectPr w:rsidR="00B819F1" w:rsidRPr="00B819F1" w:rsidSect="004F2FDA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vilen Varbanov" w:date="2021-10-20T12:25:00Z" w:initials="SV">
    <w:p w14:paraId="0120BA0A" w14:textId="10636CD2" w:rsidR="004F2FDA" w:rsidRDefault="004F2FDA">
      <w:pPr>
        <w:pStyle w:val="CommentText"/>
      </w:pPr>
      <w:r>
        <w:rPr>
          <w:rStyle w:val="CommentReference"/>
        </w:rPr>
        <w:annotationRef/>
      </w:r>
      <w:r>
        <w:rPr>
          <w:lang w:val="en-GB"/>
        </w:rPr>
        <w:t>(10% of 3600)</w:t>
      </w:r>
      <w:r w:rsidR="00CC34CE">
        <w:rPr>
          <w:lang w:val="en-GB"/>
        </w:rPr>
        <w:t xml:space="preserve"> because 520 is bigger than it.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120BA0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A893E" w16cex:dateUtc="2021-10-20T09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120BA0A" w16cid:durableId="251A893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C1E71"/>
    <w:multiLevelType w:val="hybridMultilevel"/>
    <w:tmpl w:val="6DF026CC"/>
    <w:lvl w:ilvl="0" w:tplc="F6A824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45D01"/>
    <w:multiLevelType w:val="hybridMultilevel"/>
    <w:tmpl w:val="7B2485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vilen Varbanov">
    <w15:presenceInfo w15:providerId="Windows Live" w15:userId="03665cdc4c57722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429"/>
    <w:rsid w:val="000B6D86"/>
    <w:rsid w:val="00142B85"/>
    <w:rsid w:val="002721D4"/>
    <w:rsid w:val="002B60F4"/>
    <w:rsid w:val="002F2166"/>
    <w:rsid w:val="00300560"/>
    <w:rsid w:val="003131A0"/>
    <w:rsid w:val="004F2FDA"/>
    <w:rsid w:val="005200B8"/>
    <w:rsid w:val="00592E4C"/>
    <w:rsid w:val="007060B2"/>
    <w:rsid w:val="00736429"/>
    <w:rsid w:val="00741851"/>
    <w:rsid w:val="00854A0D"/>
    <w:rsid w:val="00880D15"/>
    <w:rsid w:val="008931C7"/>
    <w:rsid w:val="00913F5F"/>
    <w:rsid w:val="009577BF"/>
    <w:rsid w:val="00A13FB4"/>
    <w:rsid w:val="00AC4A45"/>
    <w:rsid w:val="00B2437B"/>
    <w:rsid w:val="00B5435F"/>
    <w:rsid w:val="00B819F1"/>
    <w:rsid w:val="00CC34CE"/>
    <w:rsid w:val="00D146BB"/>
    <w:rsid w:val="00D82C19"/>
    <w:rsid w:val="00E533DF"/>
    <w:rsid w:val="00EA4046"/>
    <w:rsid w:val="00F3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40600"/>
  <w15:chartTrackingRefBased/>
  <w15:docId w15:val="{E14BE03D-484B-4275-B42F-F3ABC2DDC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6B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F2F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2F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2F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2F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2FD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Georgiev</dc:creator>
  <cp:keywords/>
  <dc:description/>
  <cp:lastModifiedBy>Svilen Varbanov</cp:lastModifiedBy>
  <cp:revision>20</cp:revision>
  <dcterms:created xsi:type="dcterms:W3CDTF">2021-10-20T08:52:00Z</dcterms:created>
  <dcterms:modified xsi:type="dcterms:W3CDTF">2022-03-01T17:56:00Z</dcterms:modified>
</cp:coreProperties>
</file>