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B646" w14:textId="45C35A31" w:rsidR="00210EA9" w:rsidRDefault="00BB25A3" w:rsidP="006D7267">
      <w:pPr>
        <w:pStyle w:val="Nadpis1"/>
      </w:pPr>
      <w:r>
        <w:t xml:space="preserve">Programování pracovní list – </w:t>
      </w:r>
      <w:r w:rsidR="000854FE">
        <w:t>Nákupní košík</w:t>
      </w:r>
    </w:p>
    <w:p w14:paraId="7267E97B" w14:textId="77777777" w:rsidR="00FB1A33" w:rsidRPr="00FB1A33" w:rsidRDefault="00FB1A33" w:rsidP="00FB1A33"/>
    <w:p w14:paraId="61263160" w14:textId="7F569208" w:rsidR="000854FE" w:rsidRDefault="000854FE" w:rsidP="00BB25A3">
      <w:r>
        <w:t>Úkolem bude vytvořit formulářovou aplikaci simulující nákupní košík e-shopu.</w:t>
      </w:r>
    </w:p>
    <w:p w14:paraId="473235C3" w14:textId="7306331F" w:rsidR="000854FE" w:rsidRDefault="000854FE" w:rsidP="00BB25A3">
      <w:r>
        <w:t xml:space="preserve">E-shop, který budeme simulovat nám umožní vložit do košíku tři typy položek – jednotlivé typy položek budou reprezentovány jednotlivými třídami a uživatel si bude typ zboží vybírat v komponentě </w:t>
      </w:r>
      <w:r w:rsidRPr="00FB1A33">
        <w:rPr>
          <w:b/>
          <w:bCs/>
        </w:rPr>
        <w:t>ComboBox</w:t>
      </w:r>
      <w:r>
        <w:t>.</w:t>
      </w:r>
      <w:r w:rsidR="00715F22">
        <w:t xml:space="preserve"> Celkově budeme moci vložit do košíku, který bude rovněž třídou vložit maximálně 10 položek</w:t>
      </w:r>
      <w:r w:rsidR="009435A8">
        <w:t xml:space="preserve"> (košík bude reprezentován jako statické pole)</w:t>
      </w:r>
      <w:r w:rsidR="00715F22">
        <w:t xml:space="preserve">. Průběžně se nám bude s přibývajícími položkami aktualizovat celková cena za nákup. </w:t>
      </w:r>
    </w:p>
    <w:p w14:paraId="6F39FB68" w14:textId="7ED55890" w:rsidR="000854FE" w:rsidRPr="005D4E4E" w:rsidRDefault="000854FE" w:rsidP="00BB25A3">
      <w:pPr>
        <w:rPr>
          <w:b/>
          <w:bCs/>
        </w:rPr>
      </w:pPr>
      <w:r w:rsidRPr="005D4E4E">
        <w:rPr>
          <w:b/>
          <w:bCs/>
        </w:rPr>
        <w:t>Přehled typů zboží</w:t>
      </w:r>
    </w:p>
    <w:p w14:paraId="652B7885" w14:textId="4A9DF519" w:rsidR="000854FE" w:rsidRDefault="000854FE" w:rsidP="00BB25A3">
      <w:r w:rsidRPr="00715F22">
        <w:rPr>
          <w:b/>
          <w:bCs/>
        </w:rPr>
        <w:t>Nespecifikované zboží</w:t>
      </w:r>
      <w:r w:rsidR="00715F22">
        <w:t xml:space="preserve"> lze popsat pomocí názvu a ceny za dané zboží. Výpis zboží bude v podobě</w:t>
      </w:r>
      <w:r w:rsidR="00715F22" w:rsidRPr="00715F22">
        <w:rPr>
          <w:i/>
          <w:iCs/>
        </w:rPr>
        <w:t xml:space="preserve"> název zboží – cena v</w:t>
      </w:r>
      <w:r w:rsidR="00715F22">
        <w:rPr>
          <w:i/>
          <w:iCs/>
        </w:rPr>
        <w:t> </w:t>
      </w:r>
      <w:r w:rsidR="00715F22" w:rsidRPr="00715F22">
        <w:rPr>
          <w:i/>
          <w:iCs/>
        </w:rPr>
        <w:t>Kč</w:t>
      </w:r>
      <w:r w:rsidR="00715F22">
        <w:t xml:space="preserve"> (např.: </w:t>
      </w:r>
      <w:r w:rsidR="009435A8">
        <w:t xml:space="preserve">koště </w:t>
      </w:r>
      <w:r w:rsidR="00715F22">
        <w:t>– 45 Kč).</w:t>
      </w:r>
    </w:p>
    <w:p w14:paraId="4B6ABBBF" w14:textId="49B8B407" w:rsidR="00715F22" w:rsidRDefault="00715F22" w:rsidP="00BB25A3">
      <w:r>
        <w:t>Zboží z </w:t>
      </w:r>
      <w:r w:rsidRPr="00715F22">
        <w:rPr>
          <w:b/>
          <w:bCs/>
        </w:rPr>
        <w:t>drogerie</w:t>
      </w:r>
      <w:r>
        <w:t xml:space="preserve"> lze popsat pomocí názvu, ceny a pro koho je výrobek určen (muži, ženy, děti, …). Výpis zboží z drogerie bude v podobě </w:t>
      </w:r>
      <w:r w:rsidRPr="009435A8">
        <w:rPr>
          <w:i/>
          <w:iCs/>
        </w:rPr>
        <w:t>název – cena v Kč (určeno pro: XXX)</w:t>
      </w:r>
      <w:r>
        <w:t xml:space="preserve"> (např.:</w:t>
      </w:r>
      <w:r w:rsidR="009435A8">
        <w:t xml:space="preserve"> mýdlo – 20 Kč (určeno pro: děti)</w:t>
      </w:r>
      <w:r w:rsidR="008111C7">
        <w:t>)</w:t>
      </w:r>
      <w:r w:rsidR="009435A8">
        <w:t>.</w:t>
      </w:r>
    </w:p>
    <w:p w14:paraId="799E80C5" w14:textId="2FB4E4C2" w:rsidR="009435A8" w:rsidRDefault="009435A8" w:rsidP="00BB25A3">
      <w:r>
        <w:t xml:space="preserve">Zboží kategorie </w:t>
      </w:r>
      <w:r w:rsidRPr="009435A8">
        <w:rPr>
          <w:b/>
          <w:bCs/>
        </w:rPr>
        <w:t>potraviny</w:t>
      </w:r>
      <w:r>
        <w:rPr>
          <w:b/>
          <w:bCs/>
        </w:rPr>
        <w:t xml:space="preserve"> </w:t>
      </w:r>
      <w:r>
        <w:t xml:space="preserve">popisujeme názvem, cenou a způsobem skladování. Výpis zboží bude v podobě </w:t>
      </w:r>
      <w:r w:rsidRPr="009435A8">
        <w:rPr>
          <w:i/>
          <w:iCs/>
        </w:rPr>
        <w:t>název – cena v Kč (</w:t>
      </w:r>
      <w:r>
        <w:rPr>
          <w:i/>
          <w:iCs/>
        </w:rPr>
        <w:t>skladování: suché místo</w:t>
      </w:r>
      <w:r w:rsidRPr="009435A8">
        <w:rPr>
          <w:i/>
          <w:iCs/>
        </w:rPr>
        <w:t>)</w:t>
      </w:r>
      <w:r>
        <w:rPr>
          <w:i/>
          <w:iCs/>
        </w:rPr>
        <w:t xml:space="preserve"> </w:t>
      </w:r>
      <w:r w:rsidRPr="009435A8">
        <w:t xml:space="preserve">(např.: </w:t>
      </w:r>
      <w:r>
        <w:t>jablka – 19 Kč (skladování: temné místo)</w:t>
      </w:r>
      <w:r w:rsidR="008111C7">
        <w:t>)</w:t>
      </w:r>
      <w:r>
        <w:t>.</w:t>
      </w:r>
    </w:p>
    <w:p w14:paraId="18211923" w14:textId="37725E70" w:rsidR="005D4E4E" w:rsidRDefault="005D4E4E" w:rsidP="00BB25A3">
      <w:r>
        <w:t>Veškeré atributy zboží budou přístupné pouze pro čtení a změna hodnot nebude umožněna.</w:t>
      </w:r>
    </w:p>
    <w:p w14:paraId="121CA9E1" w14:textId="70ADD35C" w:rsidR="00F21709" w:rsidRDefault="00F21709" w:rsidP="00BB25A3"/>
    <w:p w14:paraId="5853F801" w14:textId="25C2E40A" w:rsidR="00F21709" w:rsidRPr="005D4E4E" w:rsidRDefault="00F21709" w:rsidP="00BB25A3">
      <w:pPr>
        <w:rPr>
          <w:b/>
          <w:bCs/>
        </w:rPr>
      </w:pPr>
      <w:r w:rsidRPr="005D4E4E">
        <w:rPr>
          <w:b/>
          <w:bCs/>
        </w:rPr>
        <w:t>Nákupní košík</w:t>
      </w:r>
    </w:p>
    <w:p w14:paraId="40B32215" w14:textId="16108C57" w:rsidR="00F21709" w:rsidRDefault="00F21709" w:rsidP="00BB25A3">
      <w:r>
        <w:t xml:space="preserve">Do nákupního košíku budeme moci vkládat libovolný typ zboží. Doporučuji pro lepší práci s polem si pro nákupní košík přidat atribut </w:t>
      </w:r>
      <w:r>
        <w:rPr>
          <w:i/>
          <w:iCs/>
        </w:rPr>
        <w:t xml:space="preserve">index, </w:t>
      </w:r>
      <w:r>
        <w:t>ve kterém si uchováte hodnotu</w:t>
      </w:r>
      <w:r w:rsidR="005D4E4E">
        <w:t>, na kterou položku pole chcete zapisovat. Hodí se i pro kontrolu, zda je košík plný.</w:t>
      </w:r>
    </w:p>
    <w:p w14:paraId="13E49556" w14:textId="6C1BB76F" w:rsidR="005D4E4E" w:rsidRDefault="005D4E4E" w:rsidP="00BB25A3">
      <w:r>
        <w:t>Každou vloženou položku zobrazíte ve vhodné komponentě a aktualizujete celkovou částku za nákup rovněž ve vhodné komponentě.</w:t>
      </w:r>
    </w:p>
    <w:p w14:paraId="7E58FF54" w14:textId="6B1424D1" w:rsidR="005D4E4E" w:rsidRDefault="005D4E4E" w:rsidP="00BB25A3">
      <w:r>
        <w:t>Kromě tlačítka na přidání položky, která aplikace bude obsahovat přidejte i tlačítko pro resetování, a tedy vyprázdnění košíku.</w:t>
      </w:r>
    </w:p>
    <w:p w14:paraId="57A3FB64" w14:textId="2FB71871" w:rsidR="005D4E4E" w:rsidRDefault="005D4E4E" w:rsidP="00BB25A3">
      <w:r>
        <w:t>Pokud je nákupní košík plný a uživatel se pokusí vložit další položku, informujte jej vhodným způsobem.</w:t>
      </w:r>
    </w:p>
    <w:p w14:paraId="1E316505" w14:textId="77777777" w:rsidR="003A430A" w:rsidRDefault="003A430A" w:rsidP="00BB25A3"/>
    <w:p w14:paraId="3A6ABB26" w14:textId="2029F900" w:rsidR="005D4E4E" w:rsidRPr="005D4E4E" w:rsidRDefault="005D4E4E" w:rsidP="00BB25A3">
      <w:pPr>
        <w:rPr>
          <w:b/>
          <w:bCs/>
        </w:rPr>
      </w:pPr>
      <w:r w:rsidRPr="005D4E4E">
        <w:rPr>
          <w:b/>
          <w:bCs/>
        </w:rPr>
        <w:t>Poznámky</w:t>
      </w:r>
    </w:p>
    <w:p w14:paraId="3C7832AA" w14:textId="05423B36" w:rsidR="005D4E4E" w:rsidRDefault="005D4E4E" w:rsidP="00BB25A3">
      <w:r>
        <w:t>Při návrhu tříd využijte znalosti OOP, zejména dědičnost a zapouzdření.  </w:t>
      </w:r>
    </w:p>
    <w:p w14:paraId="00137A1D" w14:textId="23B9EAB1" w:rsidR="00D33570" w:rsidRDefault="00D33570" w:rsidP="00BB25A3">
      <w:r>
        <w:t>Předpokládáme, že uživatel vkládá pouze správné hodnoty.</w:t>
      </w:r>
    </w:p>
    <w:p w14:paraId="2E6D56C1" w14:textId="2DF281EC" w:rsidR="00D33570" w:rsidRDefault="00D33570" w:rsidP="00BB25A3">
      <w:r>
        <w:t>Pokuste se rozšířit jednotlivé položky a atributy jednotka, která obsahuje informaci o měrných jednotkách, ve kterých se zboží prodává (ks, kg, l, …) a umožněte uživateli vložit jako jednu položku v košíku násobek konkrétního zboží a promítněte tento násobek do výsledné ceny za nákup.</w:t>
      </w:r>
    </w:p>
    <w:p w14:paraId="58E641A9" w14:textId="682FF947" w:rsidR="005D4E4E" w:rsidRDefault="00D33570" w:rsidP="00BB25A3">
      <w:r>
        <w:t xml:space="preserve">Pokuste se znepřístupnit zápis do </w:t>
      </w:r>
      <w:r w:rsidR="003A430A">
        <w:t xml:space="preserve">komponenty </w:t>
      </w:r>
      <w:r>
        <w:t>TextBox, které nesouvisí s daným zbožím</w:t>
      </w:r>
      <w:r w:rsidR="003A430A">
        <w:t>. Například zakažte uživateli zadat hodnotu způsobu skladování pro zboží typu drogerie.</w:t>
      </w:r>
    </w:p>
    <w:p w14:paraId="137B0BE3" w14:textId="347D56D3" w:rsidR="00FB1A33" w:rsidRDefault="00FB1A33" w:rsidP="00BB25A3">
      <w:r>
        <w:t>Vhodně pojmenovávejte komponenty ve formuláři.</w:t>
      </w:r>
    </w:p>
    <w:p w14:paraId="10C2FAAE" w14:textId="372D4B7F" w:rsidR="003523AE" w:rsidRDefault="003523AE" w:rsidP="00BB25A3">
      <w:r>
        <w:t>Aplikaci můžete libovolně rozšířit o své vlastní řešení funkcionality.</w:t>
      </w:r>
    </w:p>
    <w:p w14:paraId="5FB61416" w14:textId="59428688" w:rsidR="00FB1A33" w:rsidRPr="00F21709" w:rsidRDefault="00FB1A33" w:rsidP="00BB25A3"/>
    <w:sectPr w:rsidR="00FB1A33" w:rsidRPr="00F21709" w:rsidSect="00352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6806"/>
    <w:multiLevelType w:val="hybridMultilevel"/>
    <w:tmpl w:val="1E40BC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E8"/>
    <w:rsid w:val="000854FE"/>
    <w:rsid w:val="001471F4"/>
    <w:rsid w:val="00210EA9"/>
    <w:rsid w:val="003523AE"/>
    <w:rsid w:val="003A430A"/>
    <w:rsid w:val="003C1233"/>
    <w:rsid w:val="005D4E4E"/>
    <w:rsid w:val="006D7267"/>
    <w:rsid w:val="00715F22"/>
    <w:rsid w:val="008111C7"/>
    <w:rsid w:val="00811DE8"/>
    <w:rsid w:val="009435A8"/>
    <w:rsid w:val="00947C45"/>
    <w:rsid w:val="00A16590"/>
    <w:rsid w:val="00BB25A3"/>
    <w:rsid w:val="00C638C1"/>
    <w:rsid w:val="00D33570"/>
    <w:rsid w:val="00F21709"/>
    <w:rsid w:val="00F263B0"/>
    <w:rsid w:val="00F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21B0"/>
  <w15:chartTrackingRefBased/>
  <w15:docId w15:val="{BD07CAA0-482A-4D0B-881C-ACBCB4E1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D7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B25A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D7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D7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5931B1A962614FBE62266F8625AA6C" ma:contentTypeVersion="2" ma:contentTypeDescription="Vytvoří nový dokument" ma:contentTypeScope="" ma:versionID="fdb247288a443a0ee769d403fc4b0d6b">
  <xsd:schema xmlns:xsd="http://www.w3.org/2001/XMLSchema" xmlns:xs="http://www.w3.org/2001/XMLSchema" xmlns:p="http://schemas.microsoft.com/office/2006/metadata/properties" xmlns:ns2="fb859122-c79b-4e0c-83c8-3cba5a3303af" targetNamespace="http://schemas.microsoft.com/office/2006/metadata/properties" ma:root="true" ma:fieldsID="f55db268f2e895b99fac24612da0d4cf" ns2:_="">
    <xsd:import namespace="fb859122-c79b-4e0c-83c8-3cba5a330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59122-c79b-4e0c-83c8-3cba5a330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BB121-1029-48FD-8486-9584CF46C8A7}"/>
</file>

<file path=customXml/itemProps2.xml><?xml version="1.0" encoding="utf-8"?>
<ds:datastoreItem xmlns:ds="http://schemas.openxmlformats.org/officeDocument/2006/customXml" ds:itemID="{2E502644-CE99-4C77-9294-389E8FDC7423}"/>
</file>

<file path=customXml/itemProps3.xml><?xml version="1.0" encoding="utf-8"?>
<ds:datastoreItem xmlns:ds="http://schemas.openxmlformats.org/officeDocument/2006/customXml" ds:itemID="{5DFDF2D7-024E-405C-B425-44BEBD24C4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369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Sládeček</dc:creator>
  <cp:keywords/>
  <dc:description/>
  <cp:lastModifiedBy>Sládeček David</cp:lastModifiedBy>
  <cp:revision>6</cp:revision>
  <dcterms:created xsi:type="dcterms:W3CDTF">2022-05-09T11:26:00Z</dcterms:created>
  <dcterms:modified xsi:type="dcterms:W3CDTF">2022-05-09T11:43:00Z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0x010100895931B1A962614FBE62266F8625AA6C</vt:lpwstr>
  </property>
</Properties>
</file>