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88"/>
        <w:tblW w:w="11518" w:type="dxa"/>
        <w:tblCellSpacing w:w="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62"/>
        <w:gridCol w:w="10056"/>
      </w:tblGrid>
      <w:tr w:rsidR="00DE4D8C" w:rsidRPr="005A7635" w14:paraId="00A8807C" w14:textId="77777777" w:rsidTr="007D0068">
        <w:trPr>
          <w:trHeight w:val="2652"/>
          <w:tblCellSpacing w:w="0" w:type="dxa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46192F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bookmarkStart w:id="0" w:name="_Hlk148869231"/>
            <w:bookmarkEnd w:id="0"/>
            <w:r w:rsidRPr="005A7635">
              <w:rPr>
                <w:rFonts w:eastAsia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drawing>
                <wp:anchor distT="0" distB="0" distL="142875" distR="142875" simplePos="0" relativeHeight="251659264" behindDoc="0" locked="0" layoutInCell="1" allowOverlap="0" wp14:anchorId="4CC72564" wp14:editId="0EF245D2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914400" cy="1038225"/>
                  <wp:effectExtent l="0" t="0" r="0" b="9525"/>
                  <wp:wrapSquare wrapText="bothSides"/>
                  <wp:docPr id="3630827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0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40F3C5" w14:textId="77777777" w:rsidR="00DE4D8C" w:rsidRDefault="00DE4D8C" w:rsidP="007D0068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  </w:r>
          </w:p>
          <w:p w14:paraId="0AD4A24A" w14:textId="77777777" w:rsidR="00DE4D8C" w:rsidRPr="005A7635" w:rsidRDefault="00DE4D8C" w:rsidP="007D0068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«Московский государственный технический университет имени Н.Э. Баумана</w:t>
            </w:r>
          </w:p>
          <w:p w14:paraId="1A629C92" w14:textId="77777777" w:rsidR="00DE4D8C" w:rsidRPr="005A7635" w:rsidRDefault="00DE4D8C" w:rsidP="007D0068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14:paraId="541D3C8B" w14:textId="77777777" w:rsidR="00DE4D8C" w:rsidRPr="005A7635" w:rsidRDefault="00DE4D8C" w:rsidP="007D0068">
            <w:pPr>
              <w:spacing w:before="100" w:beforeAutospacing="1" w:after="142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(МГТУ им. Н.Э. Баумана)</w:t>
            </w:r>
          </w:p>
        </w:tc>
      </w:tr>
    </w:tbl>
    <w:p w14:paraId="5B55BC4F" w14:textId="77777777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3260370" w14:textId="77777777" w:rsidR="00DE4D8C" w:rsidRPr="005A7635" w:rsidRDefault="00DE4D8C" w:rsidP="00DE4D8C">
      <w:pPr>
        <w:pBdr>
          <w:bottom w:val="double" w:sz="12" w:space="1" w:color="000000"/>
        </w:pBd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45E8B5E" w14:textId="77777777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ФАКУЛЬТЕТ </w:t>
      </w:r>
      <w:r w:rsidRPr="005A7635">
        <w:rPr>
          <w:rFonts w:eastAsia="Times New Roman" w:cs="Times New Roman"/>
          <w:b/>
          <w:bCs/>
          <w:caps/>
          <w:kern w:val="0"/>
          <w:sz w:val="24"/>
          <w:szCs w:val="24"/>
          <w:lang w:eastAsia="ru-RU"/>
          <w14:ligatures w14:val="none"/>
        </w:rPr>
        <w:t>Информатика и системы управления</w:t>
      </w:r>
    </w:p>
    <w:p w14:paraId="1A159162" w14:textId="77777777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КАФЕДРА </w:t>
      </w:r>
      <w:r w:rsidRPr="005A7635">
        <w:rPr>
          <w:rFonts w:eastAsia="Times New Roman" w:cs="Times New Roman"/>
          <w:b/>
          <w:bCs/>
          <w:caps/>
          <w:kern w:val="0"/>
          <w:sz w:val="24"/>
          <w:szCs w:val="24"/>
          <w:lang w:eastAsia="ru-RU"/>
          <w14:ligatures w14:val="none"/>
        </w:rPr>
        <w:t>Компьютерные системы и сети (ИУ6)</w:t>
      </w:r>
    </w:p>
    <w:p w14:paraId="48772D39" w14:textId="77777777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НАПРАВЛЕНИЕ ПОДГОТОВКИ </w:t>
      </w:r>
      <w:r w:rsidRPr="005A7635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09.03.03 Прикладная информатика</w:t>
      </w:r>
    </w:p>
    <w:p w14:paraId="1F0ECEA2" w14:textId="77777777" w:rsidR="00DE4D8C" w:rsidRPr="005A7635" w:rsidRDefault="00DE4D8C" w:rsidP="00DE4D8C">
      <w:pPr>
        <w:shd w:val="clear" w:color="auto" w:fill="FFFFFF"/>
        <w:spacing w:before="697" w:after="238" w:line="240" w:lineRule="auto"/>
        <w:jc w:val="center"/>
        <w:rPr>
          <w:rFonts w:eastAsia="Times New Roman" w:cs="Times New Roman"/>
          <w:caps/>
          <w:spacing w:val="100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  <w:t>Отчет</w:t>
      </w:r>
    </w:p>
    <w:tbl>
      <w:tblPr>
        <w:tblW w:w="8824" w:type="dxa"/>
        <w:tblCellSpacing w:w="0" w:type="dxa"/>
        <w:tblInd w:w="72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759"/>
        <w:gridCol w:w="1065"/>
      </w:tblGrid>
      <w:tr w:rsidR="00DE4D8C" w:rsidRPr="005A7635" w14:paraId="2FE7BD91" w14:textId="77777777" w:rsidTr="007D0068">
        <w:trPr>
          <w:trHeight w:val="577"/>
          <w:tblCellSpacing w:w="0" w:type="dxa"/>
        </w:trPr>
        <w:tc>
          <w:tcPr>
            <w:tcW w:w="775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72B707" w14:textId="77777777" w:rsidR="00DE4D8C" w:rsidRDefault="00DE4D8C" w:rsidP="007D0068">
            <w:pPr>
              <w:shd w:val="clear" w:color="auto" w:fill="FFFFFF"/>
              <w:spacing w:before="100" w:beforeAutospacing="1" w:after="142" w:line="276" w:lineRule="auto"/>
              <w:jc w:val="center"/>
              <w:rPr>
                <w:rFonts w:eastAsia="Times New Roman" w:cs="Times New Roman"/>
                <w:b/>
                <w:bCs/>
                <w:kern w:val="0"/>
                <w:szCs w:val="28"/>
                <w:lang w:val="en-US"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  <w14:ligatures w14:val="none"/>
              </w:rPr>
              <w:t>по лабораторной работе №</w:t>
            </w:r>
            <w:r>
              <w:rPr>
                <w:rFonts w:eastAsia="Times New Roman" w:cs="Times New Roman"/>
                <w:b/>
                <w:bCs/>
                <w:kern w:val="0"/>
                <w:szCs w:val="28"/>
                <w:lang w:val="en-US" w:eastAsia="ru-RU"/>
                <w14:ligatures w14:val="none"/>
              </w:rPr>
              <w:t xml:space="preserve"> 1</w:t>
            </w:r>
          </w:p>
          <w:p w14:paraId="1619D80C" w14:textId="79000F78" w:rsidR="007276C6" w:rsidRPr="007276C6" w:rsidRDefault="007276C6" w:rsidP="007276C6">
            <w:pPr>
              <w:pStyle w:val="11"/>
              <w:shd w:val="clear" w:color="auto" w:fill="FFFFFF"/>
              <w:tabs>
                <w:tab w:val="left" w:pos="5670"/>
              </w:tabs>
              <w:spacing w:line="360" w:lineRule="auto"/>
              <w:jc w:val="center"/>
              <w:rPr>
                <w:b/>
                <w:bCs/>
                <w:sz w:val="28"/>
              </w:rPr>
            </w:pPr>
            <w:r w:rsidRPr="00586383">
              <w:rPr>
                <w:b/>
                <w:bCs/>
                <w:sz w:val="28"/>
              </w:rPr>
              <w:t xml:space="preserve">Вариант </w:t>
            </w:r>
            <w:r>
              <w:rPr>
                <w:b/>
                <w:bCs/>
                <w:sz w:val="28"/>
              </w:rPr>
              <w:t>2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8820ADD" w14:textId="77777777" w:rsidR="00DE4D8C" w:rsidRPr="005A7635" w:rsidRDefault="00DE4D8C" w:rsidP="007D0068">
            <w:pPr>
              <w:spacing w:before="100" w:beforeAutospacing="1" w:after="142" w:line="276" w:lineRule="auto"/>
              <w:jc w:val="center"/>
              <w:rPr>
                <w:rFonts w:eastAsia="Times New Roman" w:cs="Times New Roman"/>
                <w:spacing w:val="1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68603220" w14:textId="00FB5E4D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</w:pPr>
      <w:proofErr w:type="gramStart"/>
      <w:r w:rsidRPr="005A7635"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  <w:t>Название</w:t>
      </w:r>
      <w:r w:rsidRPr="00DE4D8C"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  <w:t>:</w:t>
      </w:r>
      <w:r w:rsidRPr="005A7635"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>_</w:t>
      </w:r>
      <w:proofErr w:type="gramEnd"/>
      <w:r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 xml:space="preserve">Исследование возможностей использования пакета прикладных программ </w:t>
      </w:r>
      <w:r>
        <w:rPr>
          <w:rFonts w:eastAsia="Times New Roman" w:cs="Times New Roman"/>
          <w:kern w:val="0"/>
          <w:sz w:val="32"/>
          <w:szCs w:val="32"/>
          <w:u w:val="single"/>
          <w:lang w:val="en-US" w:eastAsia="ru-RU"/>
          <w14:ligatures w14:val="none"/>
        </w:rPr>
        <w:t>Multisim</w:t>
      </w:r>
      <w:r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 xml:space="preserve"> при анализе электрических схем</w:t>
      </w:r>
      <w:r w:rsidRPr="00DE4D8C"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 xml:space="preserve"> </w:t>
      </w:r>
    </w:p>
    <w:p w14:paraId="4D6FD648" w14:textId="2B26173A" w:rsidR="00DE4D8C" w:rsidRDefault="00DE4D8C" w:rsidP="00DE4D8C">
      <w:pPr>
        <w:spacing w:before="100" w:beforeAutospacing="1" w:after="0" w:line="240" w:lineRule="auto"/>
        <w:ind w:left="142"/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</w:pPr>
      <w:r w:rsidRPr="005A7635">
        <w:rPr>
          <w:rFonts w:eastAsia="Times New Roman" w:cs="Times New Roman"/>
          <w:b/>
          <w:bCs/>
          <w:kern w:val="0"/>
          <w:szCs w:val="28"/>
          <w:shd w:val="clear" w:color="auto" w:fill="FFFFFF"/>
          <w:lang w:eastAsia="ru-RU"/>
          <w14:ligatures w14:val="none"/>
        </w:rPr>
        <w:t>Дисциплина:</w:t>
      </w:r>
      <w:r w:rsidRPr="005A7635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 xml:space="preserve"> </w:t>
      </w:r>
      <w:r w:rsidRPr="005A7635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______________</w:t>
      </w:r>
      <w:r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Электротехника</w:t>
      </w:r>
      <w:r w:rsidRPr="005A7635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____________________________</w:t>
      </w:r>
    </w:p>
    <w:p w14:paraId="567C6E22" w14:textId="77777777" w:rsidR="00DE4D8C" w:rsidRPr="005A7635" w:rsidRDefault="00DE4D8C" w:rsidP="00DE4D8C">
      <w:pPr>
        <w:spacing w:before="100" w:beforeAutospacing="1" w:after="0" w:line="240" w:lineRule="auto"/>
        <w:ind w:left="142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</w:p>
    <w:tbl>
      <w:tblPr>
        <w:tblW w:w="8983" w:type="dxa"/>
        <w:tblCellSpacing w:w="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807"/>
        <w:gridCol w:w="1626"/>
        <w:gridCol w:w="1613"/>
        <w:gridCol w:w="1999"/>
        <w:gridCol w:w="1938"/>
      </w:tblGrid>
      <w:tr w:rsidR="00DE4D8C" w:rsidRPr="005A7635" w14:paraId="1FC73445" w14:textId="77777777" w:rsidTr="007D0068">
        <w:trPr>
          <w:trHeight w:val="585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99F05B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2A6C360" w14:textId="77777777" w:rsidR="00DE4D8C" w:rsidRPr="005A7635" w:rsidRDefault="00DE4D8C" w:rsidP="007D0068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ИУ6-34Б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A21E82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79129B" w14:textId="77777777" w:rsidR="00DE4D8C" w:rsidRPr="005A7635" w:rsidRDefault="00DE4D8C" w:rsidP="007D0068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CB92AF" w14:textId="17241F90" w:rsidR="00DE4D8C" w:rsidRPr="005A7635" w:rsidRDefault="000E4530" w:rsidP="007D0068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  П. А. Митин</w:t>
            </w:r>
          </w:p>
        </w:tc>
      </w:tr>
      <w:tr w:rsidR="00DE4D8C" w:rsidRPr="005A7635" w14:paraId="71F5F6B4" w14:textId="77777777" w:rsidTr="007D0068">
        <w:trPr>
          <w:trHeight w:val="483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2CF5BC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DC0FC1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(Группа)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552C84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998FC7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2DBE9A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(И.О. Фамилия)</w:t>
            </w:r>
          </w:p>
        </w:tc>
      </w:tr>
      <w:tr w:rsidR="00DE4D8C" w:rsidRPr="005A7635" w14:paraId="3EDB8061" w14:textId="77777777" w:rsidTr="007D0068">
        <w:trPr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0652A7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9D7C81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BE1E4F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9D6E14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94CF24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DE4D8C" w:rsidRPr="005A7635" w14:paraId="47D25FE5" w14:textId="77777777" w:rsidTr="007D0068">
        <w:trPr>
          <w:trHeight w:val="547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5D8DD16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A65248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AF8452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6743AD7" w14:textId="77777777" w:rsidR="00DE4D8C" w:rsidRPr="005A7635" w:rsidRDefault="00DE4D8C" w:rsidP="007D0068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4025060" w14:textId="77777777" w:rsidR="00DE4D8C" w:rsidRPr="005A7635" w:rsidRDefault="00DE4D8C" w:rsidP="007D0068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DE4D8C" w:rsidRPr="005A7635" w14:paraId="54D0ADDC" w14:textId="77777777" w:rsidTr="007D0068">
        <w:trPr>
          <w:trHeight w:val="483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CB5B90B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8C792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5CE729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1CCF70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B4EB05D" w14:textId="77777777" w:rsidR="00DE4D8C" w:rsidRPr="005A7635" w:rsidRDefault="00DE4D8C" w:rsidP="007D0068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(И.О. Фамилия)</w:t>
            </w:r>
          </w:p>
        </w:tc>
      </w:tr>
    </w:tbl>
    <w:p w14:paraId="64AAB519" w14:textId="77777777" w:rsidR="00DE4D8C" w:rsidRPr="005A7635" w:rsidRDefault="00DE4D8C" w:rsidP="00DE4D8C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</w:p>
    <w:p w14:paraId="03F27AAB" w14:textId="4185377C" w:rsidR="00B32868" w:rsidRDefault="00DE4D8C" w:rsidP="00DE4D8C">
      <w:pPr>
        <w:spacing w:before="100" w:beforeAutospacing="1" w:after="0" w:line="240" w:lineRule="auto"/>
        <w:jc w:val="center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t>Москва, 202</w:t>
      </w:r>
      <w:r w:rsidR="000E4530"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t>3</w:t>
      </w:r>
    </w:p>
    <w:p w14:paraId="2EAE55A8" w14:textId="77777777" w:rsidR="00B32868" w:rsidRDefault="00B32868">
      <w:pPr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br w:type="page"/>
      </w:r>
    </w:p>
    <w:p w14:paraId="69AD899D" w14:textId="53B6C5CC" w:rsidR="00DE4D8C" w:rsidRDefault="00B32868" w:rsidP="00B32868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lastRenderedPageBreak/>
        <w:t>Цель работы</w:t>
      </w:r>
      <w:r w:rsidRPr="00B32868">
        <w:rPr>
          <w:shd w:val="clear" w:color="auto" w:fill="FFFFFF"/>
          <w:lang w:eastAsia="ru-RU"/>
        </w:rPr>
        <w:t xml:space="preserve">: </w:t>
      </w:r>
      <w:r>
        <w:rPr>
          <w:shd w:val="clear" w:color="auto" w:fill="FFFFFF"/>
          <w:lang w:eastAsia="ru-RU"/>
        </w:rPr>
        <w:t xml:space="preserve">получить навыки использования пакета </w:t>
      </w:r>
      <w:r>
        <w:rPr>
          <w:shd w:val="clear" w:color="auto" w:fill="FFFFFF"/>
          <w:lang w:val="en-US" w:eastAsia="ru-RU"/>
        </w:rPr>
        <w:t>Multisim</w:t>
      </w:r>
      <w:r w:rsidRPr="00B32868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 xml:space="preserve">при анализе </w:t>
      </w:r>
      <w:r w:rsidR="004D5675">
        <w:rPr>
          <w:shd w:val="clear" w:color="auto" w:fill="FFFFFF"/>
          <w:lang w:eastAsia="ru-RU"/>
        </w:rPr>
        <w:t xml:space="preserve">электрических </w:t>
      </w:r>
      <w:r>
        <w:rPr>
          <w:shd w:val="clear" w:color="auto" w:fill="FFFFFF"/>
          <w:lang w:eastAsia="ru-RU"/>
        </w:rPr>
        <w:t>цепей</w:t>
      </w:r>
      <w:r w:rsidR="004D5675">
        <w:rPr>
          <w:shd w:val="clear" w:color="auto" w:fill="FFFFFF"/>
          <w:lang w:eastAsia="ru-RU"/>
        </w:rPr>
        <w:t>.</w:t>
      </w:r>
    </w:p>
    <w:p w14:paraId="10CAC7F4" w14:textId="4329A5BE" w:rsidR="004D5675" w:rsidRDefault="00FA1480" w:rsidP="004D5675">
      <w:pPr>
        <w:pStyle w:val="1"/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>Часть 1</w:t>
      </w:r>
    </w:p>
    <w:p w14:paraId="436F5273" w14:textId="412D5BF8" w:rsidR="00FA1480" w:rsidRDefault="00EC3529" w:rsidP="00FA1480">
      <w:pPr>
        <w:rPr>
          <w:lang w:eastAsia="ru-RU"/>
        </w:rPr>
      </w:pPr>
      <w:r>
        <w:rPr>
          <w:noProof/>
        </w:rPr>
        <w:drawing>
          <wp:inline distT="0" distB="0" distL="0" distR="0" wp14:anchorId="042E20E0" wp14:editId="21CF4753">
            <wp:extent cx="5940425" cy="4641215"/>
            <wp:effectExtent l="0" t="0" r="3175" b="6985"/>
            <wp:docPr id="103522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1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FE85" w14:textId="7D3C1BCD" w:rsidR="00EC3529" w:rsidRDefault="00EC3529" w:rsidP="00EC3529">
      <w:pPr>
        <w:jc w:val="center"/>
        <w:rPr>
          <w:lang w:eastAsia="ru-RU"/>
        </w:rPr>
      </w:pPr>
      <w:r>
        <w:rPr>
          <w:lang w:eastAsia="ru-RU"/>
        </w:rPr>
        <w:t>Рис. 1. Исходная схема</w:t>
      </w:r>
    </w:p>
    <w:p w14:paraId="6D6EB153" w14:textId="12C67062" w:rsidR="00EC3529" w:rsidRDefault="00EC3529" w:rsidP="00EC3529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1D22129" wp14:editId="2D211766">
            <wp:extent cx="5940425" cy="3677920"/>
            <wp:effectExtent l="0" t="0" r="3175" b="0"/>
            <wp:docPr id="160798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7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137" w14:textId="38E0A192" w:rsidR="00EC3529" w:rsidRDefault="00EC3529" w:rsidP="0036169D">
      <w:pPr>
        <w:jc w:val="center"/>
        <w:rPr>
          <w:lang w:eastAsia="ru-RU"/>
        </w:rPr>
      </w:pPr>
      <w:r>
        <w:rPr>
          <w:lang w:eastAsia="ru-RU"/>
        </w:rPr>
        <w:t>Рис. 2. Измерение силы тока при коротком замыкании.</w:t>
      </w:r>
    </w:p>
    <w:p w14:paraId="257B221C" w14:textId="2F44F801" w:rsidR="00EC3529" w:rsidRDefault="00EC3529" w:rsidP="00EC3529">
      <w:pPr>
        <w:rPr>
          <w:lang w:eastAsia="ru-RU"/>
        </w:rPr>
      </w:pPr>
      <w:r>
        <w:rPr>
          <w:noProof/>
        </w:rPr>
        <w:drawing>
          <wp:inline distT="0" distB="0" distL="0" distR="0" wp14:anchorId="03EB0E51" wp14:editId="7F93D050">
            <wp:extent cx="5940425" cy="4038600"/>
            <wp:effectExtent l="0" t="0" r="3175" b="0"/>
            <wp:docPr id="149853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37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CB9" w14:textId="00C5F76F" w:rsidR="00EC3529" w:rsidRDefault="00EC3529" w:rsidP="0036169D">
      <w:pPr>
        <w:jc w:val="center"/>
        <w:rPr>
          <w:lang w:eastAsia="ru-RU"/>
        </w:rPr>
      </w:pPr>
      <w:r>
        <w:rPr>
          <w:lang w:eastAsia="ru-RU"/>
        </w:rPr>
        <w:t>Рис. 3. Измерение напряжения при холостом ходе.</w:t>
      </w:r>
    </w:p>
    <w:p w14:paraId="2A7A867A" w14:textId="267494B0" w:rsidR="00DD18EA" w:rsidRDefault="00DD18EA" w:rsidP="00DD18EA">
      <w:pPr>
        <w:rPr>
          <w:lang w:eastAsia="ru-RU"/>
        </w:rPr>
      </w:pPr>
      <w:r>
        <w:rPr>
          <w:lang w:eastAsia="ru-RU"/>
        </w:rPr>
        <w:t xml:space="preserve">Приведенное сопротивление </w:t>
      </w:r>
      <w:r>
        <w:rPr>
          <w:lang w:val="en-US" w:eastAsia="ru-RU"/>
        </w:rPr>
        <w:t>R</w:t>
      </w:r>
      <w:r w:rsidRPr="00DD18EA">
        <w:rPr>
          <w:vertAlign w:val="subscript"/>
          <w:lang w:eastAsia="ru-RU"/>
        </w:rPr>
        <w:t>прив</w:t>
      </w:r>
      <w:r>
        <w:rPr>
          <w:lang w:eastAsia="ru-RU"/>
        </w:rPr>
        <w:t xml:space="preserve"> = </w:t>
      </w:r>
      <w:r>
        <w:rPr>
          <w:lang w:val="en-US" w:eastAsia="ru-RU"/>
        </w:rPr>
        <w:t>U</w:t>
      </w:r>
      <w:r w:rsidRPr="003B539B">
        <w:rPr>
          <w:lang w:eastAsia="ru-RU"/>
        </w:rPr>
        <w:t xml:space="preserve"> / </w:t>
      </w:r>
      <w:r>
        <w:rPr>
          <w:lang w:val="en-US" w:eastAsia="ru-RU"/>
        </w:rPr>
        <w:t>I</w:t>
      </w:r>
      <w:r w:rsidRPr="003B539B">
        <w:rPr>
          <w:lang w:eastAsia="ru-RU"/>
        </w:rPr>
        <w:t xml:space="preserve"> = </w:t>
      </w:r>
      <w:r w:rsidRPr="00DD18EA">
        <w:rPr>
          <w:lang w:eastAsia="ru-RU"/>
        </w:rPr>
        <w:t>1,871103</w:t>
      </w:r>
      <w:r w:rsidR="003B539B" w:rsidRPr="003B539B">
        <w:rPr>
          <w:lang w:eastAsia="ru-RU"/>
        </w:rPr>
        <w:t xml:space="preserve"> </w:t>
      </w:r>
      <w:r w:rsidR="003B539B">
        <w:rPr>
          <w:lang w:eastAsia="ru-RU"/>
        </w:rPr>
        <w:t>Ом</w:t>
      </w:r>
      <w:r w:rsidR="00225AA8">
        <w:rPr>
          <w:lang w:eastAsia="ru-RU"/>
        </w:rPr>
        <w:t>.</w:t>
      </w:r>
    </w:p>
    <w:p w14:paraId="310817D2" w14:textId="5B16AC14" w:rsidR="003D7295" w:rsidRDefault="003D7295" w:rsidP="00DD18EA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FD46644" wp14:editId="626400DD">
            <wp:extent cx="5257143" cy="3485714"/>
            <wp:effectExtent l="0" t="0" r="1270" b="635"/>
            <wp:docPr id="191549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92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5C0" w14:textId="52D62ABE" w:rsidR="0036169D" w:rsidRPr="0036169D" w:rsidRDefault="0036169D" w:rsidP="0036169D">
      <w:pPr>
        <w:jc w:val="center"/>
        <w:rPr>
          <w:lang w:eastAsia="ru-RU"/>
        </w:rPr>
      </w:pPr>
      <w:r>
        <w:rPr>
          <w:lang w:eastAsia="ru-RU"/>
        </w:rPr>
        <w:t>Рис. 4. Эквивалентная схема по теореме Нортона.</w:t>
      </w:r>
    </w:p>
    <w:p w14:paraId="6454BB8F" w14:textId="47236EE8" w:rsidR="003D7295" w:rsidRDefault="003D7295" w:rsidP="00DD18EA">
      <w:pPr>
        <w:rPr>
          <w:lang w:eastAsia="ru-RU"/>
        </w:rPr>
      </w:pPr>
      <w:r>
        <w:rPr>
          <w:noProof/>
        </w:rPr>
        <w:drawing>
          <wp:inline distT="0" distB="0" distL="0" distR="0" wp14:anchorId="3562A02F" wp14:editId="23A8061D">
            <wp:extent cx="3790476" cy="2742857"/>
            <wp:effectExtent l="0" t="0" r="635" b="635"/>
            <wp:docPr id="187961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3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181" w14:textId="05B56C6D" w:rsidR="004F2D3F" w:rsidRDefault="004F2D3F" w:rsidP="004F2D3F">
      <w:pPr>
        <w:jc w:val="center"/>
        <w:rPr>
          <w:lang w:eastAsia="ru-RU"/>
        </w:rPr>
      </w:pPr>
      <w:r>
        <w:rPr>
          <w:lang w:eastAsia="ru-RU"/>
        </w:rPr>
        <w:t>Рис. 5. Эквивалентная схема по теореме Тевенина.</w:t>
      </w:r>
    </w:p>
    <w:p w14:paraId="3CEA8EF9" w14:textId="77777777" w:rsidR="00B63E57" w:rsidRDefault="00B63E57" w:rsidP="00DD18EA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21F7C64" wp14:editId="185F5EBD">
            <wp:extent cx="5940425" cy="3341370"/>
            <wp:effectExtent l="0" t="0" r="3175" b="0"/>
            <wp:docPr id="15954644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676D" w14:textId="1FD27F07" w:rsidR="00B63E57" w:rsidRDefault="00B63E57" w:rsidP="00B63E57">
      <w:pPr>
        <w:jc w:val="center"/>
        <w:rPr>
          <w:lang w:eastAsia="ru-RU"/>
        </w:rPr>
      </w:pPr>
      <w:r>
        <w:rPr>
          <w:lang w:eastAsia="ru-RU"/>
        </w:rPr>
        <w:t>Рис. 6. ВАХ схемы рис. 5</w:t>
      </w:r>
      <w:r w:rsidR="003D7295">
        <w:rPr>
          <w:noProof/>
        </w:rPr>
        <w:drawing>
          <wp:inline distT="0" distB="0" distL="0" distR="0" wp14:anchorId="6F49A72B" wp14:editId="665D58BE">
            <wp:extent cx="5940425" cy="3341370"/>
            <wp:effectExtent l="0" t="0" r="3175" b="0"/>
            <wp:docPr id="13647083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08D1" w14:textId="7E1641BE" w:rsidR="00CC2E47" w:rsidRDefault="00CC2E47" w:rsidP="00B63E57">
      <w:pPr>
        <w:jc w:val="center"/>
        <w:rPr>
          <w:lang w:eastAsia="ru-RU"/>
        </w:rPr>
      </w:pPr>
      <w:r>
        <w:rPr>
          <w:lang w:eastAsia="ru-RU"/>
        </w:rPr>
        <w:t>Рис. 7. ВАХ схемы рис. 4</w:t>
      </w:r>
    </w:p>
    <w:p w14:paraId="015DC8DB" w14:textId="7BCCE578" w:rsidR="003D7295" w:rsidRDefault="003D7295" w:rsidP="00DD18EA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A30A9B8" wp14:editId="0D94E15F">
            <wp:extent cx="5940425" cy="3341370"/>
            <wp:effectExtent l="0" t="0" r="3175" b="0"/>
            <wp:docPr id="1173383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89E4" w14:textId="3AC989B1" w:rsidR="00622C9E" w:rsidRDefault="00622C9E" w:rsidP="00622C9E">
      <w:pPr>
        <w:jc w:val="center"/>
        <w:rPr>
          <w:lang w:eastAsia="ru-RU"/>
        </w:rPr>
      </w:pPr>
      <w:r>
        <w:rPr>
          <w:lang w:eastAsia="ru-RU"/>
        </w:rPr>
        <w:t>Рис. 8. ВАХ схемы рис. 3</w:t>
      </w:r>
    </w:p>
    <w:p w14:paraId="24A15CDB" w14:textId="0B15587B" w:rsidR="00683C41" w:rsidRPr="003B539B" w:rsidRDefault="00BE58F6" w:rsidP="00DD18EA">
      <w:pPr>
        <w:rPr>
          <w:lang w:eastAsia="ru-RU"/>
        </w:rPr>
      </w:pPr>
      <w:r>
        <w:rPr>
          <w:lang w:eastAsia="ru-RU"/>
        </w:rPr>
        <w:t>Вывод</w:t>
      </w:r>
      <w:r w:rsidRPr="00D04210">
        <w:rPr>
          <w:lang w:eastAsia="ru-RU"/>
        </w:rPr>
        <w:t xml:space="preserve">: </w:t>
      </w:r>
      <w:r w:rsidR="00DC3491">
        <w:rPr>
          <w:lang w:eastAsia="ru-RU"/>
        </w:rPr>
        <w:t>т</w:t>
      </w:r>
      <w:r w:rsidR="00683C41">
        <w:rPr>
          <w:lang w:eastAsia="ru-RU"/>
        </w:rPr>
        <w:t xml:space="preserve">. к. три ВАХ схем эквивалентны, можно заключить, что теоремы Нортона и Тевенина справедливы. </w:t>
      </w:r>
    </w:p>
    <w:p w14:paraId="7C1CB4A6" w14:textId="31130131" w:rsidR="004D5675" w:rsidRDefault="00FA1480" w:rsidP="00FA1480">
      <w:pPr>
        <w:pStyle w:val="1"/>
        <w:rPr>
          <w:lang w:eastAsia="ru-RU"/>
        </w:rPr>
      </w:pPr>
      <w:r>
        <w:rPr>
          <w:lang w:eastAsia="ru-RU"/>
        </w:rPr>
        <w:t>Часть 2</w:t>
      </w:r>
    </w:p>
    <w:p w14:paraId="7422D366" w14:textId="7714ECBB" w:rsidR="002569DD" w:rsidRDefault="002569DD" w:rsidP="002569DD">
      <w:pPr>
        <w:rPr>
          <w:lang w:eastAsia="ru-RU"/>
        </w:rPr>
      </w:pPr>
      <w:r>
        <w:rPr>
          <w:noProof/>
        </w:rPr>
        <w:drawing>
          <wp:inline distT="0" distB="0" distL="0" distR="0" wp14:anchorId="76D02F0A" wp14:editId="4ACA8EB3">
            <wp:extent cx="5105400" cy="3532031"/>
            <wp:effectExtent l="0" t="0" r="0" b="0"/>
            <wp:docPr id="226110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0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7279" cy="35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AFFE" w14:textId="0C85F686" w:rsidR="002569DD" w:rsidRPr="002569DD" w:rsidRDefault="002569DD" w:rsidP="000B1E33">
      <w:pPr>
        <w:jc w:val="center"/>
        <w:rPr>
          <w:lang w:eastAsia="ru-RU"/>
        </w:rPr>
      </w:pPr>
      <w:r>
        <w:rPr>
          <w:lang w:eastAsia="ru-RU"/>
        </w:rPr>
        <w:t>Рис. 9. Схема с конденсатором.</w:t>
      </w:r>
    </w:p>
    <w:p w14:paraId="5E590E8F" w14:textId="25799775" w:rsidR="00B7309D" w:rsidRDefault="0024535D" w:rsidP="00B7309D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9AA0788" wp14:editId="343912A0">
            <wp:extent cx="5940425" cy="3341370"/>
            <wp:effectExtent l="0" t="0" r="3175" b="0"/>
            <wp:docPr id="1397721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4556" w14:textId="25A5B81C" w:rsidR="002569DD" w:rsidRPr="00B7309D" w:rsidRDefault="002569DD" w:rsidP="002569DD">
      <w:pPr>
        <w:jc w:val="center"/>
        <w:rPr>
          <w:lang w:eastAsia="ru-RU"/>
        </w:rPr>
      </w:pPr>
      <w:r>
        <w:rPr>
          <w:lang w:eastAsia="ru-RU"/>
        </w:rPr>
        <w:t xml:space="preserve">Рис. </w:t>
      </w:r>
      <w:r w:rsidR="009104C1">
        <w:rPr>
          <w:lang w:eastAsia="ru-RU"/>
        </w:rPr>
        <w:t>10</w:t>
      </w:r>
      <w:r>
        <w:rPr>
          <w:lang w:eastAsia="ru-RU"/>
        </w:rPr>
        <w:t>.</w:t>
      </w:r>
      <w:r w:rsidR="009104C1">
        <w:rPr>
          <w:lang w:eastAsia="ru-RU"/>
        </w:rPr>
        <w:t xml:space="preserve"> АЧХ и ФЧХ схемы рис. 9</w:t>
      </w:r>
      <w:r w:rsidR="007A385A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3919A1E8" w14:textId="77777777" w:rsidR="00607C7D" w:rsidRPr="002569DD" w:rsidRDefault="00607C7D" w:rsidP="00607C7D">
      <w:pPr>
        <w:rPr>
          <w:lang w:eastAsia="ru-RU"/>
        </w:rPr>
      </w:pPr>
      <w:r>
        <w:rPr>
          <w:lang w:val="en-US" w:eastAsia="ru-RU"/>
        </w:rPr>
        <w:t>U</w:t>
      </w:r>
      <w:r w:rsidRPr="00607C7D">
        <w:rPr>
          <w:vertAlign w:val="subscript"/>
          <w:lang w:val="en-US" w:eastAsia="ru-RU"/>
        </w:rPr>
        <w:t>max</w:t>
      </w:r>
      <w:r w:rsidRPr="002569DD">
        <w:rPr>
          <w:lang w:eastAsia="ru-RU"/>
        </w:rPr>
        <w:t xml:space="preserve"> = 257.1429 </w:t>
      </w:r>
      <w:r>
        <w:rPr>
          <w:lang w:val="en-US" w:eastAsia="ru-RU"/>
        </w:rPr>
        <w:t>mV</w:t>
      </w:r>
    </w:p>
    <w:p w14:paraId="7882BBDE" w14:textId="0E25E01A" w:rsidR="00607C7D" w:rsidRPr="002569DD" w:rsidRDefault="00607C7D" w:rsidP="00607C7D">
      <w:pPr>
        <w:rPr>
          <w:lang w:eastAsia="ru-RU"/>
        </w:rPr>
      </w:pPr>
      <w:r>
        <w:rPr>
          <w:lang w:val="en-US" w:eastAsia="ru-RU"/>
        </w:rPr>
        <w:t>U</w:t>
      </w:r>
      <w:r w:rsidRPr="007C381C">
        <w:rPr>
          <w:vertAlign w:val="subscript"/>
          <w:lang w:eastAsia="ru-RU"/>
        </w:rPr>
        <w:t>действ</w:t>
      </w:r>
      <w:r>
        <w:rPr>
          <w:lang w:eastAsia="ru-RU"/>
        </w:rPr>
        <w:t xml:space="preserve"> = </w:t>
      </w:r>
      <w:r>
        <w:rPr>
          <w:lang w:val="en-US" w:eastAsia="ru-RU"/>
        </w:rPr>
        <w:t>U</w:t>
      </w:r>
      <w:r w:rsidRPr="00607C7D">
        <w:rPr>
          <w:vertAlign w:val="subscript"/>
          <w:lang w:val="en-US" w:eastAsia="ru-RU"/>
        </w:rPr>
        <w:t>max</w:t>
      </w:r>
      <w:r w:rsidRPr="00607C7D">
        <w:rPr>
          <w:lang w:eastAsia="ru-RU"/>
        </w:rPr>
        <w:t xml:space="preserve"> / </w:t>
      </w:r>
      <w:proofErr w:type="gramStart"/>
      <w:r>
        <w:rPr>
          <w:lang w:val="en-US" w:eastAsia="ru-RU"/>
        </w:rPr>
        <w:t>sqrt</w:t>
      </w:r>
      <w:r w:rsidRPr="00607C7D">
        <w:rPr>
          <w:lang w:eastAsia="ru-RU"/>
        </w:rPr>
        <w:t>(</w:t>
      </w:r>
      <w:proofErr w:type="gramEnd"/>
      <w:r w:rsidRPr="00607C7D">
        <w:rPr>
          <w:lang w:eastAsia="ru-RU"/>
        </w:rPr>
        <w:t xml:space="preserve">2) = 181.8275 </w:t>
      </w:r>
      <w:r>
        <w:rPr>
          <w:lang w:val="en-US" w:eastAsia="ru-RU"/>
        </w:rPr>
        <w:t>mV</w:t>
      </w:r>
    </w:p>
    <w:p w14:paraId="197F111F" w14:textId="522CEB34" w:rsidR="007C381C" w:rsidRPr="007276C6" w:rsidRDefault="007C381C" w:rsidP="00607C7D">
      <w:pPr>
        <w:rPr>
          <w:lang w:eastAsia="ru-RU"/>
        </w:rPr>
      </w:pPr>
      <w:r>
        <w:rPr>
          <w:lang w:eastAsia="ru-RU"/>
        </w:rPr>
        <w:t xml:space="preserve">Граничная </w:t>
      </w:r>
      <w:proofErr w:type="gramStart"/>
      <w:r>
        <w:rPr>
          <w:lang w:eastAsia="ru-RU"/>
        </w:rPr>
        <w:t>частота  =</w:t>
      </w:r>
      <w:proofErr w:type="gramEnd"/>
      <w:r>
        <w:rPr>
          <w:lang w:eastAsia="ru-RU"/>
        </w:rPr>
        <w:t xml:space="preserve"> </w:t>
      </w:r>
      <w:r w:rsidRPr="007276C6">
        <w:rPr>
          <w:lang w:eastAsia="ru-RU"/>
        </w:rPr>
        <w:t>1.5654</w:t>
      </w:r>
      <w:r>
        <w:rPr>
          <w:lang w:val="en-US" w:eastAsia="ru-RU"/>
        </w:rPr>
        <w:t>kHz</w:t>
      </w:r>
    </w:p>
    <w:p w14:paraId="503730C0" w14:textId="34C15E61" w:rsidR="0024535D" w:rsidRDefault="0024535D" w:rsidP="00607C7D">
      <w:pPr>
        <w:rPr>
          <w:lang w:eastAsia="ru-RU"/>
        </w:rPr>
      </w:pPr>
      <w:r>
        <w:rPr>
          <w:lang w:eastAsia="ru-RU"/>
        </w:rPr>
        <w:t>Сдвиг по фазе – 45 градусов</w:t>
      </w:r>
    </w:p>
    <w:p w14:paraId="5C709B5C" w14:textId="060D402F" w:rsidR="00EB327A" w:rsidRDefault="00EB327A" w:rsidP="00607C7D">
      <w:pPr>
        <w:rPr>
          <w:lang w:eastAsia="ru-RU"/>
        </w:rPr>
      </w:pPr>
      <w:r>
        <w:rPr>
          <w:noProof/>
        </w:rPr>
        <w:drawing>
          <wp:inline distT="0" distB="0" distL="0" distR="0" wp14:anchorId="1FEEB77C" wp14:editId="055F759D">
            <wp:extent cx="5745480" cy="3231717"/>
            <wp:effectExtent l="0" t="0" r="7620" b="6985"/>
            <wp:docPr id="11946250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460" cy="323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0276" w14:textId="45B623BA" w:rsidR="00082931" w:rsidRDefault="00082931" w:rsidP="00082931">
      <w:pPr>
        <w:jc w:val="center"/>
        <w:rPr>
          <w:lang w:eastAsia="ru-RU"/>
        </w:rPr>
      </w:pPr>
      <w:r>
        <w:rPr>
          <w:lang w:eastAsia="ru-RU"/>
        </w:rPr>
        <w:t xml:space="preserve">Рис. 11. </w:t>
      </w:r>
      <w:r>
        <w:t>Диаграммы входного и выходного сигналов по времени</w:t>
      </w:r>
      <w:r w:rsidR="002F5650">
        <w:t xml:space="preserve"> схемы рис. 9</w:t>
      </w:r>
      <w:r>
        <w:t>.</w:t>
      </w:r>
    </w:p>
    <w:p w14:paraId="6F8607AD" w14:textId="5751A7F9" w:rsidR="00EB327A" w:rsidRDefault="00EB327A" w:rsidP="00607C7D">
      <w:pPr>
        <w:rPr>
          <w:lang w:eastAsia="ru-RU"/>
        </w:rPr>
      </w:pPr>
      <w:r>
        <w:rPr>
          <w:lang w:eastAsia="ru-RU"/>
        </w:rPr>
        <w:lastRenderedPageBreak/>
        <w:t>Сдвиг по фазе = (798.56 – 718.56)</w:t>
      </w:r>
      <w:r w:rsidRPr="00EB327A">
        <w:rPr>
          <w:lang w:eastAsia="ru-RU"/>
        </w:rPr>
        <w:t xml:space="preserve"> * 2</w:t>
      </w:r>
      <w:r>
        <w:rPr>
          <w:lang w:val="en-US" w:eastAsia="ru-RU"/>
        </w:rPr>
        <w:t>pi</w:t>
      </w:r>
      <w:r w:rsidRPr="00EB327A">
        <w:rPr>
          <w:lang w:eastAsia="ru-RU"/>
        </w:rPr>
        <w:t xml:space="preserve"> / 638 = </w:t>
      </w:r>
      <w:r>
        <w:rPr>
          <w:lang w:val="en-US" w:eastAsia="ru-RU"/>
        </w:rPr>
        <w:t>pi</w:t>
      </w:r>
      <w:r w:rsidRPr="00EB327A">
        <w:rPr>
          <w:lang w:eastAsia="ru-RU"/>
        </w:rPr>
        <w:t xml:space="preserve"> / 4 = 45</w:t>
      </w:r>
      <w:r>
        <w:rPr>
          <w:lang w:eastAsia="ru-RU"/>
        </w:rPr>
        <w:t xml:space="preserve"> градусов.</w:t>
      </w:r>
    </w:p>
    <w:p w14:paraId="2188C3F5" w14:textId="445339EF" w:rsidR="00FB4416" w:rsidRPr="00FB4416" w:rsidRDefault="00FB4416" w:rsidP="00607C7D">
      <w:pPr>
        <w:rPr>
          <w:lang w:eastAsia="ru-RU"/>
        </w:rPr>
      </w:pPr>
      <w:r>
        <w:rPr>
          <w:lang w:eastAsia="ru-RU"/>
        </w:rPr>
        <w:t>Вывод</w:t>
      </w:r>
      <w:r w:rsidRPr="00FB4416">
        <w:rPr>
          <w:lang w:eastAsia="ru-RU"/>
        </w:rPr>
        <w:t xml:space="preserve">: </w:t>
      </w:r>
      <w:r>
        <w:rPr>
          <w:lang w:eastAsia="ru-RU"/>
        </w:rPr>
        <w:t>входной сигнал отстает от выходного.</w:t>
      </w:r>
    </w:p>
    <w:p w14:paraId="3FDCF614" w14:textId="7607C17A" w:rsidR="00FA1480" w:rsidRPr="004D5675" w:rsidRDefault="00FA1480" w:rsidP="00FA1480">
      <w:pPr>
        <w:pStyle w:val="1"/>
        <w:rPr>
          <w:lang w:eastAsia="ru-RU"/>
        </w:rPr>
      </w:pPr>
      <w:r>
        <w:rPr>
          <w:lang w:eastAsia="ru-RU"/>
        </w:rPr>
        <w:t>Часть 3</w:t>
      </w:r>
    </w:p>
    <w:p w14:paraId="0858ABE5" w14:textId="77F07090" w:rsidR="00DE4D8C" w:rsidRDefault="00A714FD" w:rsidP="00DE4D8C">
      <w:r>
        <w:rPr>
          <w:noProof/>
        </w:rPr>
        <w:drawing>
          <wp:inline distT="0" distB="0" distL="0" distR="0" wp14:anchorId="5E1B2B30" wp14:editId="62985005">
            <wp:extent cx="5940425" cy="3844925"/>
            <wp:effectExtent l="0" t="0" r="3175" b="3175"/>
            <wp:docPr id="20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3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DCA" w14:textId="39FA151B" w:rsidR="00370038" w:rsidRDefault="00370038" w:rsidP="00370038">
      <w:pPr>
        <w:jc w:val="center"/>
      </w:pPr>
      <w:r>
        <w:t>Рис. 12. Новая схема</w:t>
      </w:r>
      <w:r w:rsidR="007C3C1F">
        <w:t>.</w:t>
      </w:r>
    </w:p>
    <w:p w14:paraId="3B2B6B8E" w14:textId="2EE83AB3" w:rsidR="00A714FD" w:rsidRDefault="001159DE" w:rsidP="001159DE">
      <w:pPr>
        <w:rPr>
          <w:lang w:eastAsia="ru-RU"/>
        </w:rPr>
      </w:pPr>
      <w:r>
        <w:rPr>
          <w:noProof/>
        </w:rPr>
        <w:drawing>
          <wp:inline distT="0" distB="0" distL="0" distR="0" wp14:anchorId="1D69FF47" wp14:editId="488BBF5C">
            <wp:extent cx="5402580" cy="3038843"/>
            <wp:effectExtent l="0" t="0" r="7620" b="9525"/>
            <wp:docPr id="3940229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37" cy="304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2453" w14:textId="5EF330A9" w:rsidR="00797B7B" w:rsidRDefault="00797B7B" w:rsidP="00797B7B">
      <w:pPr>
        <w:jc w:val="center"/>
        <w:rPr>
          <w:lang w:eastAsia="ru-RU"/>
        </w:rPr>
      </w:pPr>
      <w:r>
        <w:rPr>
          <w:lang w:eastAsia="ru-RU"/>
        </w:rPr>
        <w:t>Рис. 13. АЧХ и ФЧХ схемы рис. 12.</w:t>
      </w:r>
    </w:p>
    <w:p w14:paraId="4B94B8FD" w14:textId="6504BF3A" w:rsidR="001159DE" w:rsidRDefault="001159DE" w:rsidP="001159DE">
      <w:pPr>
        <w:rPr>
          <w:lang w:eastAsia="ru-RU"/>
        </w:rPr>
      </w:pPr>
      <w:r>
        <w:rPr>
          <w:lang w:eastAsia="ru-RU"/>
        </w:rPr>
        <w:lastRenderedPageBreak/>
        <w:t>На данной схеме видно, что граничных частоты стало уже две. Сдвиг по фазе на второй граничной частоте составляет -45 градусов, на первой он неизменен.</w:t>
      </w:r>
    </w:p>
    <w:p w14:paraId="7672D83B" w14:textId="00F69387" w:rsidR="002B2194" w:rsidRDefault="002B2194" w:rsidP="001159DE">
      <w:pPr>
        <w:rPr>
          <w:lang w:eastAsia="ru-RU"/>
        </w:rPr>
      </w:pPr>
      <w:r>
        <w:rPr>
          <w:noProof/>
        </w:rPr>
        <w:drawing>
          <wp:inline distT="0" distB="0" distL="0" distR="0" wp14:anchorId="482DFEA9" wp14:editId="125E5912">
            <wp:extent cx="5940425" cy="3341370"/>
            <wp:effectExtent l="0" t="0" r="3175" b="0"/>
            <wp:docPr id="12060635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A708" w14:textId="71004122" w:rsidR="002F5650" w:rsidRDefault="00AA75AA" w:rsidP="002F5650">
      <w:pPr>
        <w:jc w:val="center"/>
        <w:rPr>
          <w:lang w:eastAsia="ru-RU"/>
        </w:rPr>
      </w:pPr>
      <w:r>
        <w:t>Рис. 14</w:t>
      </w:r>
      <w:r w:rsidR="00F17A68">
        <w:t xml:space="preserve">. </w:t>
      </w:r>
      <w:r w:rsidR="002F5650">
        <w:t>Диаграммы входного</w:t>
      </w:r>
      <w:r w:rsidR="0033098F">
        <w:t xml:space="preserve">, </w:t>
      </w:r>
      <w:r w:rsidR="002F5650">
        <w:t>выходного сигналов по времени схемы рис. 12.</w:t>
      </w:r>
    </w:p>
    <w:p w14:paraId="5EE763CB" w14:textId="325637AC" w:rsidR="002B2194" w:rsidRDefault="002B2194" w:rsidP="001159DE">
      <w:pPr>
        <w:rPr>
          <w:lang w:eastAsia="ru-RU"/>
        </w:rPr>
      </w:pPr>
      <w:r>
        <w:rPr>
          <w:lang w:eastAsia="ru-RU"/>
        </w:rPr>
        <w:t xml:space="preserve">Сдвиг по фазе = </w:t>
      </w:r>
      <w:r w:rsidRPr="00160D99">
        <w:rPr>
          <w:lang w:eastAsia="ru-RU"/>
        </w:rPr>
        <w:t>(</w:t>
      </w:r>
      <w:r w:rsidR="00D04210" w:rsidRPr="00D04210">
        <w:rPr>
          <w:lang w:eastAsia="ru-RU"/>
        </w:rPr>
        <w:t>14.3784</w:t>
      </w:r>
      <w:r w:rsidR="00D04210">
        <w:rPr>
          <w:lang w:eastAsia="ru-RU"/>
        </w:rPr>
        <w:t xml:space="preserve"> - </w:t>
      </w:r>
      <w:r w:rsidR="00D04210" w:rsidRPr="00D04210">
        <w:rPr>
          <w:lang w:eastAsia="ru-RU"/>
        </w:rPr>
        <w:t>15.8184</w:t>
      </w:r>
      <w:r w:rsidRPr="00160D99">
        <w:rPr>
          <w:lang w:eastAsia="ru-RU"/>
        </w:rPr>
        <w:t>) * 2</w:t>
      </w:r>
      <w:r>
        <w:rPr>
          <w:lang w:val="en-US" w:eastAsia="ru-RU"/>
        </w:rPr>
        <w:t>pi</w:t>
      </w:r>
      <w:r w:rsidRPr="00160D99">
        <w:rPr>
          <w:lang w:eastAsia="ru-RU"/>
        </w:rPr>
        <w:t xml:space="preserve"> / </w:t>
      </w:r>
      <w:r w:rsidR="00D04210">
        <w:rPr>
          <w:lang w:eastAsia="ru-RU"/>
        </w:rPr>
        <w:t>(</w:t>
      </w:r>
      <w:r w:rsidR="00D04210" w:rsidRPr="00D04210">
        <w:rPr>
          <w:lang w:eastAsia="ru-RU"/>
        </w:rPr>
        <w:t>14.3784</w:t>
      </w:r>
      <w:r w:rsidR="00D04210">
        <w:rPr>
          <w:lang w:eastAsia="ru-RU"/>
        </w:rPr>
        <w:t xml:space="preserve"> - </w:t>
      </w:r>
      <w:r w:rsidR="00D04210" w:rsidRPr="00D04210">
        <w:rPr>
          <w:lang w:eastAsia="ru-RU"/>
        </w:rPr>
        <w:t>2.8884</w:t>
      </w:r>
      <w:r w:rsidR="00D04210">
        <w:rPr>
          <w:lang w:eastAsia="ru-RU"/>
        </w:rPr>
        <w:t>)</w:t>
      </w:r>
      <w:r w:rsidRPr="00160D99">
        <w:rPr>
          <w:lang w:eastAsia="ru-RU"/>
        </w:rPr>
        <w:t xml:space="preserve"> = -45 </w:t>
      </w:r>
      <w:r>
        <w:rPr>
          <w:lang w:eastAsia="ru-RU"/>
        </w:rPr>
        <w:t>градусов</w:t>
      </w:r>
      <w:r w:rsidR="00160D99">
        <w:rPr>
          <w:lang w:eastAsia="ru-RU"/>
        </w:rPr>
        <w:t>.</w:t>
      </w:r>
    </w:p>
    <w:p w14:paraId="51C49CEE" w14:textId="7EC548B9" w:rsidR="000439BC" w:rsidRDefault="006A7F34" w:rsidP="001159DE">
      <w:pPr>
        <w:rPr>
          <w:lang w:eastAsia="ru-RU"/>
        </w:rPr>
      </w:pPr>
      <w:r>
        <w:rPr>
          <w:lang w:eastAsia="ru-RU"/>
        </w:rPr>
        <w:t>Вывод</w:t>
      </w:r>
      <w:r w:rsidRPr="006A7F34">
        <w:rPr>
          <w:lang w:eastAsia="ru-RU"/>
        </w:rPr>
        <w:t xml:space="preserve">: </w:t>
      </w:r>
      <w:r>
        <w:rPr>
          <w:lang w:eastAsia="ru-RU"/>
        </w:rPr>
        <w:t>выходной сигнал отстает от входного.</w:t>
      </w:r>
    </w:p>
    <w:p w14:paraId="6B6E2AAF" w14:textId="23AEAD1E" w:rsidR="000439BC" w:rsidRDefault="000439BC" w:rsidP="000439BC">
      <w:pPr>
        <w:pStyle w:val="1"/>
        <w:rPr>
          <w:lang w:eastAsia="ru-RU"/>
        </w:rPr>
      </w:pPr>
      <w:r>
        <w:rPr>
          <w:lang w:eastAsia="ru-RU"/>
        </w:rPr>
        <w:t>Вывод</w:t>
      </w:r>
    </w:p>
    <w:p w14:paraId="0F25DFB1" w14:textId="26F70724" w:rsidR="000439BC" w:rsidRPr="000439BC" w:rsidRDefault="000439BC" w:rsidP="000439BC">
      <w:pPr>
        <w:rPr>
          <w:shd w:val="clear" w:color="auto" w:fill="FFFFFF"/>
          <w:lang w:eastAsia="ru-RU"/>
        </w:rPr>
      </w:pPr>
      <w:r>
        <w:rPr>
          <w:shd w:val="clear" w:color="auto" w:fill="FFFFFF"/>
          <w:lang w:eastAsia="ru-RU"/>
        </w:rPr>
        <w:t xml:space="preserve">Были получены навыки использования пакета </w:t>
      </w:r>
      <w:r>
        <w:rPr>
          <w:shd w:val="clear" w:color="auto" w:fill="FFFFFF"/>
          <w:lang w:val="en-US" w:eastAsia="ru-RU"/>
        </w:rPr>
        <w:t>Multisim</w:t>
      </w:r>
      <w:r w:rsidRPr="00B32868">
        <w:rPr>
          <w:shd w:val="clear" w:color="auto" w:fill="FFFFFF"/>
          <w:lang w:eastAsia="ru-RU"/>
        </w:rPr>
        <w:t xml:space="preserve"> </w:t>
      </w:r>
      <w:r>
        <w:rPr>
          <w:shd w:val="clear" w:color="auto" w:fill="FFFFFF"/>
          <w:lang w:eastAsia="ru-RU"/>
        </w:rPr>
        <w:t>при анализе электрических цепей.</w:t>
      </w:r>
    </w:p>
    <w:sectPr w:rsidR="000439BC" w:rsidRPr="000439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D8C"/>
    <w:rsid w:val="000439BC"/>
    <w:rsid w:val="00082931"/>
    <w:rsid w:val="000B1E33"/>
    <w:rsid w:val="000E4530"/>
    <w:rsid w:val="001159DE"/>
    <w:rsid w:val="00160D99"/>
    <w:rsid w:val="00225AA8"/>
    <w:rsid w:val="0024535D"/>
    <w:rsid w:val="002569DD"/>
    <w:rsid w:val="002B2194"/>
    <w:rsid w:val="002F5650"/>
    <w:rsid w:val="0033098F"/>
    <w:rsid w:val="0036169D"/>
    <w:rsid w:val="00370038"/>
    <w:rsid w:val="003B539B"/>
    <w:rsid w:val="003D7295"/>
    <w:rsid w:val="004429F9"/>
    <w:rsid w:val="004D5675"/>
    <w:rsid w:val="004F2D3F"/>
    <w:rsid w:val="00607C7D"/>
    <w:rsid w:val="00622C9E"/>
    <w:rsid w:val="00683C41"/>
    <w:rsid w:val="006A7F34"/>
    <w:rsid w:val="007276C6"/>
    <w:rsid w:val="00797B7B"/>
    <w:rsid w:val="007A385A"/>
    <w:rsid w:val="007C381C"/>
    <w:rsid w:val="007C3C1F"/>
    <w:rsid w:val="009104C1"/>
    <w:rsid w:val="00A714FD"/>
    <w:rsid w:val="00AA75AA"/>
    <w:rsid w:val="00B32868"/>
    <w:rsid w:val="00B63E57"/>
    <w:rsid w:val="00B7309D"/>
    <w:rsid w:val="00BE58F6"/>
    <w:rsid w:val="00CC2E47"/>
    <w:rsid w:val="00D04210"/>
    <w:rsid w:val="00DC3491"/>
    <w:rsid w:val="00DD18EA"/>
    <w:rsid w:val="00DE4D8C"/>
    <w:rsid w:val="00E9347A"/>
    <w:rsid w:val="00EB327A"/>
    <w:rsid w:val="00EC3529"/>
    <w:rsid w:val="00F17A68"/>
    <w:rsid w:val="00FA1480"/>
    <w:rsid w:val="00FB4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BF85"/>
  <w15:chartTrackingRefBased/>
  <w15:docId w15:val="{3273C83A-1160-4BB7-987A-EB88E5EDB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868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5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6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24535D"/>
    <w:rPr>
      <w:color w:val="808080"/>
    </w:rPr>
  </w:style>
  <w:style w:type="paragraph" w:customStyle="1" w:styleId="11">
    <w:name w:val="Обычный1"/>
    <w:rsid w:val="007276C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0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44</cp:revision>
  <dcterms:created xsi:type="dcterms:W3CDTF">2023-10-22T07:49:00Z</dcterms:created>
  <dcterms:modified xsi:type="dcterms:W3CDTF">2023-12-05T15:35:00Z</dcterms:modified>
</cp:coreProperties>
</file>