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EEDDA" w14:textId="77777777" w:rsidR="00E9347A" w:rsidRDefault="003B71C1" w:rsidP="00F57771">
      <w:pPr>
        <w:pStyle w:val="1"/>
      </w:pPr>
      <w:r>
        <w:t>Вина - понятие, формы, примеры</w:t>
      </w:r>
    </w:p>
    <w:p w14:paraId="5B496A74" w14:textId="5D2C9B9A" w:rsidR="00D97FCF" w:rsidRPr="00D97FCF" w:rsidRDefault="00D97FCF" w:rsidP="00D97FCF">
      <w:pPr>
        <w:pStyle w:val="2"/>
      </w:pPr>
      <w:r>
        <w:t>Слайд 0 - титул</w:t>
      </w:r>
    </w:p>
    <w:p w14:paraId="5E28D64F" w14:textId="505D9A40" w:rsidR="00F57771" w:rsidRDefault="00F57771" w:rsidP="00F57771">
      <w:pPr>
        <w:pStyle w:val="2"/>
      </w:pPr>
      <w:r>
        <w:t>Слайд 1</w:t>
      </w:r>
      <w:r w:rsidR="00D97FCF">
        <w:t xml:space="preserve"> – понятие вины, ее элементы</w:t>
      </w:r>
    </w:p>
    <w:p w14:paraId="20CE5D7C" w14:textId="42CC20A4" w:rsidR="0098353C" w:rsidRDefault="0098353C" w:rsidP="0098353C">
      <w:r w:rsidRPr="0078285F">
        <w:t>Вина</w:t>
      </w:r>
      <w:r>
        <w:t> — психическое отношение лица в форме умысла и неосторожности к совершаемому им </w:t>
      </w:r>
      <w:r w:rsidRPr="0078285F">
        <w:t>общественно опасному деянию</w:t>
      </w:r>
      <w:r>
        <w:t> и его последствиям.</w:t>
      </w:r>
    </w:p>
    <w:p w14:paraId="27E52DC6" w14:textId="77777777" w:rsidR="0098353C" w:rsidRDefault="0098353C" w:rsidP="0098353C">
      <w:r>
        <w:t>Вина характеризуется интеллектуальным и волевым элементами.</w:t>
      </w:r>
    </w:p>
    <w:p w14:paraId="1E19C299" w14:textId="77777777" w:rsidR="0098353C" w:rsidRDefault="0098353C" w:rsidP="0098353C">
      <w:r w:rsidRPr="00B518CA">
        <w:t xml:space="preserve">Интеллектуальный — включает осознание общественно опасного характера деяния и </w:t>
      </w:r>
      <w:r>
        <w:t>предвидение общественно опасных последствий своего действия (бездействия).</w:t>
      </w:r>
    </w:p>
    <w:p w14:paraId="5D4B2DDD" w14:textId="77777777" w:rsidR="0098353C" w:rsidRDefault="0098353C" w:rsidP="0098353C">
      <w:r w:rsidRPr="00B518CA">
        <w:t>Волевой — это</w:t>
      </w:r>
      <w:r>
        <w:t xml:space="preserve"> способность лица руководить своим деянием.</w:t>
      </w:r>
    </w:p>
    <w:p w14:paraId="6217B269" w14:textId="3AF1036E" w:rsidR="00F57771" w:rsidRDefault="00F57771" w:rsidP="00F57771">
      <w:pPr>
        <w:pStyle w:val="2"/>
      </w:pPr>
      <w:r>
        <w:t xml:space="preserve">Слайд </w:t>
      </w:r>
      <w:r>
        <w:t>2</w:t>
      </w:r>
      <w:r w:rsidR="00054771">
        <w:t xml:space="preserve"> – формы вины</w:t>
      </w:r>
    </w:p>
    <w:p w14:paraId="1EECC9A1" w14:textId="77777777" w:rsidR="00054771" w:rsidRDefault="00054771" w:rsidP="00B518CA">
      <w:r>
        <w:t>Вина имеет две формы:</w:t>
      </w:r>
    </w:p>
    <w:p w14:paraId="7CFFDC42" w14:textId="42097804" w:rsidR="00054771" w:rsidRDefault="00054771" w:rsidP="00B518CA">
      <w:pPr>
        <w:pStyle w:val="a6"/>
        <w:numPr>
          <w:ilvl w:val="0"/>
          <w:numId w:val="3"/>
        </w:numPr>
      </w:pPr>
      <w:r w:rsidRPr="00B518CA">
        <w:t>Умысел</w:t>
      </w:r>
      <w:r>
        <w:t> — лицо, совершившее преступление, осознает общественно опасный характер своего деяния, предвидит его последствия и стремится их вызвать или сознательно допускает их наступление;</w:t>
      </w:r>
    </w:p>
    <w:p w14:paraId="42FF14F4" w14:textId="4798B558" w:rsidR="00054771" w:rsidRPr="00054771" w:rsidRDefault="00054771" w:rsidP="00B518CA">
      <w:pPr>
        <w:pStyle w:val="a6"/>
        <w:numPr>
          <w:ilvl w:val="0"/>
          <w:numId w:val="3"/>
        </w:numPr>
      </w:pPr>
      <w:r w:rsidRPr="00B518CA">
        <w:t>Неосторожность</w:t>
      </w:r>
      <w:r>
        <w:t> — лицо, совершившее преступление, предвидело возможность наступления общественно опасных последствий своего деяния, но без достаточных к тому оснований самонадеянно рассчитывало на их предотвращение либо не предвидело наступления таких последствий, хотя при необходимой внимательности и предусмотрительности должно было и могло их предвидеть.</w:t>
      </w:r>
    </w:p>
    <w:p w14:paraId="14F273FD" w14:textId="7B4DA5EB" w:rsidR="00F57771" w:rsidRDefault="00F57771" w:rsidP="00F57771">
      <w:pPr>
        <w:pStyle w:val="2"/>
      </w:pPr>
      <w:r>
        <w:t xml:space="preserve">Слайд </w:t>
      </w:r>
      <w:r>
        <w:t>3</w:t>
      </w:r>
      <w:r w:rsidR="004B7849">
        <w:t xml:space="preserve"> – виды умысла</w:t>
      </w:r>
    </w:p>
    <w:p w14:paraId="26BFE989" w14:textId="3C93BF15" w:rsidR="004B7849" w:rsidRDefault="004B7849" w:rsidP="004B7849">
      <w:pPr>
        <w:pStyle w:val="a6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П</w:t>
      </w:r>
      <w:r w:rsidRPr="004B7849">
        <w:rPr>
          <w:lang w:eastAsia="ru-RU"/>
        </w:rPr>
        <w:t>рямой — лицо осознавало общественную опасность своих действий (бездействия), предвидело возможность или неизбежность наступления общественно опасных последствий и желало их наступления;</w:t>
      </w:r>
      <w:r w:rsidR="0097538E">
        <w:rPr>
          <w:lang w:eastAsia="ru-RU"/>
        </w:rPr>
        <w:t xml:space="preserve"> </w:t>
      </w:r>
    </w:p>
    <w:p w14:paraId="734E1877" w14:textId="41B2C86D" w:rsidR="0097538E" w:rsidRPr="004B7849" w:rsidRDefault="0097538E" w:rsidP="0097538E">
      <w:pPr>
        <w:ind w:left="360"/>
        <w:rPr>
          <w:lang w:eastAsia="ru-RU"/>
        </w:rPr>
      </w:pPr>
      <w:r>
        <w:rPr>
          <w:lang w:eastAsia="ru-RU"/>
        </w:rPr>
        <w:t xml:space="preserve">Пример – </w:t>
      </w:r>
      <w:r w:rsidR="00EC1FBD">
        <w:rPr>
          <w:lang w:eastAsia="ru-RU"/>
        </w:rPr>
        <w:t>Ярик спланировал обнести квартиру и обнес ее</w:t>
      </w:r>
    </w:p>
    <w:p w14:paraId="23C9D109" w14:textId="15777ADB" w:rsidR="004B7849" w:rsidRDefault="004B7849" w:rsidP="004B7849">
      <w:pPr>
        <w:pStyle w:val="a6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К</w:t>
      </w:r>
      <w:r w:rsidRPr="004B7849">
        <w:rPr>
          <w:lang w:eastAsia="ru-RU"/>
        </w:rPr>
        <w:t>освенный — лицо осознавало общественную опасность своих действий (бездействия), предвидело возможность наступления общественно опасных последствий, не желало, но сознательно допускало эти последствия либо относилось к ним безразлично.</w:t>
      </w:r>
    </w:p>
    <w:p w14:paraId="164CDED1" w14:textId="5AA2CCD6" w:rsidR="0097538E" w:rsidRPr="004B7849" w:rsidRDefault="0097538E" w:rsidP="0097538E">
      <w:pPr>
        <w:ind w:left="360"/>
        <w:rPr>
          <w:lang w:eastAsia="ru-RU"/>
        </w:rPr>
      </w:pPr>
      <w:r>
        <w:rPr>
          <w:lang w:eastAsia="ru-RU"/>
        </w:rPr>
        <w:t xml:space="preserve">Пример – в процессе </w:t>
      </w:r>
      <w:r w:rsidR="00DA1DF9">
        <w:rPr>
          <w:lang w:eastAsia="ru-RU"/>
        </w:rPr>
        <w:t>обноса квартиры Яриком</w:t>
      </w:r>
      <w:r>
        <w:rPr>
          <w:lang w:eastAsia="ru-RU"/>
        </w:rPr>
        <w:t xml:space="preserve"> вернулись хозяева, </w:t>
      </w:r>
      <w:r w:rsidR="00DA1DF9">
        <w:rPr>
          <w:lang w:eastAsia="ru-RU"/>
        </w:rPr>
        <w:t>Ярик</w:t>
      </w:r>
      <w:r>
        <w:rPr>
          <w:lang w:eastAsia="ru-RU"/>
        </w:rPr>
        <w:t xml:space="preserve"> убил хозяев</w:t>
      </w:r>
    </w:p>
    <w:p w14:paraId="7B1358C1" w14:textId="42D164FB" w:rsidR="00F57771" w:rsidRDefault="00F57771" w:rsidP="00F57771">
      <w:pPr>
        <w:pStyle w:val="2"/>
      </w:pPr>
      <w:r>
        <w:t xml:space="preserve">Слайд </w:t>
      </w:r>
      <w:r>
        <w:t>4</w:t>
      </w:r>
      <w:r w:rsidR="004B7849">
        <w:t xml:space="preserve"> – виды неосторожности</w:t>
      </w:r>
    </w:p>
    <w:p w14:paraId="086AD63F" w14:textId="20BC2AAC" w:rsidR="00705CA0" w:rsidRDefault="00705CA0" w:rsidP="00705CA0">
      <w:pPr>
        <w:pStyle w:val="a6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Л</w:t>
      </w:r>
      <w:r w:rsidRPr="00705CA0">
        <w:rPr>
          <w:lang w:eastAsia="ru-RU"/>
        </w:rPr>
        <w:t>егкомыслие — лицо предвидело возможность наступления общественно опасных последствий своих действий (бездействия), но без достаточных к тому оснований самонадеянно рассчитывало на предотвращение этих последствий;</w:t>
      </w:r>
    </w:p>
    <w:p w14:paraId="1E3C41C8" w14:textId="00568A26" w:rsidR="0097538E" w:rsidRPr="00705CA0" w:rsidRDefault="0097538E" w:rsidP="0097538E">
      <w:pPr>
        <w:ind w:left="360"/>
        <w:rPr>
          <w:lang w:eastAsia="ru-RU"/>
        </w:rPr>
      </w:pPr>
      <w:r>
        <w:rPr>
          <w:lang w:eastAsia="ru-RU"/>
        </w:rPr>
        <w:t>Пример – Ярик-водила превысил скорость на крутом повороте и сбил Валеру-пешехода</w:t>
      </w:r>
    </w:p>
    <w:p w14:paraId="51EE692C" w14:textId="254D821B" w:rsidR="00705CA0" w:rsidRDefault="00705CA0" w:rsidP="00705CA0">
      <w:pPr>
        <w:pStyle w:val="a6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Н</w:t>
      </w:r>
      <w:r w:rsidRPr="00705CA0">
        <w:rPr>
          <w:lang w:eastAsia="ru-RU"/>
        </w:rPr>
        <w:t>ебрежность — лицо не предвидело возможности наступления общественно опасных последствий своих действий (бездействия), хотя при необходимой внимательности и предусмотрительности должно было и могло предвидеть эти последствия.</w:t>
      </w:r>
    </w:p>
    <w:p w14:paraId="3018F3CC" w14:textId="39822C89" w:rsidR="0097538E" w:rsidRPr="00705CA0" w:rsidRDefault="0097538E" w:rsidP="0097538E">
      <w:pPr>
        <w:ind w:left="360"/>
        <w:rPr>
          <w:lang w:eastAsia="ru-RU"/>
        </w:rPr>
      </w:pPr>
      <w:r>
        <w:rPr>
          <w:lang w:eastAsia="ru-RU"/>
        </w:rPr>
        <w:t>Пример – охотник выстрелил в кусты, испугавшись медведя, а это оказался Ярик-водила, скрывающийся от правосудия</w:t>
      </w:r>
    </w:p>
    <w:p w14:paraId="07C20D37" w14:textId="5C8D3BB0" w:rsidR="00F57771" w:rsidRDefault="00F57771" w:rsidP="00F57771">
      <w:pPr>
        <w:pStyle w:val="2"/>
      </w:pPr>
      <w:r>
        <w:lastRenderedPageBreak/>
        <w:t xml:space="preserve">Слайд </w:t>
      </w:r>
      <w:r>
        <w:t>5</w:t>
      </w:r>
      <w:r w:rsidR="00301BBF">
        <w:t xml:space="preserve"> – преступление с двумя формами в</w:t>
      </w:r>
      <w:r w:rsidR="00D46BE8">
        <w:t>ины</w:t>
      </w:r>
    </w:p>
    <w:p w14:paraId="230BFA87" w14:textId="5FB4EE3B" w:rsidR="00301BBF" w:rsidRDefault="00527E59" w:rsidP="00527E59">
      <w:pPr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301BBF">
        <w:rPr>
          <w:shd w:val="clear" w:color="auto" w:fill="FFFFFF"/>
        </w:rPr>
        <w:t>ри умышленном совершении преступления лицо предвидит наступление определенных последствий, но наступают другие, более тяжкие, не охватывавшиеся его умыслом.</w:t>
      </w:r>
    </w:p>
    <w:p w14:paraId="30C04897" w14:textId="69F14E15" w:rsidR="00C90AE3" w:rsidRPr="00301BBF" w:rsidRDefault="00C90AE3" w:rsidP="00527E59">
      <w:r>
        <w:rPr>
          <w:shd w:val="clear" w:color="auto" w:fill="FFFFFF"/>
        </w:rPr>
        <w:t>Чтобы не сесть, Ярик захватывает охотника в заложники и по неосторожности причиняет ему смерть</w:t>
      </w:r>
    </w:p>
    <w:p w14:paraId="188A2BE1" w14:textId="77777777" w:rsidR="00F57771" w:rsidRPr="00F57771" w:rsidRDefault="00F57771" w:rsidP="00F57771"/>
    <w:sectPr w:rsidR="00F57771" w:rsidRPr="00F57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51E"/>
    <w:multiLevelType w:val="multilevel"/>
    <w:tmpl w:val="6AEAF5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54481"/>
    <w:multiLevelType w:val="hybridMultilevel"/>
    <w:tmpl w:val="F176F2BC"/>
    <w:lvl w:ilvl="0" w:tplc="6142856C">
      <w:start w:val="1"/>
      <w:numFmt w:val="decimal"/>
      <w:lvlText w:val="%1."/>
      <w:lvlJc w:val="left"/>
      <w:pPr>
        <w:ind w:left="360" w:hanging="360"/>
      </w:pPr>
      <w:rPr>
        <w:rFonts w:ascii="Roboto" w:hAnsi="Roboto" w:hint="default"/>
        <w:color w:val="333333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182715"/>
    <w:multiLevelType w:val="hybridMultilevel"/>
    <w:tmpl w:val="D1E60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A6C95"/>
    <w:multiLevelType w:val="hybridMultilevel"/>
    <w:tmpl w:val="24621228"/>
    <w:lvl w:ilvl="0" w:tplc="CB78304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 w15:restartNumberingAfterBreak="0">
    <w:nsid w:val="48005F88"/>
    <w:multiLevelType w:val="multilevel"/>
    <w:tmpl w:val="69C422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F30317"/>
    <w:multiLevelType w:val="hybridMultilevel"/>
    <w:tmpl w:val="6AA0F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70299"/>
    <w:multiLevelType w:val="hybridMultilevel"/>
    <w:tmpl w:val="B4E0A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095475">
    <w:abstractNumId w:val="3"/>
  </w:num>
  <w:num w:numId="2" w16cid:durableId="781614673">
    <w:abstractNumId w:val="1"/>
  </w:num>
  <w:num w:numId="3" w16cid:durableId="1095516666">
    <w:abstractNumId w:val="2"/>
  </w:num>
  <w:num w:numId="4" w16cid:durableId="1237664296">
    <w:abstractNumId w:val="4"/>
  </w:num>
  <w:num w:numId="5" w16cid:durableId="1048381689">
    <w:abstractNumId w:val="6"/>
  </w:num>
  <w:num w:numId="6" w16cid:durableId="885877361">
    <w:abstractNumId w:val="0"/>
  </w:num>
  <w:num w:numId="7" w16cid:durableId="9617639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C1"/>
    <w:rsid w:val="00054771"/>
    <w:rsid w:val="00301BBF"/>
    <w:rsid w:val="003B71C1"/>
    <w:rsid w:val="004B7849"/>
    <w:rsid w:val="00527E59"/>
    <w:rsid w:val="006072A9"/>
    <w:rsid w:val="00705CA0"/>
    <w:rsid w:val="0078285F"/>
    <w:rsid w:val="0097538E"/>
    <w:rsid w:val="0098353C"/>
    <w:rsid w:val="00B518CA"/>
    <w:rsid w:val="00C32715"/>
    <w:rsid w:val="00C90AE3"/>
    <w:rsid w:val="00D46BE8"/>
    <w:rsid w:val="00D97FCF"/>
    <w:rsid w:val="00DA1DF9"/>
    <w:rsid w:val="00E9347A"/>
    <w:rsid w:val="00EC1FBD"/>
    <w:rsid w:val="00F5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04745"/>
  <w15:chartTrackingRefBased/>
  <w15:docId w15:val="{2AF6DB8D-95C7-4554-A3B2-475E4BC3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7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77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7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577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rightric">
    <w:name w:val="rightric"/>
    <w:basedOn w:val="a"/>
    <w:rsid w:val="00983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98353C"/>
    <w:rPr>
      <w:b/>
      <w:bCs/>
    </w:rPr>
  </w:style>
  <w:style w:type="character" w:styleId="a4">
    <w:name w:val="Hyperlink"/>
    <w:basedOn w:val="a0"/>
    <w:uiPriority w:val="99"/>
    <w:semiHidden/>
    <w:unhideWhenUsed/>
    <w:rsid w:val="0098353C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983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B51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Митин</dc:creator>
  <cp:keywords/>
  <dc:description/>
  <cp:lastModifiedBy>Пётр Митин</cp:lastModifiedBy>
  <cp:revision>18</cp:revision>
  <dcterms:created xsi:type="dcterms:W3CDTF">2023-09-29T12:01:00Z</dcterms:created>
  <dcterms:modified xsi:type="dcterms:W3CDTF">2023-09-29T12:24:00Z</dcterms:modified>
</cp:coreProperties>
</file>