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B5108" w14:textId="77777777" w:rsidR="002D0BEB" w:rsidRDefault="005D2209">
      <w:pPr>
        <w:pStyle w:val="aa"/>
        <w:spacing w:before="840"/>
      </w:pPr>
      <w:r>
        <w:t>Организация научных исследований студентов и подготовка заявки на конкурс УМНИК</w:t>
      </w:r>
    </w:p>
    <w:p w14:paraId="22208CB4" w14:textId="77777777" w:rsidR="002D0BEB" w:rsidRDefault="005D2209">
      <w:r>
        <w:t>Семинар 1 по дисциплине «Учебный научный семинар»</w:t>
      </w:r>
    </w:p>
    <w:p w14:paraId="55C2A557" w14:textId="77777777" w:rsidR="002D0BEB" w:rsidRDefault="005D2209">
      <w:r>
        <w:t>Методическое пособие для студентов бакалавриата кафедры искусственного интеллекта</w:t>
      </w:r>
    </w:p>
    <w:p w14:paraId="274DCD2E" w14:textId="77777777" w:rsidR="002D0BEB" w:rsidRDefault="005D2209">
      <w:r>
        <w:t>Автор: Никитин Петр Владимирович, к.пед.н., доцент, доцент кафедры искусственного интеллекта Финансового университета при Правительстве Российской Федерации.</w:t>
      </w:r>
    </w:p>
    <w:p w14:paraId="6EC517A1" w14:textId="77777777" w:rsidR="002D0BEB" w:rsidRDefault="005D2209">
      <w:r>
        <w:t>Москва 2026</w:t>
      </w:r>
    </w:p>
    <w:p w14:paraId="1A2864FD" w14:textId="77777777" w:rsidR="002D0BEB" w:rsidRDefault="005D2209">
      <w:r>
        <w:t>Редакция от 6 октября 2026 года. Продолжительность занятия: 90 минут.</w:t>
      </w:r>
    </w:p>
    <w:p w14:paraId="1AB70E29" w14:textId="77777777" w:rsidR="002D0BEB" w:rsidRDefault="005D2209">
      <w:r>
        <w:t>Пособие помогает выбрать собственную исследовательскую задачу, подготовить содержательную часть заявки, техническое задание, календарный план и материалы защиты. Основной нормативный ориентир: конкурс «УМНИК-2026» (очередь 1). Перед реальной подачей применяются положение и формы именно открытого отбора.</w:t>
      </w:r>
    </w:p>
    <w:p w14:paraId="7BA702F9" w14:textId="77777777" w:rsidR="002D0BEB" w:rsidRDefault="005D2209">
      <w:r>
        <w:t>Результат семинара: индивидуальный учебный проект заявки на УМНИК с заполненными разделами и перечнем доказательств, которые необходимо получить. Отправка в Фонд возможна только в объявленный период приема и после проверки документов.</w:t>
      </w:r>
    </w:p>
    <w:p w14:paraId="512A009E" w14:textId="77777777" w:rsidR="002D0BEB" w:rsidRDefault="005D2209">
      <w:r>
        <w:br w:type="page"/>
      </w:r>
    </w:p>
    <w:p w14:paraId="53669878" w14:textId="77777777" w:rsidR="002D0BEB" w:rsidRDefault="005D2209">
      <w:pPr>
        <w:pStyle w:val="1"/>
      </w:pPr>
      <w:bookmarkStart w:id="0" w:name="_Toc242170173"/>
      <w:r>
        <w:lastRenderedPageBreak/>
        <w:t>Как пользоваться комплектом</w:t>
      </w:r>
      <w:bookmarkEnd w:id="0"/>
    </w:p>
    <w:p w14:paraId="21F42317" w14:textId="77777777" w:rsidR="002D0BEB" w:rsidRDefault="005D2209">
      <w:r>
        <w:t>Презентация предназначена для объяснений преподавателя и упражнений в аудитории. Это пособие содержит подробные разъяснения, образцы и основания для проверки. Отдельная рабочая тетрадь служит редактируемым шаблоном индивидуальной заявки.</w:t>
      </w:r>
    </w:p>
    <w:p w14:paraId="2DF2E79F" w14:textId="77777777" w:rsidR="002D0BEB" w:rsidRDefault="005D2209">
      <w:r>
        <w:t>При заполнении сначала прочитайте правила допуска и выберите тему. Затем работайте последовательно: проблема, продукт, гипотеза, аналоги, данные, методика, технические требования, план работ, коммерциализация, квалификация, документы. В конце проверьте согласованность всех разделов.</w:t>
      </w:r>
    </w:p>
    <w:p w14:paraId="5AAC966D" w14:textId="77777777" w:rsidR="002D0BEB" w:rsidRDefault="005D2209">
      <w:r>
        <w:rPr>
          <w:b/>
        </w:rPr>
        <w:t>Статус примеров.</w:t>
      </w:r>
      <w:r>
        <w:t xml:space="preserve"> Темы, тексты заявок, цены, размеры выборок и показатели качества ниже являются учебными примерами или планируемыми целями. Они не подтверждают наличие партнерства, прав на данные, продаж или уже достигнутых научных результатов. Скопированный пример следует переработать под собственную задачу и реальный задел.</w:t>
      </w:r>
    </w:p>
    <w:p w14:paraId="2A13C15F" w14:textId="77777777" w:rsidR="002D0BEB" w:rsidRDefault="005D2209">
      <w:r>
        <w:rPr>
          <w:b/>
        </w:rPr>
        <w:t>Три разных результата.</w:t>
      </w:r>
      <w:r>
        <w:t xml:space="preserve"> Исследовательский результат отвечает, подтвердился ли предложенный метод. Технический результат показывает, какой прототип создан и как его испытали. Коммерческий результат объясняет, кто использует продукт и за что может платить.</w:t>
      </w:r>
    </w:p>
    <w:p w14:paraId="52EE10F5" w14:textId="77777777" w:rsidR="002D0BEB" w:rsidRDefault="005D2209">
      <w:r>
        <w:rPr>
          <w:b/>
        </w:rPr>
        <w:t>Личные сведения.</w:t>
      </w:r>
      <w:r>
        <w:t xml:space="preserve"> В аудиторную рабочую тетрадь не включайте номер паспорта, банковские реквизиты и сканы документов. Такие сведения вводятся самим заявителем в официальной системе при подготовке реальной заявки.</w:t>
      </w:r>
    </w:p>
    <w:p w14:paraId="120D70BB" w14:textId="77777777" w:rsidR="002D0BEB" w:rsidRDefault="005D2209">
      <w:r>
        <w:rPr>
          <w:b/>
        </w:rPr>
        <w:t>Основа тематического выбора.</w:t>
      </w:r>
      <w:r>
        <w:t xml:space="preserve"> Исходная презентация «НИР_кафедры_ИИ_ФУ» описывает научный метод, роли студентов и проекты по телефонному мошенничеству, госконтрактам, транспорту, авиаперевозкам, ОС «Аврора», корпоративным хранилищам, КИИ, имущественным комплексам и мобильному рынку. Эти направления используются как предметные области. Участие в них и доступ к данным согласуются отдельно.</w:t>
      </w:r>
    </w:p>
    <w:p w14:paraId="28AA74BA" w14:textId="77777777" w:rsidR="002D0BEB" w:rsidRDefault="005D2209">
      <w:r>
        <w:br w:type="page"/>
      </w:r>
    </w:p>
    <w:p w14:paraId="2E4CBF4A" w14:textId="77777777" w:rsidR="002D0BEB" w:rsidRDefault="005D2209">
      <w:pPr>
        <w:pStyle w:val="1"/>
      </w:pPr>
      <w:bookmarkStart w:id="1" w:name="_Toc242170174"/>
      <w:r>
        <w:lastRenderedPageBreak/>
        <w:t>Содержание</w:t>
      </w:r>
      <w:bookmarkEnd w:id="1"/>
    </w:p>
    <w:p w14:paraId="5725F246" w14:textId="735166B7" w:rsidR="00B95A94" w:rsidRDefault="005D2209">
      <w:pPr>
        <w:pStyle w:val="14"/>
        <w:tabs>
          <w:tab w:val="right" w:leader="dot" w:pos="9742"/>
        </w:tabs>
        <w:rPr>
          <w:rFonts w:asciiTheme="minorHAnsi" w:hAnsiTheme="minorHAnsi"/>
          <w:noProof/>
          <w:color w:val="auto"/>
          <w:kern w:val="2"/>
          <w:sz w:val="24"/>
          <w:szCs w:val="24"/>
          <w:lang w:val="ru-RU" w:eastAsia="ru-RU"/>
          <w14:ligatures w14:val="standardContextual"/>
        </w:rPr>
      </w:pPr>
      <w:r>
        <w:fldChar w:fldCharType="begin"/>
      </w:r>
      <w:r>
        <w:instrText>TOC \o "1-1" \h \z \u</w:instrText>
      </w:r>
      <w:r>
        <w:fldChar w:fldCharType="separate"/>
      </w:r>
      <w:hyperlink w:anchor="_Toc242170173" w:history="1">
        <w:r w:rsidR="00B95A94" w:rsidRPr="00A212E5">
          <w:rPr>
            <w:rStyle w:val="aff8"/>
            <w:noProof/>
          </w:rPr>
          <w:t>Как пользоваться комплектом</w:t>
        </w:r>
        <w:r w:rsidR="00B95A94">
          <w:rPr>
            <w:noProof/>
            <w:webHidden/>
          </w:rPr>
          <w:tab/>
        </w:r>
        <w:r w:rsidR="00B95A94">
          <w:rPr>
            <w:noProof/>
            <w:webHidden/>
          </w:rPr>
          <w:fldChar w:fldCharType="begin"/>
        </w:r>
        <w:r w:rsidR="00B95A94">
          <w:rPr>
            <w:noProof/>
            <w:webHidden/>
          </w:rPr>
          <w:instrText xml:space="preserve"> PAGEREF _Toc242170173 \h </w:instrText>
        </w:r>
        <w:r w:rsidR="00B95A94">
          <w:rPr>
            <w:noProof/>
            <w:webHidden/>
          </w:rPr>
        </w:r>
        <w:r w:rsidR="00B95A94">
          <w:rPr>
            <w:noProof/>
            <w:webHidden/>
          </w:rPr>
          <w:fldChar w:fldCharType="separate"/>
        </w:r>
        <w:r w:rsidR="00B95A94">
          <w:rPr>
            <w:noProof/>
            <w:webHidden/>
          </w:rPr>
          <w:t>2</w:t>
        </w:r>
        <w:r w:rsidR="00B95A94">
          <w:rPr>
            <w:noProof/>
            <w:webHidden/>
          </w:rPr>
          <w:fldChar w:fldCharType="end"/>
        </w:r>
      </w:hyperlink>
    </w:p>
    <w:p w14:paraId="65CC422A" w14:textId="32B42453"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74" w:history="1">
        <w:r w:rsidRPr="00A212E5">
          <w:rPr>
            <w:rStyle w:val="aff8"/>
            <w:noProof/>
          </w:rPr>
          <w:t>Содержание</w:t>
        </w:r>
        <w:r>
          <w:rPr>
            <w:noProof/>
            <w:webHidden/>
          </w:rPr>
          <w:tab/>
        </w:r>
        <w:r>
          <w:rPr>
            <w:noProof/>
            <w:webHidden/>
          </w:rPr>
          <w:fldChar w:fldCharType="begin"/>
        </w:r>
        <w:r>
          <w:rPr>
            <w:noProof/>
            <w:webHidden/>
          </w:rPr>
          <w:instrText xml:space="preserve"> PAGEREF _Toc242170174 \h </w:instrText>
        </w:r>
        <w:r>
          <w:rPr>
            <w:noProof/>
            <w:webHidden/>
          </w:rPr>
        </w:r>
        <w:r>
          <w:rPr>
            <w:noProof/>
            <w:webHidden/>
          </w:rPr>
          <w:fldChar w:fldCharType="separate"/>
        </w:r>
        <w:r>
          <w:rPr>
            <w:noProof/>
            <w:webHidden/>
          </w:rPr>
          <w:t>3</w:t>
        </w:r>
        <w:r>
          <w:rPr>
            <w:noProof/>
            <w:webHidden/>
          </w:rPr>
          <w:fldChar w:fldCharType="end"/>
        </w:r>
      </w:hyperlink>
    </w:p>
    <w:p w14:paraId="6813442F" w14:textId="5C6DDFC4"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75" w:history="1">
        <w:r w:rsidRPr="00A212E5">
          <w:rPr>
            <w:rStyle w:val="aff8"/>
            <w:noProof/>
          </w:rPr>
          <w:t>1 Сценарий семинара на 90 минут</w:t>
        </w:r>
        <w:r>
          <w:rPr>
            <w:noProof/>
            <w:webHidden/>
          </w:rPr>
          <w:tab/>
        </w:r>
        <w:r>
          <w:rPr>
            <w:noProof/>
            <w:webHidden/>
          </w:rPr>
          <w:fldChar w:fldCharType="begin"/>
        </w:r>
        <w:r>
          <w:rPr>
            <w:noProof/>
            <w:webHidden/>
          </w:rPr>
          <w:instrText xml:space="preserve"> PAGEREF _Toc242170175 \h </w:instrText>
        </w:r>
        <w:r>
          <w:rPr>
            <w:noProof/>
            <w:webHidden/>
          </w:rPr>
        </w:r>
        <w:r>
          <w:rPr>
            <w:noProof/>
            <w:webHidden/>
          </w:rPr>
          <w:fldChar w:fldCharType="separate"/>
        </w:r>
        <w:r>
          <w:rPr>
            <w:noProof/>
            <w:webHidden/>
          </w:rPr>
          <w:t>4</w:t>
        </w:r>
        <w:r>
          <w:rPr>
            <w:noProof/>
            <w:webHidden/>
          </w:rPr>
          <w:fldChar w:fldCharType="end"/>
        </w:r>
      </w:hyperlink>
    </w:p>
    <w:p w14:paraId="462BB3BD" w14:textId="506310EA"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76" w:history="1">
        <w:r w:rsidRPr="00A212E5">
          <w:rPr>
            <w:rStyle w:val="aff8"/>
            <w:noProof/>
          </w:rPr>
          <w:t>2 НИР и индивидуальный студенческий проект</w:t>
        </w:r>
        <w:r>
          <w:rPr>
            <w:noProof/>
            <w:webHidden/>
          </w:rPr>
          <w:tab/>
        </w:r>
        <w:r>
          <w:rPr>
            <w:noProof/>
            <w:webHidden/>
          </w:rPr>
          <w:fldChar w:fldCharType="begin"/>
        </w:r>
        <w:r>
          <w:rPr>
            <w:noProof/>
            <w:webHidden/>
          </w:rPr>
          <w:instrText xml:space="preserve"> PAGEREF _Toc242170176 \h </w:instrText>
        </w:r>
        <w:r>
          <w:rPr>
            <w:noProof/>
            <w:webHidden/>
          </w:rPr>
        </w:r>
        <w:r>
          <w:rPr>
            <w:noProof/>
            <w:webHidden/>
          </w:rPr>
          <w:fldChar w:fldCharType="separate"/>
        </w:r>
        <w:r>
          <w:rPr>
            <w:noProof/>
            <w:webHidden/>
          </w:rPr>
          <w:t>5</w:t>
        </w:r>
        <w:r>
          <w:rPr>
            <w:noProof/>
            <w:webHidden/>
          </w:rPr>
          <w:fldChar w:fldCharType="end"/>
        </w:r>
      </w:hyperlink>
    </w:p>
    <w:p w14:paraId="159B2C62" w14:textId="4B4A4D16"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77" w:history="1">
        <w:r w:rsidRPr="00A212E5">
          <w:rPr>
            <w:rStyle w:val="aff8"/>
            <w:noProof/>
          </w:rPr>
          <w:t>3 Правила УМНИК и проверка допуска</w:t>
        </w:r>
        <w:r>
          <w:rPr>
            <w:noProof/>
            <w:webHidden/>
          </w:rPr>
          <w:tab/>
        </w:r>
        <w:r>
          <w:rPr>
            <w:noProof/>
            <w:webHidden/>
          </w:rPr>
          <w:fldChar w:fldCharType="begin"/>
        </w:r>
        <w:r>
          <w:rPr>
            <w:noProof/>
            <w:webHidden/>
          </w:rPr>
          <w:instrText xml:space="preserve"> PAGEREF _Toc242170177 \h </w:instrText>
        </w:r>
        <w:r>
          <w:rPr>
            <w:noProof/>
            <w:webHidden/>
          </w:rPr>
        </w:r>
        <w:r>
          <w:rPr>
            <w:noProof/>
            <w:webHidden/>
          </w:rPr>
          <w:fldChar w:fldCharType="separate"/>
        </w:r>
        <w:r>
          <w:rPr>
            <w:noProof/>
            <w:webHidden/>
          </w:rPr>
          <w:t>6</w:t>
        </w:r>
        <w:r>
          <w:rPr>
            <w:noProof/>
            <w:webHidden/>
          </w:rPr>
          <w:fldChar w:fldCharType="end"/>
        </w:r>
      </w:hyperlink>
    </w:p>
    <w:p w14:paraId="7D027374" w14:textId="41F3D4D3"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78" w:history="1">
        <w:r w:rsidRPr="00A212E5">
          <w:rPr>
            <w:rStyle w:val="aff8"/>
            <w:noProof/>
          </w:rPr>
          <w:t>4 Сроки для Москвы и учебный календарь</w:t>
        </w:r>
        <w:r>
          <w:rPr>
            <w:noProof/>
            <w:webHidden/>
          </w:rPr>
          <w:tab/>
        </w:r>
        <w:r>
          <w:rPr>
            <w:noProof/>
            <w:webHidden/>
          </w:rPr>
          <w:fldChar w:fldCharType="begin"/>
        </w:r>
        <w:r>
          <w:rPr>
            <w:noProof/>
            <w:webHidden/>
          </w:rPr>
          <w:instrText xml:space="preserve"> PAGEREF _Toc242170178 \h </w:instrText>
        </w:r>
        <w:r>
          <w:rPr>
            <w:noProof/>
            <w:webHidden/>
          </w:rPr>
        </w:r>
        <w:r>
          <w:rPr>
            <w:noProof/>
            <w:webHidden/>
          </w:rPr>
          <w:fldChar w:fldCharType="separate"/>
        </w:r>
        <w:r>
          <w:rPr>
            <w:noProof/>
            <w:webHidden/>
          </w:rPr>
          <w:t>7</w:t>
        </w:r>
        <w:r>
          <w:rPr>
            <w:noProof/>
            <w:webHidden/>
          </w:rPr>
          <w:fldChar w:fldCharType="end"/>
        </w:r>
      </w:hyperlink>
    </w:p>
    <w:p w14:paraId="621430C2" w14:textId="0D09B411"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79" w:history="1">
        <w:r w:rsidRPr="00A212E5">
          <w:rPr>
            <w:rStyle w:val="aff8"/>
            <w:noProof/>
          </w:rPr>
          <w:t>5 Направления и технологические вызовы</w:t>
        </w:r>
        <w:r>
          <w:rPr>
            <w:noProof/>
            <w:webHidden/>
          </w:rPr>
          <w:tab/>
        </w:r>
        <w:r>
          <w:rPr>
            <w:noProof/>
            <w:webHidden/>
          </w:rPr>
          <w:fldChar w:fldCharType="begin"/>
        </w:r>
        <w:r>
          <w:rPr>
            <w:noProof/>
            <w:webHidden/>
          </w:rPr>
          <w:instrText xml:space="preserve"> PAGEREF _Toc242170179 \h </w:instrText>
        </w:r>
        <w:r>
          <w:rPr>
            <w:noProof/>
            <w:webHidden/>
          </w:rPr>
        </w:r>
        <w:r>
          <w:rPr>
            <w:noProof/>
            <w:webHidden/>
          </w:rPr>
          <w:fldChar w:fldCharType="separate"/>
        </w:r>
        <w:r>
          <w:rPr>
            <w:noProof/>
            <w:webHidden/>
          </w:rPr>
          <w:t>8</w:t>
        </w:r>
        <w:r>
          <w:rPr>
            <w:noProof/>
            <w:webHidden/>
          </w:rPr>
          <w:fldChar w:fldCharType="end"/>
        </w:r>
      </w:hyperlink>
    </w:p>
    <w:p w14:paraId="3B9F79FD" w14:textId="689FABE7"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80" w:history="1">
        <w:r w:rsidRPr="00A212E5">
          <w:rPr>
            <w:rStyle w:val="aff8"/>
            <w:noProof/>
          </w:rPr>
          <w:t>6 Каталог тем по направлениям кафедры</w:t>
        </w:r>
        <w:r>
          <w:rPr>
            <w:noProof/>
            <w:webHidden/>
          </w:rPr>
          <w:tab/>
        </w:r>
        <w:r>
          <w:rPr>
            <w:noProof/>
            <w:webHidden/>
          </w:rPr>
          <w:fldChar w:fldCharType="begin"/>
        </w:r>
        <w:r>
          <w:rPr>
            <w:noProof/>
            <w:webHidden/>
          </w:rPr>
          <w:instrText xml:space="preserve"> PAGEREF _Toc242170180 \h </w:instrText>
        </w:r>
        <w:r>
          <w:rPr>
            <w:noProof/>
            <w:webHidden/>
          </w:rPr>
        </w:r>
        <w:r>
          <w:rPr>
            <w:noProof/>
            <w:webHidden/>
          </w:rPr>
          <w:fldChar w:fldCharType="separate"/>
        </w:r>
        <w:r>
          <w:rPr>
            <w:noProof/>
            <w:webHidden/>
          </w:rPr>
          <w:t>9</w:t>
        </w:r>
        <w:r>
          <w:rPr>
            <w:noProof/>
            <w:webHidden/>
          </w:rPr>
          <w:fldChar w:fldCharType="end"/>
        </w:r>
      </w:hyperlink>
    </w:p>
    <w:p w14:paraId="7017ADE2" w14:textId="25DEBD6C"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81" w:history="1">
        <w:r w:rsidRPr="00A212E5">
          <w:rPr>
            <w:rStyle w:val="aff8"/>
            <w:noProof/>
          </w:rPr>
          <w:t>7 Темы по официальным вызовам 2026 года</w:t>
        </w:r>
        <w:r>
          <w:rPr>
            <w:noProof/>
            <w:webHidden/>
          </w:rPr>
          <w:tab/>
        </w:r>
        <w:r>
          <w:rPr>
            <w:noProof/>
            <w:webHidden/>
          </w:rPr>
          <w:fldChar w:fldCharType="begin"/>
        </w:r>
        <w:r>
          <w:rPr>
            <w:noProof/>
            <w:webHidden/>
          </w:rPr>
          <w:instrText xml:space="preserve"> PAGEREF _Toc242170181 \h </w:instrText>
        </w:r>
        <w:r>
          <w:rPr>
            <w:noProof/>
            <w:webHidden/>
          </w:rPr>
        </w:r>
        <w:r>
          <w:rPr>
            <w:noProof/>
            <w:webHidden/>
          </w:rPr>
          <w:fldChar w:fldCharType="separate"/>
        </w:r>
        <w:r>
          <w:rPr>
            <w:noProof/>
            <w:webHidden/>
          </w:rPr>
          <w:t>12</w:t>
        </w:r>
        <w:r>
          <w:rPr>
            <w:noProof/>
            <w:webHidden/>
          </w:rPr>
          <w:fldChar w:fldCharType="end"/>
        </w:r>
      </w:hyperlink>
    </w:p>
    <w:p w14:paraId="5776A22C" w14:textId="7160B6F9"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82" w:history="1">
        <w:r w:rsidRPr="00A212E5">
          <w:rPr>
            <w:rStyle w:val="aff8"/>
            <w:noProof/>
          </w:rPr>
          <w:t>8 Выбор темы и проверка новизны</w:t>
        </w:r>
        <w:r>
          <w:rPr>
            <w:noProof/>
            <w:webHidden/>
          </w:rPr>
          <w:tab/>
        </w:r>
        <w:r>
          <w:rPr>
            <w:noProof/>
            <w:webHidden/>
          </w:rPr>
          <w:fldChar w:fldCharType="begin"/>
        </w:r>
        <w:r>
          <w:rPr>
            <w:noProof/>
            <w:webHidden/>
          </w:rPr>
          <w:instrText xml:space="preserve"> PAGEREF _Toc242170182 \h </w:instrText>
        </w:r>
        <w:r>
          <w:rPr>
            <w:noProof/>
            <w:webHidden/>
          </w:rPr>
        </w:r>
        <w:r>
          <w:rPr>
            <w:noProof/>
            <w:webHidden/>
          </w:rPr>
          <w:fldChar w:fldCharType="separate"/>
        </w:r>
        <w:r>
          <w:rPr>
            <w:noProof/>
            <w:webHidden/>
          </w:rPr>
          <w:t>14</w:t>
        </w:r>
        <w:r>
          <w:rPr>
            <w:noProof/>
            <w:webHidden/>
          </w:rPr>
          <w:fldChar w:fldCharType="end"/>
        </w:r>
      </w:hyperlink>
    </w:p>
    <w:p w14:paraId="7D38618D" w14:textId="2716381D"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83" w:history="1">
        <w:r w:rsidRPr="00A212E5">
          <w:rPr>
            <w:rStyle w:val="aff8"/>
            <w:noProof/>
          </w:rPr>
          <w:t>9 Заполнение содержательной части заявки</w:t>
        </w:r>
        <w:r>
          <w:rPr>
            <w:noProof/>
            <w:webHidden/>
          </w:rPr>
          <w:tab/>
        </w:r>
        <w:r>
          <w:rPr>
            <w:noProof/>
            <w:webHidden/>
          </w:rPr>
          <w:fldChar w:fldCharType="begin"/>
        </w:r>
        <w:r>
          <w:rPr>
            <w:noProof/>
            <w:webHidden/>
          </w:rPr>
          <w:instrText xml:space="preserve"> PAGEREF _Toc242170183 \h </w:instrText>
        </w:r>
        <w:r>
          <w:rPr>
            <w:noProof/>
            <w:webHidden/>
          </w:rPr>
        </w:r>
        <w:r>
          <w:rPr>
            <w:noProof/>
            <w:webHidden/>
          </w:rPr>
          <w:fldChar w:fldCharType="separate"/>
        </w:r>
        <w:r>
          <w:rPr>
            <w:noProof/>
            <w:webHidden/>
          </w:rPr>
          <w:t>15</w:t>
        </w:r>
        <w:r>
          <w:rPr>
            <w:noProof/>
            <w:webHidden/>
          </w:rPr>
          <w:fldChar w:fldCharType="end"/>
        </w:r>
      </w:hyperlink>
    </w:p>
    <w:p w14:paraId="770349D1" w14:textId="5926A95F"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84" w:history="1">
        <w:r w:rsidRPr="00A212E5">
          <w:rPr>
            <w:rStyle w:val="aff8"/>
            <w:noProof/>
          </w:rPr>
          <w:t>10 Данные и дизайн эксперимента</w:t>
        </w:r>
        <w:r>
          <w:rPr>
            <w:noProof/>
            <w:webHidden/>
          </w:rPr>
          <w:tab/>
        </w:r>
        <w:r>
          <w:rPr>
            <w:noProof/>
            <w:webHidden/>
          </w:rPr>
          <w:fldChar w:fldCharType="begin"/>
        </w:r>
        <w:r>
          <w:rPr>
            <w:noProof/>
            <w:webHidden/>
          </w:rPr>
          <w:instrText xml:space="preserve"> PAGEREF _Toc242170184 \h </w:instrText>
        </w:r>
        <w:r>
          <w:rPr>
            <w:noProof/>
            <w:webHidden/>
          </w:rPr>
        </w:r>
        <w:r>
          <w:rPr>
            <w:noProof/>
            <w:webHidden/>
          </w:rPr>
          <w:fldChar w:fldCharType="separate"/>
        </w:r>
        <w:r>
          <w:rPr>
            <w:noProof/>
            <w:webHidden/>
          </w:rPr>
          <w:t>16</w:t>
        </w:r>
        <w:r>
          <w:rPr>
            <w:noProof/>
            <w:webHidden/>
          </w:rPr>
          <w:fldChar w:fldCharType="end"/>
        </w:r>
      </w:hyperlink>
    </w:p>
    <w:p w14:paraId="5433D0D5" w14:textId="1B82CFCA"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85" w:history="1">
        <w:r w:rsidRPr="00A212E5">
          <w:rPr>
            <w:rStyle w:val="aff8"/>
            <w:noProof/>
          </w:rPr>
          <w:t>11 Метрики и измеримые требования</w:t>
        </w:r>
        <w:r>
          <w:rPr>
            <w:noProof/>
            <w:webHidden/>
          </w:rPr>
          <w:tab/>
        </w:r>
        <w:r>
          <w:rPr>
            <w:noProof/>
            <w:webHidden/>
          </w:rPr>
          <w:fldChar w:fldCharType="begin"/>
        </w:r>
        <w:r>
          <w:rPr>
            <w:noProof/>
            <w:webHidden/>
          </w:rPr>
          <w:instrText xml:space="preserve"> PAGEREF _Toc242170185 \h </w:instrText>
        </w:r>
        <w:r>
          <w:rPr>
            <w:noProof/>
            <w:webHidden/>
          </w:rPr>
        </w:r>
        <w:r>
          <w:rPr>
            <w:noProof/>
            <w:webHidden/>
          </w:rPr>
          <w:fldChar w:fldCharType="separate"/>
        </w:r>
        <w:r>
          <w:rPr>
            <w:noProof/>
            <w:webHidden/>
          </w:rPr>
          <w:t>17</w:t>
        </w:r>
        <w:r>
          <w:rPr>
            <w:noProof/>
            <w:webHidden/>
          </w:rPr>
          <w:fldChar w:fldCharType="end"/>
        </w:r>
      </w:hyperlink>
    </w:p>
    <w:p w14:paraId="62DF6999" w14:textId="7C34D9A5"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86" w:history="1">
        <w:r w:rsidRPr="00A212E5">
          <w:rPr>
            <w:rStyle w:val="aff8"/>
            <w:noProof/>
          </w:rPr>
          <w:t>12 Сквозной пример заявки по качеству данных</w:t>
        </w:r>
        <w:r>
          <w:rPr>
            <w:noProof/>
            <w:webHidden/>
          </w:rPr>
          <w:tab/>
        </w:r>
        <w:r>
          <w:rPr>
            <w:noProof/>
            <w:webHidden/>
          </w:rPr>
          <w:fldChar w:fldCharType="begin"/>
        </w:r>
        <w:r>
          <w:rPr>
            <w:noProof/>
            <w:webHidden/>
          </w:rPr>
          <w:instrText xml:space="preserve"> PAGEREF _Toc242170186 \h </w:instrText>
        </w:r>
        <w:r>
          <w:rPr>
            <w:noProof/>
            <w:webHidden/>
          </w:rPr>
        </w:r>
        <w:r>
          <w:rPr>
            <w:noProof/>
            <w:webHidden/>
          </w:rPr>
          <w:fldChar w:fldCharType="separate"/>
        </w:r>
        <w:r>
          <w:rPr>
            <w:noProof/>
            <w:webHidden/>
          </w:rPr>
          <w:t>18</w:t>
        </w:r>
        <w:r>
          <w:rPr>
            <w:noProof/>
            <w:webHidden/>
          </w:rPr>
          <w:fldChar w:fldCharType="end"/>
        </w:r>
      </w:hyperlink>
    </w:p>
    <w:p w14:paraId="2FE2F3D7" w14:textId="020DB081"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87" w:history="1">
        <w:r w:rsidRPr="00A212E5">
          <w:rPr>
            <w:rStyle w:val="aff8"/>
            <w:noProof/>
          </w:rPr>
          <w:t>13 Техническое задание на НИР</w:t>
        </w:r>
        <w:r>
          <w:rPr>
            <w:noProof/>
            <w:webHidden/>
          </w:rPr>
          <w:tab/>
        </w:r>
        <w:r>
          <w:rPr>
            <w:noProof/>
            <w:webHidden/>
          </w:rPr>
          <w:fldChar w:fldCharType="begin"/>
        </w:r>
        <w:r>
          <w:rPr>
            <w:noProof/>
            <w:webHidden/>
          </w:rPr>
          <w:instrText xml:space="preserve"> PAGEREF _Toc242170187 \h </w:instrText>
        </w:r>
        <w:r>
          <w:rPr>
            <w:noProof/>
            <w:webHidden/>
          </w:rPr>
        </w:r>
        <w:r>
          <w:rPr>
            <w:noProof/>
            <w:webHidden/>
          </w:rPr>
          <w:fldChar w:fldCharType="separate"/>
        </w:r>
        <w:r>
          <w:rPr>
            <w:noProof/>
            <w:webHidden/>
          </w:rPr>
          <w:t>22</w:t>
        </w:r>
        <w:r>
          <w:rPr>
            <w:noProof/>
            <w:webHidden/>
          </w:rPr>
          <w:fldChar w:fldCharType="end"/>
        </w:r>
      </w:hyperlink>
    </w:p>
    <w:p w14:paraId="30B1501B" w14:textId="4064FEB8"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88" w:history="1">
        <w:r w:rsidRPr="00A212E5">
          <w:rPr>
            <w:rStyle w:val="aff8"/>
            <w:noProof/>
          </w:rPr>
          <w:t>14 Календарный план и ресурсы</w:t>
        </w:r>
        <w:r>
          <w:rPr>
            <w:noProof/>
            <w:webHidden/>
          </w:rPr>
          <w:tab/>
        </w:r>
        <w:r>
          <w:rPr>
            <w:noProof/>
            <w:webHidden/>
          </w:rPr>
          <w:fldChar w:fldCharType="begin"/>
        </w:r>
        <w:r>
          <w:rPr>
            <w:noProof/>
            <w:webHidden/>
          </w:rPr>
          <w:instrText xml:space="preserve"> PAGEREF _Toc242170188 \h </w:instrText>
        </w:r>
        <w:r>
          <w:rPr>
            <w:noProof/>
            <w:webHidden/>
          </w:rPr>
        </w:r>
        <w:r>
          <w:rPr>
            <w:noProof/>
            <w:webHidden/>
          </w:rPr>
          <w:fldChar w:fldCharType="separate"/>
        </w:r>
        <w:r>
          <w:rPr>
            <w:noProof/>
            <w:webHidden/>
          </w:rPr>
          <w:t>23</w:t>
        </w:r>
        <w:r>
          <w:rPr>
            <w:noProof/>
            <w:webHidden/>
          </w:rPr>
          <w:fldChar w:fldCharType="end"/>
        </w:r>
      </w:hyperlink>
    </w:p>
    <w:p w14:paraId="1D5ADCD9" w14:textId="16DB55D7"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89" w:history="1">
        <w:r w:rsidRPr="00A212E5">
          <w:rPr>
            <w:rStyle w:val="aff8"/>
            <w:noProof/>
          </w:rPr>
          <w:t>15 Коммерциализация и подтверждение спроса</w:t>
        </w:r>
        <w:r>
          <w:rPr>
            <w:noProof/>
            <w:webHidden/>
          </w:rPr>
          <w:tab/>
        </w:r>
        <w:r>
          <w:rPr>
            <w:noProof/>
            <w:webHidden/>
          </w:rPr>
          <w:fldChar w:fldCharType="begin"/>
        </w:r>
        <w:r>
          <w:rPr>
            <w:noProof/>
            <w:webHidden/>
          </w:rPr>
          <w:instrText xml:space="preserve"> PAGEREF _Toc242170189 \h </w:instrText>
        </w:r>
        <w:r>
          <w:rPr>
            <w:noProof/>
            <w:webHidden/>
          </w:rPr>
        </w:r>
        <w:r>
          <w:rPr>
            <w:noProof/>
            <w:webHidden/>
          </w:rPr>
          <w:fldChar w:fldCharType="separate"/>
        </w:r>
        <w:r>
          <w:rPr>
            <w:noProof/>
            <w:webHidden/>
          </w:rPr>
          <w:t>24</w:t>
        </w:r>
        <w:r>
          <w:rPr>
            <w:noProof/>
            <w:webHidden/>
          </w:rPr>
          <w:fldChar w:fldCharType="end"/>
        </w:r>
      </w:hyperlink>
    </w:p>
    <w:p w14:paraId="41D73DC9" w14:textId="70A93DA9"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90" w:history="1">
        <w:r w:rsidRPr="00A212E5">
          <w:rPr>
            <w:rStyle w:val="aff8"/>
            <w:noProof/>
          </w:rPr>
          <w:t>16 Дополнительный пример патентного поиска</w:t>
        </w:r>
        <w:r>
          <w:rPr>
            <w:noProof/>
            <w:webHidden/>
          </w:rPr>
          <w:tab/>
        </w:r>
        <w:r>
          <w:rPr>
            <w:noProof/>
            <w:webHidden/>
          </w:rPr>
          <w:fldChar w:fldCharType="begin"/>
        </w:r>
        <w:r>
          <w:rPr>
            <w:noProof/>
            <w:webHidden/>
          </w:rPr>
          <w:instrText xml:space="preserve"> PAGEREF _Toc242170190 \h </w:instrText>
        </w:r>
        <w:r>
          <w:rPr>
            <w:noProof/>
            <w:webHidden/>
          </w:rPr>
        </w:r>
        <w:r>
          <w:rPr>
            <w:noProof/>
            <w:webHidden/>
          </w:rPr>
          <w:fldChar w:fldCharType="separate"/>
        </w:r>
        <w:r>
          <w:rPr>
            <w:noProof/>
            <w:webHidden/>
          </w:rPr>
          <w:t>25</w:t>
        </w:r>
        <w:r>
          <w:rPr>
            <w:noProof/>
            <w:webHidden/>
          </w:rPr>
          <w:fldChar w:fldCharType="end"/>
        </w:r>
      </w:hyperlink>
    </w:p>
    <w:p w14:paraId="796A1066" w14:textId="0FBC68D2"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91" w:history="1">
        <w:r w:rsidRPr="00A212E5">
          <w:rPr>
            <w:rStyle w:val="aff8"/>
            <w:noProof/>
          </w:rPr>
          <w:t>17 Дополнительный пример оцифровки графиков</w:t>
        </w:r>
        <w:r>
          <w:rPr>
            <w:noProof/>
            <w:webHidden/>
          </w:rPr>
          <w:tab/>
        </w:r>
        <w:r>
          <w:rPr>
            <w:noProof/>
            <w:webHidden/>
          </w:rPr>
          <w:fldChar w:fldCharType="begin"/>
        </w:r>
        <w:r>
          <w:rPr>
            <w:noProof/>
            <w:webHidden/>
          </w:rPr>
          <w:instrText xml:space="preserve"> PAGEREF _Toc242170191 \h </w:instrText>
        </w:r>
        <w:r>
          <w:rPr>
            <w:noProof/>
            <w:webHidden/>
          </w:rPr>
        </w:r>
        <w:r>
          <w:rPr>
            <w:noProof/>
            <w:webHidden/>
          </w:rPr>
          <w:fldChar w:fldCharType="separate"/>
        </w:r>
        <w:r>
          <w:rPr>
            <w:noProof/>
            <w:webHidden/>
          </w:rPr>
          <w:t>26</w:t>
        </w:r>
        <w:r>
          <w:rPr>
            <w:noProof/>
            <w:webHidden/>
          </w:rPr>
          <w:fldChar w:fldCharType="end"/>
        </w:r>
      </w:hyperlink>
    </w:p>
    <w:p w14:paraId="750404B9" w14:textId="125C2E40"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92" w:history="1">
        <w:r w:rsidRPr="00A212E5">
          <w:rPr>
            <w:rStyle w:val="aff8"/>
            <w:noProof/>
          </w:rPr>
          <w:t>18 Подача через АС Фонд М</w:t>
        </w:r>
        <w:r>
          <w:rPr>
            <w:noProof/>
            <w:webHidden/>
          </w:rPr>
          <w:tab/>
        </w:r>
        <w:r>
          <w:rPr>
            <w:noProof/>
            <w:webHidden/>
          </w:rPr>
          <w:fldChar w:fldCharType="begin"/>
        </w:r>
        <w:r>
          <w:rPr>
            <w:noProof/>
            <w:webHidden/>
          </w:rPr>
          <w:instrText xml:space="preserve"> PAGEREF _Toc242170192 \h </w:instrText>
        </w:r>
        <w:r>
          <w:rPr>
            <w:noProof/>
            <w:webHidden/>
          </w:rPr>
        </w:r>
        <w:r>
          <w:rPr>
            <w:noProof/>
            <w:webHidden/>
          </w:rPr>
          <w:fldChar w:fldCharType="separate"/>
        </w:r>
        <w:r>
          <w:rPr>
            <w:noProof/>
            <w:webHidden/>
          </w:rPr>
          <w:t>27</w:t>
        </w:r>
        <w:r>
          <w:rPr>
            <w:noProof/>
            <w:webHidden/>
          </w:rPr>
          <w:fldChar w:fldCharType="end"/>
        </w:r>
      </w:hyperlink>
    </w:p>
    <w:p w14:paraId="36362E29" w14:textId="0EDDEB5A"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93" w:history="1">
        <w:r w:rsidRPr="00A212E5">
          <w:rPr>
            <w:rStyle w:val="aff8"/>
            <w:noProof/>
          </w:rPr>
          <w:t>19 Документы и формы</w:t>
        </w:r>
        <w:r>
          <w:rPr>
            <w:noProof/>
            <w:webHidden/>
          </w:rPr>
          <w:tab/>
        </w:r>
        <w:r>
          <w:rPr>
            <w:noProof/>
            <w:webHidden/>
          </w:rPr>
          <w:fldChar w:fldCharType="begin"/>
        </w:r>
        <w:r>
          <w:rPr>
            <w:noProof/>
            <w:webHidden/>
          </w:rPr>
          <w:instrText xml:space="preserve"> PAGEREF _Toc242170193 \h </w:instrText>
        </w:r>
        <w:r>
          <w:rPr>
            <w:noProof/>
            <w:webHidden/>
          </w:rPr>
        </w:r>
        <w:r>
          <w:rPr>
            <w:noProof/>
            <w:webHidden/>
          </w:rPr>
          <w:fldChar w:fldCharType="separate"/>
        </w:r>
        <w:r>
          <w:rPr>
            <w:noProof/>
            <w:webHidden/>
          </w:rPr>
          <w:t>28</w:t>
        </w:r>
        <w:r>
          <w:rPr>
            <w:noProof/>
            <w:webHidden/>
          </w:rPr>
          <w:fldChar w:fldCharType="end"/>
        </w:r>
      </w:hyperlink>
    </w:p>
    <w:p w14:paraId="5795A599" w14:textId="316A3A84"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94" w:history="1">
        <w:r w:rsidRPr="00A212E5">
          <w:rPr>
            <w:rStyle w:val="aff8"/>
            <w:noProof/>
          </w:rPr>
          <w:t>20 Экспертиза и защита</w:t>
        </w:r>
        <w:r>
          <w:rPr>
            <w:noProof/>
            <w:webHidden/>
          </w:rPr>
          <w:tab/>
        </w:r>
        <w:r>
          <w:rPr>
            <w:noProof/>
            <w:webHidden/>
          </w:rPr>
          <w:fldChar w:fldCharType="begin"/>
        </w:r>
        <w:r>
          <w:rPr>
            <w:noProof/>
            <w:webHidden/>
          </w:rPr>
          <w:instrText xml:space="preserve"> PAGEREF _Toc242170194 \h </w:instrText>
        </w:r>
        <w:r>
          <w:rPr>
            <w:noProof/>
            <w:webHidden/>
          </w:rPr>
        </w:r>
        <w:r>
          <w:rPr>
            <w:noProof/>
            <w:webHidden/>
          </w:rPr>
          <w:fldChar w:fldCharType="separate"/>
        </w:r>
        <w:r>
          <w:rPr>
            <w:noProof/>
            <w:webHidden/>
          </w:rPr>
          <w:t>29</w:t>
        </w:r>
        <w:r>
          <w:rPr>
            <w:noProof/>
            <w:webHidden/>
          </w:rPr>
          <w:fldChar w:fldCharType="end"/>
        </w:r>
      </w:hyperlink>
    </w:p>
    <w:p w14:paraId="22FEBC18" w14:textId="4B08DCBB"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95" w:history="1">
        <w:r w:rsidRPr="00A212E5">
          <w:rPr>
            <w:rStyle w:val="aff8"/>
            <w:noProof/>
          </w:rPr>
          <w:t>21 Действия победителя и обязательные результаты</w:t>
        </w:r>
        <w:r>
          <w:rPr>
            <w:noProof/>
            <w:webHidden/>
          </w:rPr>
          <w:tab/>
        </w:r>
        <w:r>
          <w:rPr>
            <w:noProof/>
            <w:webHidden/>
          </w:rPr>
          <w:fldChar w:fldCharType="begin"/>
        </w:r>
        <w:r>
          <w:rPr>
            <w:noProof/>
            <w:webHidden/>
          </w:rPr>
          <w:instrText xml:space="preserve"> PAGEREF _Toc242170195 \h </w:instrText>
        </w:r>
        <w:r>
          <w:rPr>
            <w:noProof/>
            <w:webHidden/>
          </w:rPr>
        </w:r>
        <w:r>
          <w:rPr>
            <w:noProof/>
            <w:webHidden/>
          </w:rPr>
          <w:fldChar w:fldCharType="separate"/>
        </w:r>
        <w:r>
          <w:rPr>
            <w:noProof/>
            <w:webHidden/>
          </w:rPr>
          <w:t>30</w:t>
        </w:r>
        <w:r>
          <w:rPr>
            <w:noProof/>
            <w:webHidden/>
          </w:rPr>
          <w:fldChar w:fldCharType="end"/>
        </w:r>
      </w:hyperlink>
    </w:p>
    <w:p w14:paraId="2182B292" w14:textId="238C7072"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96" w:history="1">
        <w:r w:rsidRPr="00A212E5">
          <w:rPr>
            <w:rStyle w:val="aff8"/>
            <w:noProof/>
          </w:rPr>
          <w:t>22 РИД, бизнес-план и дорожная карта</w:t>
        </w:r>
        <w:r>
          <w:rPr>
            <w:noProof/>
            <w:webHidden/>
          </w:rPr>
          <w:tab/>
        </w:r>
        <w:r>
          <w:rPr>
            <w:noProof/>
            <w:webHidden/>
          </w:rPr>
          <w:fldChar w:fldCharType="begin"/>
        </w:r>
        <w:r>
          <w:rPr>
            <w:noProof/>
            <w:webHidden/>
          </w:rPr>
          <w:instrText xml:space="preserve"> PAGEREF _Toc242170196 \h </w:instrText>
        </w:r>
        <w:r>
          <w:rPr>
            <w:noProof/>
            <w:webHidden/>
          </w:rPr>
        </w:r>
        <w:r>
          <w:rPr>
            <w:noProof/>
            <w:webHidden/>
          </w:rPr>
          <w:fldChar w:fldCharType="separate"/>
        </w:r>
        <w:r>
          <w:rPr>
            <w:noProof/>
            <w:webHidden/>
          </w:rPr>
          <w:t>31</w:t>
        </w:r>
        <w:r>
          <w:rPr>
            <w:noProof/>
            <w:webHidden/>
          </w:rPr>
          <w:fldChar w:fldCharType="end"/>
        </w:r>
      </w:hyperlink>
    </w:p>
    <w:p w14:paraId="2E095A51" w14:textId="0DC35988"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97" w:history="1">
        <w:r w:rsidRPr="00A212E5">
          <w:rPr>
            <w:rStyle w:val="aff8"/>
            <w:noProof/>
          </w:rPr>
          <w:t>23 Итоговый чек-лист заявки</w:t>
        </w:r>
        <w:r>
          <w:rPr>
            <w:noProof/>
            <w:webHidden/>
          </w:rPr>
          <w:tab/>
        </w:r>
        <w:r>
          <w:rPr>
            <w:noProof/>
            <w:webHidden/>
          </w:rPr>
          <w:fldChar w:fldCharType="begin"/>
        </w:r>
        <w:r>
          <w:rPr>
            <w:noProof/>
            <w:webHidden/>
          </w:rPr>
          <w:instrText xml:space="preserve"> PAGEREF _Toc242170197 \h </w:instrText>
        </w:r>
        <w:r>
          <w:rPr>
            <w:noProof/>
            <w:webHidden/>
          </w:rPr>
        </w:r>
        <w:r>
          <w:rPr>
            <w:noProof/>
            <w:webHidden/>
          </w:rPr>
          <w:fldChar w:fldCharType="separate"/>
        </w:r>
        <w:r>
          <w:rPr>
            <w:noProof/>
            <w:webHidden/>
          </w:rPr>
          <w:t>32</w:t>
        </w:r>
        <w:r>
          <w:rPr>
            <w:noProof/>
            <w:webHidden/>
          </w:rPr>
          <w:fldChar w:fldCharType="end"/>
        </w:r>
      </w:hyperlink>
    </w:p>
    <w:p w14:paraId="37DA8FA5" w14:textId="4D469484"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98" w:history="1">
        <w:r w:rsidRPr="00A212E5">
          <w:rPr>
            <w:rStyle w:val="aff8"/>
            <w:noProof/>
          </w:rPr>
          <w:t>24 Оценивание учебной заявки и домашняя работа</w:t>
        </w:r>
        <w:r>
          <w:rPr>
            <w:noProof/>
            <w:webHidden/>
          </w:rPr>
          <w:tab/>
        </w:r>
        <w:r>
          <w:rPr>
            <w:noProof/>
            <w:webHidden/>
          </w:rPr>
          <w:fldChar w:fldCharType="begin"/>
        </w:r>
        <w:r>
          <w:rPr>
            <w:noProof/>
            <w:webHidden/>
          </w:rPr>
          <w:instrText xml:space="preserve"> PAGEREF _Toc242170198 \h </w:instrText>
        </w:r>
        <w:r>
          <w:rPr>
            <w:noProof/>
            <w:webHidden/>
          </w:rPr>
        </w:r>
        <w:r>
          <w:rPr>
            <w:noProof/>
            <w:webHidden/>
          </w:rPr>
          <w:fldChar w:fldCharType="separate"/>
        </w:r>
        <w:r>
          <w:rPr>
            <w:noProof/>
            <w:webHidden/>
          </w:rPr>
          <w:t>33</w:t>
        </w:r>
        <w:r>
          <w:rPr>
            <w:noProof/>
            <w:webHidden/>
          </w:rPr>
          <w:fldChar w:fldCharType="end"/>
        </w:r>
      </w:hyperlink>
    </w:p>
    <w:p w14:paraId="56C58BF3" w14:textId="004C7D6D"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199" w:history="1">
        <w:r w:rsidRPr="00A212E5">
          <w:rPr>
            <w:rStyle w:val="aff8"/>
            <w:noProof/>
          </w:rPr>
          <w:t>25 Частые ошибки и исправления</w:t>
        </w:r>
        <w:r>
          <w:rPr>
            <w:noProof/>
            <w:webHidden/>
          </w:rPr>
          <w:tab/>
        </w:r>
        <w:r>
          <w:rPr>
            <w:noProof/>
            <w:webHidden/>
          </w:rPr>
          <w:fldChar w:fldCharType="begin"/>
        </w:r>
        <w:r>
          <w:rPr>
            <w:noProof/>
            <w:webHidden/>
          </w:rPr>
          <w:instrText xml:space="preserve"> PAGEREF _Toc242170199 \h </w:instrText>
        </w:r>
        <w:r>
          <w:rPr>
            <w:noProof/>
            <w:webHidden/>
          </w:rPr>
        </w:r>
        <w:r>
          <w:rPr>
            <w:noProof/>
            <w:webHidden/>
          </w:rPr>
          <w:fldChar w:fldCharType="separate"/>
        </w:r>
        <w:r>
          <w:rPr>
            <w:noProof/>
            <w:webHidden/>
          </w:rPr>
          <w:t>34</w:t>
        </w:r>
        <w:r>
          <w:rPr>
            <w:noProof/>
            <w:webHidden/>
          </w:rPr>
          <w:fldChar w:fldCharType="end"/>
        </w:r>
      </w:hyperlink>
    </w:p>
    <w:p w14:paraId="7396CF67" w14:textId="381E790C" w:rsidR="00B95A94" w:rsidRDefault="00B95A94">
      <w:pPr>
        <w:pStyle w:val="14"/>
        <w:tabs>
          <w:tab w:val="right" w:leader="dot" w:pos="9742"/>
        </w:tabs>
        <w:rPr>
          <w:rFonts w:asciiTheme="minorHAnsi" w:hAnsiTheme="minorHAnsi"/>
          <w:noProof/>
          <w:color w:val="auto"/>
          <w:kern w:val="2"/>
          <w:sz w:val="24"/>
          <w:szCs w:val="24"/>
          <w:lang w:val="ru-RU" w:eastAsia="ru-RU"/>
          <w14:ligatures w14:val="standardContextual"/>
        </w:rPr>
      </w:pPr>
      <w:hyperlink w:anchor="_Toc242170200" w:history="1">
        <w:r w:rsidRPr="00A212E5">
          <w:rPr>
            <w:rStyle w:val="aff8"/>
            <w:noProof/>
          </w:rPr>
          <w:t>26 Источники и проверка актуальности</w:t>
        </w:r>
        <w:r>
          <w:rPr>
            <w:noProof/>
            <w:webHidden/>
          </w:rPr>
          <w:tab/>
        </w:r>
        <w:r>
          <w:rPr>
            <w:noProof/>
            <w:webHidden/>
          </w:rPr>
          <w:fldChar w:fldCharType="begin"/>
        </w:r>
        <w:r>
          <w:rPr>
            <w:noProof/>
            <w:webHidden/>
          </w:rPr>
          <w:instrText xml:space="preserve"> PAGEREF _Toc242170200 \h </w:instrText>
        </w:r>
        <w:r>
          <w:rPr>
            <w:noProof/>
            <w:webHidden/>
          </w:rPr>
        </w:r>
        <w:r>
          <w:rPr>
            <w:noProof/>
            <w:webHidden/>
          </w:rPr>
          <w:fldChar w:fldCharType="separate"/>
        </w:r>
        <w:r>
          <w:rPr>
            <w:noProof/>
            <w:webHidden/>
          </w:rPr>
          <w:t>35</w:t>
        </w:r>
        <w:r>
          <w:rPr>
            <w:noProof/>
            <w:webHidden/>
          </w:rPr>
          <w:fldChar w:fldCharType="end"/>
        </w:r>
      </w:hyperlink>
    </w:p>
    <w:p w14:paraId="51534ACE" w14:textId="7B9F925C" w:rsidR="002D0BEB" w:rsidRDefault="005D2209">
      <w:r>
        <w:fldChar w:fldCharType="end"/>
      </w:r>
    </w:p>
    <w:p w14:paraId="0369A146" w14:textId="77777777" w:rsidR="002D0BEB" w:rsidRDefault="005D2209">
      <w:r>
        <w:br w:type="page"/>
      </w:r>
    </w:p>
    <w:p w14:paraId="065CA525" w14:textId="77777777" w:rsidR="002D0BEB" w:rsidRDefault="005D2209">
      <w:pPr>
        <w:pStyle w:val="1"/>
      </w:pPr>
      <w:bookmarkStart w:id="2" w:name="_Toc242170175"/>
      <w:r>
        <w:lastRenderedPageBreak/>
        <w:t>1 Сценарий семинара на 90 минут</w:t>
      </w:r>
      <w:bookmarkEnd w:id="2"/>
    </w:p>
    <w:p w14:paraId="2B381E16" w14:textId="77777777" w:rsidR="002D0BEB" w:rsidRDefault="005D2209">
      <w:r>
        <w:t>Цель занятия: студент оформляет согласованный черновик индивидуальной заявки и объясняет, какое исследование проведет в течение года. Для начинающего исследователя важнее конкретная проверяемая задача, чем масштабное обещание универсального искусственного интеллекта.</w:t>
      </w:r>
    </w:p>
    <w:tbl>
      <w:tblPr>
        <w:tblW w:w="0" w:type="auto"/>
        <w:jc w:val="center"/>
        <w:tblLayout w:type="fixed"/>
        <w:tblLook w:val="04A0" w:firstRow="1" w:lastRow="0" w:firstColumn="1" w:lastColumn="0" w:noHBand="0" w:noVBand="1"/>
      </w:tblPr>
      <w:tblGrid>
        <w:gridCol w:w="1204"/>
        <w:gridCol w:w="3852"/>
        <w:gridCol w:w="4695"/>
      </w:tblGrid>
      <w:tr w:rsidR="002D0BEB" w14:paraId="55D2C0BB" w14:textId="77777777">
        <w:trPr>
          <w:cantSplit/>
          <w:tblHeader/>
          <w:jc w:val="center"/>
        </w:trPr>
        <w:tc>
          <w:tcPr>
            <w:tcW w:w="1204"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22E6FAD3" w14:textId="77777777" w:rsidR="002D0BEB" w:rsidRDefault="005D2209">
            <w:pPr>
              <w:spacing w:after="20" w:line="252" w:lineRule="auto"/>
              <w:jc w:val="center"/>
            </w:pPr>
            <w:r>
              <w:rPr>
                <w:b/>
                <w:color w:val="FFFFFF"/>
                <w:sz w:val="19"/>
              </w:rPr>
              <w:t>Время</w:t>
            </w:r>
          </w:p>
        </w:tc>
        <w:tc>
          <w:tcPr>
            <w:tcW w:w="3852"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12313969" w14:textId="77777777" w:rsidR="002D0BEB" w:rsidRDefault="005D2209">
            <w:pPr>
              <w:spacing w:after="20" w:line="252" w:lineRule="auto"/>
            </w:pPr>
            <w:r>
              <w:rPr>
                <w:b/>
                <w:color w:val="FFFFFF"/>
                <w:sz w:val="19"/>
              </w:rPr>
              <w:t>Действие</w:t>
            </w:r>
          </w:p>
        </w:tc>
        <w:tc>
          <w:tcPr>
            <w:tcW w:w="4695"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057432EF" w14:textId="77777777" w:rsidR="002D0BEB" w:rsidRDefault="005D2209">
            <w:pPr>
              <w:spacing w:after="20" w:line="252" w:lineRule="auto"/>
            </w:pPr>
            <w:r>
              <w:rPr>
                <w:b/>
                <w:color w:val="FFFFFF"/>
                <w:sz w:val="19"/>
              </w:rPr>
              <w:t>Результат студента</w:t>
            </w:r>
          </w:p>
        </w:tc>
      </w:tr>
      <w:tr w:rsidR="002D0BEB" w14:paraId="7C248B55" w14:textId="77777777">
        <w:trPr>
          <w:cantSplit/>
          <w:jc w:val="center"/>
        </w:trPr>
        <w:tc>
          <w:tcPr>
            <w:tcW w:w="12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38B1D5" w14:textId="77777777" w:rsidR="002D0BEB" w:rsidRDefault="005D2209">
            <w:pPr>
              <w:spacing w:after="20" w:line="252" w:lineRule="auto"/>
              <w:jc w:val="center"/>
            </w:pPr>
            <w:r>
              <w:rPr>
                <w:sz w:val="19"/>
              </w:rPr>
              <w:t>0–7 мин</w:t>
            </w:r>
          </w:p>
        </w:tc>
        <w:tc>
          <w:tcPr>
            <w:tcW w:w="38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0B016F" w14:textId="77777777" w:rsidR="002D0BEB" w:rsidRDefault="005D2209">
            <w:pPr>
              <w:spacing w:after="20" w:line="252" w:lineRule="auto"/>
            </w:pPr>
            <w:r>
              <w:rPr>
                <w:sz w:val="19"/>
              </w:rPr>
              <w:t>НИР в кафедре и назначение УМНИК</w:t>
            </w:r>
          </w:p>
        </w:tc>
        <w:tc>
          <w:tcPr>
            <w:tcW w:w="46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42DCFD" w14:textId="77777777" w:rsidR="002D0BEB" w:rsidRDefault="005D2209">
            <w:pPr>
              <w:spacing w:after="20" w:line="252" w:lineRule="auto"/>
            </w:pPr>
            <w:r>
              <w:rPr>
                <w:sz w:val="19"/>
              </w:rPr>
              <w:t>Выбранная предметная область</w:t>
            </w:r>
          </w:p>
        </w:tc>
      </w:tr>
      <w:tr w:rsidR="002D0BEB" w14:paraId="7FA52D43" w14:textId="77777777">
        <w:trPr>
          <w:cantSplit/>
          <w:jc w:val="center"/>
        </w:trPr>
        <w:tc>
          <w:tcPr>
            <w:tcW w:w="1204"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1022947" w14:textId="77777777" w:rsidR="002D0BEB" w:rsidRDefault="005D2209">
            <w:pPr>
              <w:spacing w:after="20" w:line="252" w:lineRule="auto"/>
              <w:jc w:val="center"/>
            </w:pPr>
            <w:r>
              <w:rPr>
                <w:sz w:val="19"/>
              </w:rPr>
              <w:t>7–17 мин</w:t>
            </w:r>
          </w:p>
        </w:tc>
        <w:tc>
          <w:tcPr>
            <w:tcW w:w="3852"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AF643C2" w14:textId="77777777" w:rsidR="002D0BEB" w:rsidRDefault="005D2209">
            <w:pPr>
              <w:spacing w:after="20" w:line="252" w:lineRule="auto"/>
            </w:pPr>
            <w:r>
              <w:rPr>
                <w:sz w:val="19"/>
              </w:rPr>
              <w:t>Правила допуска и календарь</w:t>
            </w:r>
          </w:p>
        </w:tc>
        <w:tc>
          <w:tcPr>
            <w:tcW w:w="4695"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49267CF" w14:textId="77777777" w:rsidR="002D0BEB" w:rsidRDefault="005D2209">
            <w:pPr>
              <w:spacing w:after="20" w:line="252" w:lineRule="auto"/>
            </w:pPr>
            <w:r>
              <w:rPr>
                <w:sz w:val="19"/>
              </w:rPr>
              <w:t>Проверка участия и статуса конкурса</w:t>
            </w:r>
          </w:p>
        </w:tc>
      </w:tr>
      <w:tr w:rsidR="002D0BEB" w14:paraId="789C6CD1" w14:textId="77777777">
        <w:trPr>
          <w:cantSplit/>
          <w:jc w:val="center"/>
        </w:trPr>
        <w:tc>
          <w:tcPr>
            <w:tcW w:w="12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C664F6" w14:textId="77777777" w:rsidR="002D0BEB" w:rsidRDefault="005D2209">
            <w:pPr>
              <w:spacing w:after="20" w:line="252" w:lineRule="auto"/>
              <w:jc w:val="center"/>
            </w:pPr>
            <w:r>
              <w:rPr>
                <w:sz w:val="19"/>
              </w:rPr>
              <w:t>17–27 мин</w:t>
            </w:r>
          </w:p>
        </w:tc>
        <w:tc>
          <w:tcPr>
            <w:tcW w:w="38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1C3ADD" w14:textId="77777777" w:rsidR="002D0BEB" w:rsidRDefault="005D2209">
            <w:pPr>
              <w:spacing w:after="20" w:line="252" w:lineRule="auto"/>
            </w:pPr>
            <w:r>
              <w:rPr>
                <w:sz w:val="19"/>
              </w:rPr>
              <w:t>Выбор темы и границ проекта</w:t>
            </w:r>
          </w:p>
        </w:tc>
        <w:tc>
          <w:tcPr>
            <w:tcW w:w="46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0AEFC1" w14:textId="77777777" w:rsidR="002D0BEB" w:rsidRDefault="005D2209">
            <w:pPr>
              <w:spacing w:after="20" w:line="252" w:lineRule="auto"/>
            </w:pPr>
            <w:r>
              <w:rPr>
                <w:sz w:val="19"/>
              </w:rPr>
              <w:t>Название и потенциальный продукт</w:t>
            </w:r>
          </w:p>
        </w:tc>
      </w:tr>
      <w:tr w:rsidR="002D0BEB" w14:paraId="1098D200" w14:textId="77777777">
        <w:trPr>
          <w:cantSplit/>
          <w:jc w:val="center"/>
        </w:trPr>
        <w:tc>
          <w:tcPr>
            <w:tcW w:w="1204"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407867D" w14:textId="77777777" w:rsidR="002D0BEB" w:rsidRDefault="005D2209">
            <w:pPr>
              <w:spacing w:after="20" w:line="252" w:lineRule="auto"/>
              <w:jc w:val="center"/>
            </w:pPr>
            <w:r>
              <w:rPr>
                <w:sz w:val="19"/>
              </w:rPr>
              <w:t>27–42 мин</w:t>
            </w:r>
          </w:p>
        </w:tc>
        <w:tc>
          <w:tcPr>
            <w:tcW w:w="3852"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4FBF3DDB" w14:textId="77777777" w:rsidR="002D0BEB" w:rsidRDefault="005D2209">
            <w:pPr>
              <w:spacing w:after="20" w:line="252" w:lineRule="auto"/>
            </w:pPr>
            <w:r>
              <w:rPr>
                <w:sz w:val="19"/>
              </w:rPr>
              <w:t>Проблема, гипотеза и новизна</w:t>
            </w:r>
          </w:p>
        </w:tc>
        <w:tc>
          <w:tcPr>
            <w:tcW w:w="4695"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76B4C93B" w14:textId="77777777" w:rsidR="002D0BEB" w:rsidRDefault="005D2209">
            <w:pPr>
              <w:spacing w:after="20" w:line="252" w:lineRule="auto"/>
            </w:pPr>
            <w:r>
              <w:rPr>
                <w:sz w:val="19"/>
              </w:rPr>
              <w:t>Аннотация и отличие от аналогов</w:t>
            </w:r>
          </w:p>
        </w:tc>
      </w:tr>
      <w:tr w:rsidR="002D0BEB" w14:paraId="31DADE94" w14:textId="77777777">
        <w:trPr>
          <w:cantSplit/>
          <w:jc w:val="center"/>
        </w:trPr>
        <w:tc>
          <w:tcPr>
            <w:tcW w:w="12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BCFD53" w14:textId="77777777" w:rsidR="002D0BEB" w:rsidRDefault="005D2209">
            <w:pPr>
              <w:spacing w:after="20" w:line="252" w:lineRule="auto"/>
              <w:jc w:val="center"/>
            </w:pPr>
            <w:r>
              <w:rPr>
                <w:sz w:val="19"/>
              </w:rPr>
              <w:t>42–57 мин</w:t>
            </w:r>
          </w:p>
        </w:tc>
        <w:tc>
          <w:tcPr>
            <w:tcW w:w="38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4F4340" w14:textId="77777777" w:rsidR="002D0BEB" w:rsidRDefault="005D2209">
            <w:pPr>
              <w:spacing w:after="20" w:line="252" w:lineRule="auto"/>
            </w:pPr>
            <w:r>
              <w:rPr>
                <w:sz w:val="19"/>
              </w:rPr>
              <w:t>Данные и эксперимент</w:t>
            </w:r>
          </w:p>
        </w:tc>
        <w:tc>
          <w:tcPr>
            <w:tcW w:w="46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D3CFE2" w14:textId="77777777" w:rsidR="002D0BEB" w:rsidRDefault="005D2209">
            <w:pPr>
              <w:spacing w:after="20" w:line="252" w:lineRule="auto"/>
            </w:pPr>
            <w:r>
              <w:rPr>
                <w:sz w:val="19"/>
              </w:rPr>
              <w:t>Источник, baseline, метрики и разбиение</w:t>
            </w:r>
          </w:p>
        </w:tc>
      </w:tr>
      <w:tr w:rsidR="002D0BEB" w14:paraId="118A4492" w14:textId="77777777">
        <w:trPr>
          <w:cantSplit/>
          <w:jc w:val="center"/>
        </w:trPr>
        <w:tc>
          <w:tcPr>
            <w:tcW w:w="1204"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3499A690" w14:textId="77777777" w:rsidR="002D0BEB" w:rsidRDefault="005D2209">
            <w:pPr>
              <w:spacing w:after="20" w:line="252" w:lineRule="auto"/>
              <w:jc w:val="center"/>
            </w:pPr>
            <w:r>
              <w:rPr>
                <w:sz w:val="19"/>
              </w:rPr>
              <w:t>57–69 мин</w:t>
            </w:r>
          </w:p>
        </w:tc>
        <w:tc>
          <w:tcPr>
            <w:tcW w:w="3852"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597B124" w14:textId="77777777" w:rsidR="002D0BEB" w:rsidRDefault="005D2209">
            <w:pPr>
              <w:spacing w:after="20" w:line="252" w:lineRule="auto"/>
            </w:pPr>
            <w:r>
              <w:rPr>
                <w:sz w:val="19"/>
              </w:rPr>
              <w:t>ТЗ и календарный план</w:t>
            </w:r>
          </w:p>
        </w:tc>
        <w:tc>
          <w:tcPr>
            <w:tcW w:w="4695"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77368DA" w14:textId="77777777" w:rsidR="002D0BEB" w:rsidRDefault="005D2209">
            <w:pPr>
              <w:spacing w:after="20" w:line="252" w:lineRule="auto"/>
            </w:pPr>
            <w:r>
              <w:rPr>
                <w:sz w:val="19"/>
              </w:rPr>
              <w:t>Измеримые требования и два этапа</w:t>
            </w:r>
          </w:p>
        </w:tc>
      </w:tr>
      <w:tr w:rsidR="002D0BEB" w14:paraId="27DCCCDA" w14:textId="77777777">
        <w:trPr>
          <w:cantSplit/>
          <w:jc w:val="center"/>
        </w:trPr>
        <w:tc>
          <w:tcPr>
            <w:tcW w:w="12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75528F" w14:textId="77777777" w:rsidR="002D0BEB" w:rsidRDefault="005D2209">
            <w:pPr>
              <w:spacing w:after="20" w:line="252" w:lineRule="auto"/>
              <w:jc w:val="center"/>
            </w:pPr>
            <w:r>
              <w:rPr>
                <w:sz w:val="19"/>
              </w:rPr>
              <w:t>69–78 мин</w:t>
            </w:r>
          </w:p>
        </w:tc>
        <w:tc>
          <w:tcPr>
            <w:tcW w:w="38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ECF04C" w14:textId="77777777" w:rsidR="002D0BEB" w:rsidRDefault="005D2209">
            <w:pPr>
              <w:spacing w:after="20" w:line="252" w:lineRule="auto"/>
            </w:pPr>
            <w:r>
              <w:rPr>
                <w:sz w:val="19"/>
              </w:rPr>
              <w:t>Клиент, рынок и квалификация</w:t>
            </w:r>
          </w:p>
        </w:tc>
        <w:tc>
          <w:tcPr>
            <w:tcW w:w="46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CB5DDE" w14:textId="77777777" w:rsidR="002D0BEB" w:rsidRDefault="005D2209">
            <w:pPr>
              <w:spacing w:after="20" w:line="252" w:lineRule="auto"/>
            </w:pPr>
            <w:r>
              <w:rPr>
                <w:sz w:val="19"/>
              </w:rPr>
              <w:t>Модель использования и личный вклад</w:t>
            </w:r>
          </w:p>
        </w:tc>
      </w:tr>
      <w:tr w:rsidR="002D0BEB" w14:paraId="3E941323" w14:textId="77777777">
        <w:trPr>
          <w:cantSplit/>
          <w:jc w:val="center"/>
        </w:trPr>
        <w:tc>
          <w:tcPr>
            <w:tcW w:w="1204"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5CAB960E" w14:textId="77777777" w:rsidR="002D0BEB" w:rsidRDefault="005D2209">
            <w:pPr>
              <w:spacing w:after="20" w:line="252" w:lineRule="auto"/>
              <w:jc w:val="center"/>
            </w:pPr>
            <w:r>
              <w:rPr>
                <w:sz w:val="19"/>
              </w:rPr>
              <w:t>78–87 мин</w:t>
            </w:r>
          </w:p>
        </w:tc>
        <w:tc>
          <w:tcPr>
            <w:tcW w:w="3852"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3DA88AE3" w14:textId="77777777" w:rsidR="002D0BEB" w:rsidRDefault="005D2209">
            <w:pPr>
              <w:spacing w:after="20" w:line="252" w:lineRule="auto"/>
            </w:pPr>
            <w:r>
              <w:rPr>
                <w:sz w:val="19"/>
              </w:rPr>
              <w:t>Взаимная проверка в парах</w:t>
            </w:r>
          </w:p>
        </w:tc>
        <w:tc>
          <w:tcPr>
            <w:tcW w:w="4695"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5E508ED" w14:textId="77777777" w:rsidR="002D0BEB" w:rsidRDefault="005D2209">
            <w:pPr>
              <w:spacing w:after="20" w:line="252" w:lineRule="auto"/>
            </w:pPr>
            <w:r>
              <w:rPr>
                <w:sz w:val="19"/>
              </w:rPr>
              <w:t>Исправления и перечень приложений</w:t>
            </w:r>
          </w:p>
        </w:tc>
      </w:tr>
      <w:tr w:rsidR="002D0BEB" w14:paraId="078A9376" w14:textId="77777777">
        <w:trPr>
          <w:cantSplit/>
          <w:jc w:val="center"/>
        </w:trPr>
        <w:tc>
          <w:tcPr>
            <w:tcW w:w="12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AEF18B" w14:textId="77777777" w:rsidR="002D0BEB" w:rsidRDefault="005D2209">
            <w:pPr>
              <w:spacing w:after="20" w:line="252" w:lineRule="auto"/>
              <w:jc w:val="center"/>
            </w:pPr>
            <w:r>
              <w:rPr>
                <w:sz w:val="19"/>
              </w:rPr>
              <w:t>87–90 мин</w:t>
            </w:r>
          </w:p>
        </w:tc>
        <w:tc>
          <w:tcPr>
            <w:tcW w:w="38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753471" w14:textId="77777777" w:rsidR="002D0BEB" w:rsidRDefault="005D2209">
            <w:pPr>
              <w:spacing w:after="20" w:line="252" w:lineRule="auto"/>
            </w:pPr>
            <w:r>
              <w:rPr>
                <w:sz w:val="19"/>
              </w:rPr>
              <w:t>Сдача учебной заявки</w:t>
            </w:r>
          </w:p>
        </w:tc>
        <w:tc>
          <w:tcPr>
            <w:tcW w:w="46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69AFD1" w14:textId="77777777" w:rsidR="002D0BEB" w:rsidRDefault="005D2209">
            <w:pPr>
              <w:spacing w:after="20" w:line="252" w:lineRule="auto"/>
            </w:pPr>
            <w:r>
              <w:rPr>
                <w:sz w:val="19"/>
              </w:rPr>
              <w:t>Тетрадь и список следующих действий</w:t>
            </w:r>
          </w:p>
        </w:tc>
      </w:tr>
    </w:tbl>
    <w:p w14:paraId="6A47C1A0" w14:textId="77777777" w:rsidR="002D0BEB" w:rsidRDefault="002D0BEB">
      <w:pPr>
        <w:spacing w:after="40"/>
      </w:pPr>
    </w:p>
    <w:p w14:paraId="5DDBF3F6" w14:textId="77777777" w:rsidR="002D0BEB" w:rsidRDefault="005D2209">
      <w:r>
        <w:rPr>
          <w:b/>
        </w:rPr>
        <w:t>До занятия.</w:t>
      </w:r>
      <w:r>
        <w:t xml:space="preserve"> Преподаватель размещает комплект заранее. Студент выбирает две темы, находит два аналога, проверяет возможный источник данных и приносит ноутбук. Если предварительная работа не выполнена, в аудитории используются учебные примеры с явными пометками «проверить».</w:t>
      </w:r>
    </w:p>
    <w:p w14:paraId="5A2B003A" w14:textId="77777777" w:rsidR="002D0BEB" w:rsidRDefault="005D2209">
      <w:r>
        <w:rPr>
          <w:b/>
        </w:rPr>
        <w:t>Во время занятия.</w:t>
      </w:r>
      <w:r>
        <w:t xml:space="preserve"> Один студент оформляет одну заявку. Работа в парах нужна для взаимной экспертизы. Два студента не подают одинаковый проект. При общем направлении они разделяют научные задачи, методы и результаты.</w:t>
      </w:r>
    </w:p>
    <w:p w14:paraId="3EB4A56F" w14:textId="77777777" w:rsidR="002D0BEB" w:rsidRDefault="005D2209">
      <w:r>
        <w:rPr>
          <w:b/>
        </w:rPr>
        <w:t>В течение 48 часов после занятия.</w:t>
      </w:r>
      <w:r>
        <w:t xml:space="preserve"> Студент устраняет замечания, дополняет обзор источников, заполняет все содержательные поля и подготавливает презентацию проекта. Получение подписей, доступа к данным и письма интереса может потребовать отдельного срока. Утверждение этих учебных сроков остается за преподавателем.</w:t>
      </w:r>
    </w:p>
    <w:p w14:paraId="333B7089" w14:textId="77777777" w:rsidR="002D0BEB" w:rsidRDefault="005D2209">
      <w:r>
        <w:br w:type="page"/>
      </w:r>
    </w:p>
    <w:p w14:paraId="0A59101D" w14:textId="77777777" w:rsidR="002D0BEB" w:rsidRDefault="005D2209">
      <w:pPr>
        <w:pStyle w:val="1"/>
      </w:pPr>
      <w:bookmarkStart w:id="3" w:name="_Toc242170176"/>
      <w:r>
        <w:lastRenderedPageBreak/>
        <w:t>2 НИР и индивидуальный студенческий проект</w:t>
      </w:r>
      <w:bookmarkEnd w:id="3"/>
    </w:p>
    <w:p w14:paraId="15CBE1EF" w14:textId="77777777" w:rsidR="002D0BEB" w:rsidRDefault="005D2209">
      <w:r>
        <w:t>Научно-исследовательская работа начинается с вопроса, на который нельзя надежно ответить простым выполнением известной инструкции. Исследователь выбирает способ проверки и получает данные, позволяющие принять или отвергнуть гипотезу.</w:t>
      </w:r>
    </w:p>
    <w:p w14:paraId="49A7468B" w14:textId="77777777" w:rsidR="002D0BEB" w:rsidRDefault="005D2209">
      <w:r>
        <w:t>Учебная работа «обучить классификатор» превращается в исследование, если студент уточняет ограничения и сравнивает подходы. Например: помогает ли калибровка порогов по группам данных обнаруживать больше ошибок при фиксированной доле ложных тревог после смены источника данных?</w:t>
      </w:r>
    </w:p>
    <w:p w14:paraId="314A2F98" w14:textId="77777777" w:rsidR="002D0BEB" w:rsidRDefault="005D2209">
      <w:r>
        <w:rPr>
          <w:b/>
        </w:rPr>
        <w:t>Объект исследования</w:t>
      </w:r>
      <w:r>
        <w:t xml:space="preserve"> является системой или процессом: качество загрузки данных в хранилище. </w:t>
      </w:r>
      <w:r>
        <w:rPr>
          <w:b/>
        </w:rPr>
        <w:t>Предмет исследования</w:t>
      </w:r>
      <w:r>
        <w:t xml:space="preserve"> обозначает изучаемое свойство или метод: адаптация порогов выявления аномалий. </w:t>
      </w:r>
      <w:r>
        <w:rPr>
          <w:b/>
        </w:rPr>
        <w:t>Гипотеза</w:t>
      </w:r>
      <w:r>
        <w:t xml:space="preserve"> содержит проверяемое предположение: групповые пороги дают более высокую полноту обнаружения при сопоставимом FPR.</w:t>
      </w:r>
    </w:p>
    <w:p w14:paraId="06109FAE" w14:textId="77777777" w:rsidR="002D0BEB" w:rsidRDefault="005D2209">
      <w:r>
        <w:rPr>
          <w:b/>
        </w:rPr>
        <w:t>Научная задача</w:t>
      </w:r>
      <w:r>
        <w:t xml:space="preserve"> объясняет, что пока неизвестно. </w:t>
      </w:r>
      <w:r>
        <w:rPr>
          <w:b/>
        </w:rPr>
        <w:t>Цель НИР</w:t>
      </w:r>
      <w:r>
        <w:t xml:space="preserve"> определяет проверяемый итог работы. </w:t>
      </w:r>
      <w:r>
        <w:rPr>
          <w:b/>
        </w:rPr>
        <w:t>Продукт</w:t>
      </w:r>
      <w:r>
        <w:t xml:space="preserve"> показывает потенциальный объект коммерциализации: программный модуль контроля качества данных. </w:t>
      </w:r>
      <w:r>
        <w:rPr>
          <w:b/>
        </w:rPr>
        <w:t>Задачи</w:t>
      </w:r>
      <w:r>
        <w:t xml:space="preserve"> задают последовательность работ, необходимую для достижения цели.</w:t>
      </w:r>
    </w:p>
    <w:tbl>
      <w:tblPr>
        <w:tblW w:w="0" w:type="auto"/>
        <w:jc w:val="center"/>
        <w:tblLayout w:type="fixed"/>
        <w:tblLook w:val="04A0" w:firstRow="1" w:lastRow="0" w:firstColumn="1" w:lastColumn="0" w:noHBand="0" w:noVBand="1"/>
      </w:tblPr>
      <w:tblGrid>
        <w:gridCol w:w="2190"/>
        <w:gridCol w:w="2685"/>
        <w:gridCol w:w="4876"/>
      </w:tblGrid>
      <w:tr w:rsidR="002D0BEB" w14:paraId="32E48394" w14:textId="77777777">
        <w:trPr>
          <w:cantSplit/>
          <w:tblHeader/>
          <w:jc w:val="center"/>
        </w:trPr>
        <w:tc>
          <w:tcPr>
            <w:tcW w:w="2190"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46CA984C" w14:textId="77777777" w:rsidR="002D0BEB" w:rsidRDefault="005D2209">
            <w:pPr>
              <w:spacing w:after="20" w:line="252" w:lineRule="auto"/>
              <w:jc w:val="center"/>
            </w:pPr>
            <w:r>
              <w:rPr>
                <w:b/>
                <w:color w:val="FFFFFF"/>
                <w:sz w:val="19"/>
              </w:rPr>
              <w:t>Формулировка</w:t>
            </w:r>
          </w:p>
        </w:tc>
        <w:tc>
          <w:tcPr>
            <w:tcW w:w="2685"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65417D64" w14:textId="77777777" w:rsidR="002D0BEB" w:rsidRDefault="005D2209">
            <w:pPr>
              <w:spacing w:after="20" w:line="252" w:lineRule="auto"/>
            </w:pPr>
            <w:r>
              <w:rPr>
                <w:b/>
                <w:color w:val="FFFFFF"/>
                <w:sz w:val="19"/>
              </w:rPr>
              <w:t>Недостаток</w:t>
            </w:r>
          </w:p>
        </w:tc>
        <w:tc>
          <w:tcPr>
            <w:tcW w:w="4876"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1C7440BE" w14:textId="77777777" w:rsidR="002D0BEB" w:rsidRDefault="005D2209">
            <w:pPr>
              <w:spacing w:after="20" w:line="252" w:lineRule="auto"/>
            </w:pPr>
            <w:r>
              <w:rPr>
                <w:b/>
                <w:color w:val="FFFFFF"/>
                <w:sz w:val="19"/>
              </w:rPr>
              <w:t>Возможная конкретизация</w:t>
            </w:r>
          </w:p>
        </w:tc>
      </w:tr>
      <w:tr w:rsidR="002D0BEB" w14:paraId="5DFB80D9" w14:textId="77777777">
        <w:trPr>
          <w:cantSplit/>
          <w:jc w:val="center"/>
        </w:trPr>
        <w:tc>
          <w:tcPr>
            <w:tcW w:w="21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989458" w14:textId="77777777" w:rsidR="002D0BEB" w:rsidRDefault="005D2209">
            <w:pPr>
              <w:spacing w:after="20" w:line="252" w:lineRule="auto"/>
              <w:jc w:val="center"/>
            </w:pPr>
            <w:r>
              <w:rPr>
                <w:sz w:val="19"/>
              </w:rPr>
              <w:t>ИИ для банков</w:t>
            </w:r>
          </w:p>
        </w:tc>
        <w:tc>
          <w:tcPr>
            <w:tcW w:w="268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7FA3B4" w14:textId="77777777" w:rsidR="002D0BEB" w:rsidRDefault="005D2209">
            <w:pPr>
              <w:spacing w:after="20" w:line="252" w:lineRule="auto"/>
            </w:pPr>
            <w:r>
              <w:rPr>
                <w:sz w:val="19"/>
              </w:rPr>
              <w:t>Не определены пользователь и результат</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B7D88E" w14:textId="77777777" w:rsidR="002D0BEB" w:rsidRDefault="005D2209">
            <w:pPr>
              <w:spacing w:after="20" w:line="252" w:lineRule="auto"/>
            </w:pPr>
            <w:r>
              <w:rPr>
                <w:sz w:val="19"/>
              </w:rPr>
              <w:t>Модуль выявления подозрительных сценариев в транскриптах</w:t>
            </w:r>
          </w:p>
        </w:tc>
      </w:tr>
      <w:tr w:rsidR="002D0BEB" w14:paraId="33837AA8" w14:textId="77777777">
        <w:trPr>
          <w:cantSplit/>
          <w:jc w:val="center"/>
        </w:trPr>
        <w:tc>
          <w:tcPr>
            <w:tcW w:w="219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148AE6B1" w14:textId="77777777" w:rsidR="002D0BEB" w:rsidRDefault="005D2209">
            <w:pPr>
              <w:spacing w:after="20" w:line="252" w:lineRule="auto"/>
            </w:pPr>
            <w:r>
              <w:rPr>
                <w:sz w:val="19"/>
              </w:rPr>
              <w:t>Исследование машинного обучения</w:t>
            </w:r>
          </w:p>
        </w:tc>
        <w:tc>
          <w:tcPr>
            <w:tcW w:w="2685"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FC0D052" w14:textId="77777777" w:rsidR="002D0BEB" w:rsidRDefault="005D2209">
            <w:pPr>
              <w:spacing w:after="20" w:line="252" w:lineRule="auto"/>
            </w:pPr>
            <w:r>
              <w:rPr>
                <w:sz w:val="19"/>
              </w:rPr>
              <w:t>Нет продукта и границ</w:t>
            </w:r>
          </w:p>
        </w:tc>
        <w:tc>
          <w:tcPr>
            <w:tcW w:w="4876"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1304A03A" w14:textId="77777777" w:rsidR="002D0BEB" w:rsidRDefault="005D2209">
            <w:pPr>
              <w:spacing w:after="20" w:line="252" w:lineRule="auto"/>
            </w:pPr>
            <w:r>
              <w:rPr>
                <w:sz w:val="19"/>
              </w:rPr>
              <w:t>Разработка модуля прогнозирования просрочки контракта</w:t>
            </w:r>
          </w:p>
        </w:tc>
      </w:tr>
      <w:tr w:rsidR="002D0BEB" w14:paraId="2598CC4A" w14:textId="77777777">
        <w:trPr>
          <w:cantSplit/>
          <w:jc w:val="center"/>
        </w:trPr>
        <w:tc>
          <w:tcPr>
            <w:tcW w:w="21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05519A" w14:textId="77777777" w:rsidR="002D0BEB" w:rsidRDefault="005D2209">
            <w:pPr>
              <w:spacing w:after="20" w:line="252" w:lineRule="auto"/>
              <w:jc w:val="center"/>
            </w:pPr>
            <w:r>
              <w:rPr>
                <w:sz w:val="19"/>
              </w:rPr>
              <w:t>Чат-бот для студентов</w:t>
            </w:r>
          </w:p>
        </w:tc>
        <w:tc>
          <w:tcPr>
            <w:tcW w:w="268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18613B" w14:textId="77777777" w:rsidR="002D0BEB" w:rsidRDefault="005D2209">
            <w:pPr>
              <w:spacing w:after="20" w:line="252" w:lineRule="auto"/>
            </w:pPr>
            <w:r>
              <w:rPr>
                <w:sz w:val="19"/>
              </w:rPr>
              <w:t>Неясен исследовательский вклад</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56D792" w14:textId="77777777" w:rsidR="002D0BEB" w:rsidRDefault="005D2209">
            <w:pPr>
              <w:spacing w:after="20" w:line="252" w:lineRule="auto"/>
            </w:pPr>
            <w:r>
              <w:rPr>
                <w:sz w:val="19"/>
              </w:rPr>
              <w:t>Проверяемые подсказки по ошибкам Python с отказом при нехватке данных</w:t>
            </w:r>
          </w:p>
        </w:tc>
      </w:tr>
      <w:tr w:rsidR="002D0BEB" w14:paraId="445FA307" w14:textId="77777777">
        <w:trPr>
          <w:cantSplit/>
          <w:jc w:val="center"/>
        </w:trPr>
        <w:tc>
          <w:tcPr>
            <w:tcW w:w="219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71E1FAF6" w14:textId="77777777" w:rsidR="002D0BEB" w:rsidRDefault="005D2209">
            <w:pPr>
              <w:spacing w:after="20" w:line="252" w:lineRule="auto"/>
            </w:pPr>
            <w:r>
              <w:rPr>
                <w:sz w:val="19"/>
              </w:rPr>
              <w:t>Анализ рынка телефонов</w:t>
            </w:r>
          </w:p>
        </w:tc>
        <w:tc>
          <w:tcPr>
            <w:tcW w:w="2685"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565A588" w14:textId="77777777" w:rsidR="002D0BEB" w:rsidRDefault="005D2209">
            <w:pPr>
              <w:spacing w:after="20" w:line="252" w:lineRule="auto"/>
            </w:pPr>
            <w:r>
              <w:rPr>
                <w:sz w:val="19"/>
              </w:rPr>
              <w:t>Сам по себе не задает технологию</w:t>
            </w:r>
          </w:p>
        </w:tc>
        <w:tc>
          <w:tcPr>
            <w:tcW w:w="4876"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78C171E" w14:textId="77777777" w:rsidR="002D0BEB" w:rsidRDefault="005D2209">
            <w:pPr>
              <w:spacing w:after="20" w:line="252" w:lineRule="auto"/>
            </w:pPr>
            <w:r>
              <w:rPr>
                <w:sz w:val="19"/>
              </w:rPr>
              <w:t>Модуль извлечения потребительских требований из отзывов</w:t>
            </w:r>
          </w:p>
        </w:tc>
      </w:tr>
    </w:tbl>
    <w:p w14:paraId="23FE282C" w14:textId="77777777" w:rsidR="002D0BEB" w:rsidRDefault="002D0BEB">
      <w:pPr>
        <w:spacing w:after="40"/>
      </w:pPr>
    </w:p>
    <w:p w14:paraId="6857F7A6" w14:textId="77777777" w:rsidR="002D0BEB" w:rsidRDefault="005D2209">
      <w:r>
        <w:t>Начинающему студенту рекомендуется задача, для которой уже можно получить небольшой законный набор данных, воспроизвести простой baseline и провести эксперимент на имеющемся компьютере. Начальный проект не должен зависеть от закрытого банковского архива, приобретения дорогого оборудования или обучения крупной модели с нуля.</w:t>
      </w:r>
    </w:p>
    <w:p w14:paraId="11C48914" w14:textId="77777777" w:rsidR="002D0BEB" w:rsidRDefault="005D2209">
      <w:r>
        <w:br w:type="page"/>
      </w:r>
    </w:p>
    <w:p w14:paraId="3BCB7BB7" w14:textId="77777777" w:rsidR="002D0BEB" w:rsidRDefault="005D2209">
      <w:pPr>
        <w:pStyle w:val="1"/>
      </w:pPr>
      <w:bookmarkStart w:id="4" w:name="_Toc242170177"/>
      <w:r>
        <w:lastRenderedPageBreak/>
        <w:t>3 Правила УМНИК и проверка допуска</w:t>
      </w:r>
      <w:bookmarkEnd w:id="4"/>
    </w:p>
    <w:p w14:paraId="0855DED8" w14:textId="77777777" w:rsidR="002D0BEB" w:rsidRDefault="005D2209">
      <w:r>
        <w:t>«УМНИК» означает «Участник молодежного научно-инновационного конкурса». Программа поддерживает научно-технический задел будущего коммерческого продукта. В редакции 2026 года заявителем выступает физическое лицо, а не кафедра и не учебная команда. [1, разделы 1–3]</w:t>
      </w:r>
    </w:p>
    <w:tbl>
      <w:tblPr>
        <w:tblW w:w="0" w:type="auto"/>
        <w:jc w:val="center"/>
        <w:tblLayout w:type="fixed"/>
        <w:tblLook w:val="04A0" w:firstRow="1" w:lastRow="0" w:firstColumn="1" w:lastColumn="0" w:noHBand="0" w:noVBand="1"/>
      </w:tblPr>
      <w:tblGrid>
        <w:gridCol w:w="2250"/>
        <w:gridCol w:w="7501"/>
      </w:tblGrid>
      <w:tr w:rsidR="002D0BEB" w14:paraId="54AB195F" w14:textId="77777777">
        <w:trPr>
          <w:cantSplit/>
          <w:tblHeader/>
          <w:jc w:val="center"/>
        </w:trPr>
        <w:tc>
          <w:tcPr>
            <w:tcW w:w="2250"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6152C342" w14:textId="77777777" w:rsidR="002D0BEB" w:rsidRDefault="005D2209">
            <w:pPr>
              <w:spacing w:after="20" w:line="252" w:lineRule="auto"/>
              <w:jc w:val="center"/>
            </w:pPr>
            <w:r>
              <w:rPr>
                <w:b/>
                <w:color w:val="FFFFFF"/>
                <w:sz w:val="19"/>
              </w:rPr>
              <w:t>Проверяемое условие</w:t>
            </w:r>
          </w:p>
        </w:tc>
        <w:tc>
          <w:tcPr>
            <w:tcW w:w="7501"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3F199D0F" w14:textId="77777777" w:rsidR="002D0BEB" w:rsidRDefault="005D2209">
            <w:pPr>
              <w:spacing w:after="20" w:line="252" w:lineRule="auto"/>
            </w:pPr>
            <w:r>
              <w:rPr>
                <w:b/>
                <w:color w:val="FFFFFF"/>
                <w:sz w:val="19"/>
              </w:rPr>
              <w:t>Правило очереди 1 2026 года</w:t>
            </w:r>
          </w:p>
        </w:tc>
      </w:tr>
      <w:tr w:rsidR="002D0BEB" w14:paraId="62D36EEA" w14:textId="77777777">
        <w:trPr>
          <w:cantSplit/>
          <w:jc w:val="center"/>
        </w:trPr>
        <w:tc>
          <w:tcPr>
            <w:tcW w:w="22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F931F2" w14:textId="77777777" w:rsidR="002D0BEB" w:rsidRDefault="005D2209">
            <w:pPr>
              <w:spacing w:after="20" w:line="252" w:lineRule="auto"/>
              <w:jc w:val="center"/>
            </w:pPr>
            <w:r>
              <w:rPr>
                <w:sz w:val="19"/>
              </w:rPr>
              <w:t>Гражданство и возраст</w:t>
            </w:r>
          </w:p>
        </w:tc>
        <w:tc>
          <w:tcPr>
            <w:tcW w:w="75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FDE1FC" w14:textId="77777777" w:rsidR="002D0BEB" w:rsidRDefault="005D2209">
            <w:pPr>
              <w:spacing w:after="20" w:line="252" w:lineRule="auto"/>
            </w:pPr>
            <w:r>
              <w:rPr>
                <w:sz w:val="19"/>
              </w:rPr>
              <w:t>Гражданин РФ, 18–35 лет включительно на момент подачи</w:t>
            </w:r>
          </w:p>
        </w:tc>
      </w:tr>
      <w:tr w:rsidR="002D0BEB" w14:paraId="7C7898FB" w14:textId="77777777">
        <w:trPr>
          <w:cantSplit/>
          <w:jc w:val="center"/>
        </w:trPr>
        <w:tc>
          <w:tcPr>
            <w:tcW w:w="225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452F646" w14:textId="77777777" w:rsidR="002D0BEB" w:rsidRDefault="005D2209">
            <w:pPr>
              <w:spacing w:after="20" w:line="252" w:lineRule="auto"/>
              <w:jc w:val="center"/>
            </w:pPr>
            <w:r>
              <w:rPr>
                <w:sz w:val="19"/>
              </w:rPr>
              <w:t>История поддержки</w:t>
            </w:r>
          </w:p>
        </w:tc>
        <w:tc>
          <w:tcPr>
            <w:tcW w:w="7501"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5DBED184" w14:textId="77777777" w:rsidR="002D0BEB" w:rsidRDefault="005D2209">
            <w:pPr>
              <w:spacing w:after="20" w:line="252" w:lineRule="auto"/>
            </w:pPr>
            <w:r>
              <w:rPr>
                <w:sz w:val="19"/>
              </w:rPr>
              <w:t>Заявитель ранее не получал грантовую поддержку Фонда</w:t>
            </w:r>
          </w:p>
        </w:tc>
      </w:tr>
      <w:tr w:rsidR="002D0BEB" w14:paraId="69F7F8E1" w14:textId="77777777">
        <w:trPr>
          <w:cantSplit/>
          <w:jc w:val="center"/>
        </w:trPr>
        <w:tc>
          <w:tcPr>
            <w:tcW w:w="22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91C1D5" w14:textId="77777777" w:rsidR="002D0BEB" w:rsidRDefault="005D2209">
            <w:pPr>
              <w:spacing w:after="20" w:line="252" w:lineRule="auto"/>
              <w:jc w:val="center"/>
            </w:pPr>
            <w:r>
              <w:rPr>
                <w:sz w:val="19"/>
              </w:rPr>
              <w:t>Заявки в Фонде</w:t>
            </w:r>
          </w:p>
        </w:tc>
        <w:tc>
          <w:tcPr>
            <w:tcW w:w="75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C5CA8B" w14:textId="77777777" w:rsidR="002D0BEB" w:rsidRDefault="005D2209">
            <w:pPr>
              <w:spacing w:after="20" w:line="252" w:lineRule="auto"/>
            </w:pPr>
            <w:r>
              <w:rPr>
                <w:sz w:val="19"/>
              </w:rPr>
              <w:t>Только одна находящаяся на рассмотрении заявка по текущим конкурсам</w:t>
            </w:r>
          </w:p>
        </w:tc>
      </w:tr>
      <w:tr w:rsidR="002D0BEB" w14:paraId="2B5CADD1" w14:textId="77777777">
        <w:trPr>
          <w:cantSplit/>
          <w:jc w:val="center"/>
        </w:trPr>
        <w:tc>
          <w:tcPr>
            <w:tcW w:w="225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913CD64" w14:textId="77777777" w:rsidR="002D0BEB" w:rsidRDefault="005D2209">
            <w:pPr>
              <w:spacing w:after="20" w:line="252" w:lineRule="auto"/>
              <w:jc w:val="center"/>
            </w:pPr>
            <w:r>
              <w:rPr>
                <w:sz w:val="19"/>
              </w:rPr>
              <w:t>Другие роли</w:t>
            </w:r>
          </w:p>
        </w:tc>
        <w:tc>
          <w:tcPr>
            <w:tcW w:w="7501"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37BB669F" w14:textId="77777777" w:rsidR="002D0BEB" w:rsidRDefault="005D2209">
            <w:pPr>
              <w:spacing w:after="20" w:line="252" w:lineRule="auto"/>
            </w:pPr>
            <w:r>
              <w:rPr>
                <w:sz w:val="19"/>
              </w:rPr>
              <w:t>Проверяются ограничения на участие заявителем, руководителем предприятия или научным руководителем в других заявках и действующих проектах Фонда</w:t>
            </w:r>
          </w:p>
        </w:tc>
      </w:tr>
      <w:tr w:rsidR="002D0BEB" w14:paraId="1AA1904D" w14:textId="77777777">
        <w:trPr>
          <w:cantSplit/>
          <w:jc w:val="center"/>
        </w:trPr>
        <w:tc>
          <w:tcPr>
            <w:tcW w:w="22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84EC6A" w14:textId="77777777" w:rsidR="002D0BEB" w:rsidRDefault="005D2209">
            <w:pPr>
              <w:spacing w:after="20" w:line="252" w:lineRule="auto"/>
              <w:jc w:val="center"/>
            </w:pPr>
            <w:r>
              <w:rPr>
                <w:sz w:val="19"/>
              </w:rPr>
              <w:t>Финансирование работ</w:t>
            </w:r>
          </w:p>
        </w:tc>
        <w:tc>
          <w:tcPr>
            <w:tcW w:w="75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6E6EE9" w14:textId="77777777" w:rsidR="002D0BEB" w:rsidRDefault="005D2209">
            <w:pPr>
              <w:spacing w:after="20" w:line="252" w:lineRule="auto"/>
            </w:pPr>
            <w:r>
              <w:rPr>
                <w:sz w:val="19"/>
              </w:rPr>
              <w:t>Эти работы ранее и сейчас не финансируются из других источников</w:t>
            </w:r>
          </w:p>
        </w:tc>
      </w:tr>
      <w:tr w:rsidR="002D0BEB" w14:paraId="78665DDD" w14:textId="77777777">
        <w:trPr>
          <w:cantSplit/>
          <w:jc w:val="center"/>
        </w:trPr>
        <w:tc>
          <w:tcPr>
            <w:tcW w:w="225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4329A188" w14:textId="77777777" w:rsidR="002D0BEB" w:rsidRDefault="005D2209">
            <w:pPr>
              <w:spacing w:after="20" w:line="252" w:lineRule="auto"/>
              <w:jc w:val="center"/>
            </w:pPr>
            <w:r>
              <w:rPr>
                <w:sz w:val="19"/>
              </w:rPr>
              <w:t>Самостоятельность</w:t>
            </w:r>
          </w:p>
        </w:tc>
        <w:tc>
          <w:tcPr>
            <w:tcW w:w="7501"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F26A3CB" w14:textId="77777777" w:rsidR="002D0BEB" w:rsidRDefault="005D2209">
            <w:pPr>
              <w:spacing w:after="20" w:line="252" w:lineRule="auto"/>
            </w:pPr>
            <w:r>
              <w:rPr>
                <w:sz w:val="19"/>
              </w:rPr>
              <w:t>Идея и задел не нарушают чужие права, одинаковые проекты разных заявителей снимаются</w:t>
            </w:r>
          </w:p>
        </w:tc>
      </w:tr>
      <w:tr w:rsidR="002D0BEB" w14:paraId="30EC6766" w14:textId="77777777">
        <w:trPr>
          <w:cantSplit/>
          <w:jc w:val="center"/>
        </w:trPr>
        <w:tc>
          <w:tcPr>
            <w:tcW w:w="22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2BCD31" w14:textId="77777777" w:rsidR="002D0BEB" w:rsidRDefault="005D2209">
            <w:pPr>
              <w:spacing w:after="20" w:line="252" w:lineRule="auto"/>
              <w:jc w:val="center"/>
            </w:pPr>
            <w:r>
              <w:rPr>
                <w:sz w:val="19"/>
              </w:rPr>
              <w:t>Назначение</w:t>
            </w:r>
          </w:p>
        </w:tc>
        <w:tc>
          <w:tcPr>
            <w:tcW w:w="75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6B857A" w14:textId="77777777" w:rsidR="002D0BEB" w:rsidRDefault="005D2209">
            <w:pPr>
              <w:spacing w:after="20" w:line="252" w:lineRule="auto"/>
            </w:pPr>
            <w:r>
              <w:rPr>
                <w:sz w:val="19"/>
              </w:rPr>
              <w:t>Гражданская технология без информации ограниченного доступа</w:t>
            </w:r>
          </w:p>
        </w:tc>
      </w:tr>
      <w:tr w:rsidR="002D0BEB" w14:paraId="55C15391" w14:textId="77777777">
        <w:trPr>
          <w:cantSplit/>
          <w:jc w:val="center"/>
        </w:trPr>
        <w:tc>
          <w:tcPr>
            <w:tcW w:w="225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784771DE" w14:textId="77777777" w:rsidR="002D0BEB" w:rsidRDefault="005D2209">
            <w:pPr>
              <w:spacing w:after="20" w:line="252" w:lineRule="auto"/>
              <w:jc w:val="center"/>
            </w:pPr>
            <w:r>
              <w:rPr>
                <w:sz w:val="19"/>
              </w:rPr>
              <w:t>Грант и срок</w:t>
            </w:r>
          </w:p>
        </w:tc>
        <w:tc>
          <w:tcPr>
            <w:tcW w:w="7501"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7E84C3B" w14:textId="77777777" w:rsidR="002D0BEB" w:rsidRDefault="005D2209">
            <w:pPr>
              <w:spacing w:after="20" w:line="252" w:lineRule="auto"/>
            </w:pPr>
            <w:r>
              <w:rPr>
                <w:sz w:val="19"/>
              </w:rPr>
              <w:t>500 000 рублей, плановый срок работ 12 месяцев</w:t>
            </w:r>
          </w:p>
        </w:tc>
      </w:tr>
    </w:tbl>
    <w:p w14:paraId="74AFBD3C" w14:textId="77777777" w:rsidR="002D0BEB" w:rsidRDefault="002D0BEB">
      <w:pPr>
        <w:spacing w:after="40"/>
      </w:pPr>
    </w:p>
    <w:p w14:paraId="14FBA5A7" w14:textId="77777777" w:rsidR="002D0BEB" w:rsidRDefault="005D2209">
      <w:r>
        <w:rPr>
          <w:b/>
        </w:rPr>
        <w:t>Самопроверка до выбора темы.</w:t>
      </w:r>
      <w:r>
        <w:t xml:space="preserve"> Перечислите всю прошлую поддержку Фонда, поданные заявки и роли в действующих проектах. Победа в другом конкурсе Фонда может влиять на допуск даже при новой теме. Прежние памятки с условием «не был победителем УМНИК» не отражают более широкое ограничение 2026 года.</w:t>
      </w:r>
    </w:p>
    <w:p w14:paraId="150EBF14" w14:textId="77777777" w:rsidR="002D0BEB" w:rsidRDefault="005D2209">
      <w:r>
        <w:rPr>
          <w:b/>
        </w:rPr>
        <w:t>Кафедральный проект.</w:t>
      </w:r>
      <w:r>
        <w:t xml:space="preserve"> Работа рядом с НИР кафедры возможна при отдельной задаче и собственном результате. Нельзя повторно финансировать уже оплаченный этап государственного задания или хоздоговора. Составьте описание границ: что создано раньше, кому принадлежит, какие новые работы выполнит студент.</w:t>
      </w:r>
    </w:p>
    <w:p w14:paraId="71C519B6" w14:textId="77777777" w:rsidR="002D0BEB" w:rsidRDefault="005D2209">
      <w:r>
        <w:rPr>
          <w:b/>
        </w:rPr>
        <w:t>Научный руководитель.</w:t>
      </w:r>
      <w:r>
        <w:t xml:space="preserve"> Положение общего конкурса 2026 года не устанавливает отдельного обязательного научного руководителя с ученой степенью. Кафедральное сопровождение полезно для качества проекта. Требования специализированных конкурсов, например по электронике, нельзя автоматически переносить на общий отбор.</w:t>
      </w:r>
    </w:p>
    <w:p w14:paraId="317844D8" w14:textId="77777777" w:rsidR="002D0BEB" w:rsidRDefault="005D2209">
      <w:r>
        <w:rPr>
          <w:b/>
        </w:rPr>
        <w:t>Москва.</w:t>
      </w:r>
      <w:r>
        <w:t xml:space="preserve"> Место обучения и проживания не заменяет гражданство и другие условия допуска. Отдельного общего требования о московской регистрации в положении нет. В системе указываются реальные адреса регистрации и проживания. Конкурсную площадку и формат защиты определяет процедура конкретного отбора.</w:t>
      </w:r>
    </w:p>
    <w:p w14:paraId="6DF5D155" w14:textId="77777777" w:rsidR="002D0BEB" w:rsidRDefault="005D2209">
      <w:r>
        <w:br w:type="page"/>
      </w:r>
    </w:p>
    <w:p w14:paraId="0A6C92EF" w14:textId="77777777" w:rsidR="002D0BEB" w:rsidRDefault="005D2209">
      <w:pPr>
        <w:pStyle w:val="1"/>
      </w:pPr>
      <w:bookmarkStart w:id="5" w:name="_Toc242170178"/>
      <w:r>
        <w:lastRenderedPageBreak/>
        <w:t>4 Сроки для Москвы и учебный календарь</w:t>
      </w:r>
      <w:bookmarkEnd w:id="5"/>
    </w:p>
    <w:p w14:paraId="024D816B" w14:textId="77777777" w:rsidR="002D0BEB" w:rsidRDefault="005D2209">
      <w:r>
        <w:t>Все часы в этом разделе указаны по московскому времени, UTC+3. На 6 октября 2026 года прием заявок основной очереди 2026 года завершен. Для новой реальной подачи необходимо новое объявление. Даты 2027 года нельзя получать простым переносом календаря 2026 года. [2, 3]</w:t>
      </w:r>
    </w:p>
    <w:tbl>
      <w:tblPr>
        <w:tblW w:w="0" w:type="auto"/>
        <w:jc w:val="center"/>
        <w:tblLayout w:type="fixed"/>
        <w:tblLook w:val="04A0" w:firstRow="1" w:lastRow="0" w:firstColumn="1" w:lastColumn="0" w:noHBand="0" w:noVBand="1"/>
      </w:tblPr>
      <w:tblGrid>
        <w:gridCol w:w="2868"/>
        <w:gridCol w:w="3442"/>
        <w:gridCol w:w="3442"/>
      </w:tblGrid>
      <w:tr w:rsidR="002D0BEB" w14:paraId="6D683B77" w14:textId="77777777">
        <w:trPr>
          <w:cantSplit/>
          <w:tblHeader/>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726A87E3" w14:textId="77777777" w:rsidR="002D0BEB" w:rsidRDefault="005D2209">
            <w:pPr>
              <w:spacing w:after="20" w:line="252" w:lineRule="auto"/>
              <w:jc w:val="center"/>
            </w:pPr>
            <w:r>
              <w:rPr>
                <w:b/>
                <w:color w:val="FFFFFF"/>
                <w:sz w:val="19"/>
              </w:rPr>
              <w:t>Событие 2026 года</w:t>
            </w:r>
          </w:p>
        </w:tc>
        <w:tc>
          <w:tcPr>
            <w:tcW w:w="3442"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7BEBFB23" w14:textId="77777777" w:rsidR="002D0BEB" w:rsidRDefault="005D2209">
            <w:pPr>
              <w:spacing w:after="20" w:line="252" w:lineRule="auto"/>
            </w:pPr>
            <w:r>
              <w:rPr>
                <w:b/>
                <w:color w:val="FFFFFF"/>
                <w:sz w:val="19"/>
              </w:rPr>
              <w:t>Дата или период</w:t>
            </w:r>
          </w:p>
        </w:tc>
        <w:tc>
          <w:tcPr>
            <w:tcW w:w="3442"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270E5F3C" w14:textId="77777777" w:rsidR="002D0BEB" w:rsidRDefault="005D2209">
            <w:pPr>
              <w:spacing w:after="20" w:line="252" w:lineRule="auto"/>
            </w:pPr>
            <w:r>
              <w:rPr>
                <w:b/>
                <w:color w:val="FFFFFF"/>
                <w:sz w:val="19"/>
              </w:rPr>
              <w:t>Статус</w:t>
            </w:r>
          </w:p>
        </w:tc>
      </w:tr>
      <w:tr w:rsidR="002D0BEB" w14:paraId="740CBD0C"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BE26AF" w14:textId="77777777" w:rsidR="002D0BEB" w:rsidRDefault="005D2209">
            <w:pPr>
              <w:spacing w:after="20" w:line="252" w:lineRule="auto"/>
              <w:jc w:val="center"/>
            </w:pPr>
            <w:r>
              <w:rPr>
                <w:sz w:val="19"/>
              </w:rPr>
              <w:t>Прием заявок</w:t>
            </w:r>
          </w:p>
        </w:tc>
        <w:tc>
          <w:tcPr>
            <w:tcW w:w="344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DEFB7D" w14:textId="77777777" w:rsidR="002D0BEB" w:rsidRDefault="005D2209">
            <w:pPr>
              <w:spacing w:after="20" w:line="252" w:lineRule="auto"/>
            </w:pPr>
            <w:r>
              <w:rPr>
                <w:sz w:val="19"/>
              </w:rPr>
              <w:t>27 апреля – 27 мая, до 12:00 мск</w:t>
            </w:r>
          </w:p>
        </w:tc>
        <w:tc>
          <w:tcPr>
            <w:tcW w:w="344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62C42C" w14:textId="77777777" w:rsidR="002D0BEB" w:rsidRDefault="005D2209">
            <w:pPr>
              <w:spacing w:after="20" w:line="252" w:lineRule="auto"/>
            </w:pPr>
            <w:r>
              <w:rPr>
                <w:sz w:val="19"/>
              </w:rPr>
              <w:t>Завершен</w:t>
            </w:r>
          </w:p>
        </w:tc>
      </w:tr>
      <w:tr w:rsidR="002D0BEB" w14:paraId="59971B71"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7BD794F" w14:textId="77777777" w:rsidR="002D0BEB" w:rsidRDefault="005D2209">
            <w:pPr>
              <w:spacing w:after="20" w:line="252" w:lineRule="auto"/>
              <w:jc w:val="center"/>
            </w:pPr>
            <w:r>
              <w:rPr>
                <w:sz w:val="19"/>
              </w:rPr>
              <w:t>Формальная экспертиза</w:t>
            </w:r>
          </w:p>
        </w:tc>
        <w:tc>
          <w:tcPr>
            <w:tcW w:w="3442"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AE3A098" w14:textId="77777777" w:rsidR="002D0BEB" w:rsidRDefault="005D2209">
            <w:pPr>
              <w:spacing w:after="20" w:line="252" w:lineRule="auto"/>
            </w:pPr>
            <w:r>
              <w:rPr>
                <w:sz w:val="19"/>
              </w:rPr>
              <w:t>27 мая – 11 июня</w:t>
            </w:r>
          </w:p>
        </w:tc>
        <w:tc>
          <w:tcPr>
            <w:tcW w:w="3442"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7994B956" w14:textId="77777777" w:rsidR="002D0BEB" w:rsidRDefault="005D2209">
            <w:pPr>
              <w:spacing w:after="20" w:line="252" w:lineRule="auto"/>
            </w:pPr>
            <w:r>
              <w:rPr>
                <w:sz w:val="19"/>
              </w:rPr>
              <w:t>Календарь прошедшего отбора</w:t>
            </w:r>
          </w:p>
        </w:tc>
      </w:tr>
      <w:tr w:rsidR="002D0BEB" w14:paraId="133318CF"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0499FE" w14:textId="77777777" w:rsidR="002D0BEB" w:rsidRDefault="005D2209">
            <w:pPr>
              <w:spacing w:after="20" w:line="252" w:lineRule="auto"/>
              <w:jc w:val="center"/>
            </w:pPr>
            <w:r>
              <w:rPr>
                <w:sz w:val="19"/>
              </w:rPr>
              <w:t>Защита проектов</w:t>
            </w:r>
          </w:p>
        </w:tc>
        <w:tc>
          <w:tcPr>
            <w:tcW w:w="344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9453E0" w14:textId="77777777" w:rsidR="002D0BEB" w:rsidRDefault="005D2209">
            <w:pPr>
              <w:spacing w:after="20" w:line="252" w:lineRule="auto"/>
            </w:pPr>
            <w:r>
              <w:rPr>
                <w:sz w:val="19"/>
              </w:rPr>
              <w:t>15–30 июня, очно или ВКС</w:t>
            </w:r>
          </w:p>
        </w:tc>
        <w:tc>
          <w:tcPr>
            <w:tcW w:w="344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62B7D5" w14:textId="77777777" w:rsidR="002D0BEB" w:rsidRDefault="005D2209">
            <w:pPr>
              <w:spacing w:after="20" w:line="252" w:lineRule="auto"/>
            </w:pPr>
            <w:r>
              <w:rPr>
                <w:sz w:val="19"/>
              </w:rPr>
              <w:t>Календарь прошедшего отбора</w:t>
            </w:r>
          </w:p>
        </w:tc>
      </w:tr>
      <w:tr w:rsidR="002D0BEB" w14:paraId="3087C053"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A4B7A0B" w14:textId="77777777" w:rsidR="002D0BEB" w:rsidRDefault="005D2209">
            <w:pPr>
              <w:spacing w:after="20" w:line="252" w:lineRule="auto"/>
              <w:jc w:val="center"/>
            </w:pPr>
            <w:r>
              <w:rPr>
                <w:sz w:val="19"/>
              </w:rPr>
              <w:t>Заключение договоров</w:t>
            </w:r>
          </w:p>
        </w:tc>
        <w:tc>
          <w:tcPr>
            <w:tcW w:w="3442"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C95BE5B" w14:textId="77777777" w:rsidR="002D0BEB" w:rsidRDefault="005D2209">
            <w:pPr>
              <w:spacing w:after="20" w:line="252" w:lineRule="auto"/>
            </w:pPr>
            <w:r>
              <w:rPr>
                <w:sz w:val="19"/>
              </w:rPr>
              <w:t>1 августа – 30 сентября</w:t>
            </w:r>
          </w:p>
        </w:tc>
        <w:tc>
          <w:tcPr>
            <w:tcW w:w="3442"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7B4720B" w14:textId="77777777" w:rsidR="002D0BEB" w:rsidRDefault="005D2209">
            <w:pPr>
              <w:spacing w:after="20" w:line="252" w:lineRule="auto"/>
            </w:pPr>
            <w:r>
              <w:rPr>
                <w:sz w:val="19"/>
              </w:rPr>
              <w:t>Период в презентации программы</w:t>
            </w:r>
          </w:p>
        </w:tc>
      </w:tr>
      <w:tr w:rsidR="002D0BEB" w14:paraId="4C0D3DFC"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EA100F" w14:textId="77777777" w:rsidR="002D0BEB" w:rsidRDefault="005D2209">
            <w:pPr>
              <w:spacing w:after="20" w:line="252" w:lineRule="auto"/>
              <w:jc w:val="center"/>
            </w:pPr>
            <w:r>
              <w:rPr>
                <w:sz w:val="19"/>
              </w:rPr>
              <w:t>Победители</w:t>
            </w:r>
          </w:p>
        </w:tc>
        <w:tc>
          <w:tcPr>
            <w:tcW w:w="344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76FC78" w14:textId="77777777" w:rsidR="002D0BEB" w:rsidRDefault="005D2209">
            <w:pPr>
              <w:spacing w:after="20" w:line="252" w:lineRule="auto"/>
            </w:pPr>
            <w:r>
              <w:rPr>
                <w:sz w:val="19"/>
              </w:rPr>
              <w:t>Публикации вузов в августе 2026 года</w:t>
            </w:r>
          </w:p>
        </w:tc>
        <w:tc>
          <w:tcPr>
            <w:tcW w:w="344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C06C73" w14:textId="77777777" w:rsidR="002D0BEB" w:rsidRDefault="005D2209">
            <w:pPr>
              <w:spacing w:after="20" w:line="252" w:lineRule="auto"/>
            </w:pPr>
            <w:r>
              <w:rPr>
                <w:sz w:val="19"/>
              </w:rPr>
              <w:t>Итоги уже опубликованы [4]</w:t>
            </w:r>
          </w:p>
        </w:tc>
      </w:tr>
      <w:tr w:rsidR="002D0BEB" w14:paraId="1D2E1804" w14:textId="77777777">
        <w:trPr>
          <w:cantSplit/>
          <w:jc w:val="center"/>
        </w:trPr>
        <w:tc>
          <w:tcPr>
            <w:tcW w:w="2868"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330FCDF4" w14:textId="77777777" w:rsidR="002D0BEB" w:rsidRDefault="005D2209">
            <w:pPr>
              <w:spacing w:after="20" w:line="252" w:lineRule="auto"/>
            </w:pPr>
            <w:r>
              <w:rPr>
                <w:sz w:val="19"/>
              </w:rPr>
              <w:t>Следующая очередь или 2027 год</w:t>
            </w:r>
          </w:p>
        </w:tc>
        <w:tc>
          <w:tcPr>
            <w:tcW w:w="3442"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05CE894" w14:textId="77777777" w:rsidR="002D0BEB" w:rsidRDefault="005D2209">
            <w:pPr>
              <w:spacing w:after="20" w:line="252" w:lineRule="auto"/>
            </w:pPr>
            <w:r>
              <w:rPr>
                <w:sz w:val="19"/>
              </w:rPr>
              <w:t>По новому объявлению Фонда</w:t>
            </w:r>
          </w:p>
        </w:tc>
        <w:tc>
          <w:tcPr>
            <w:tcW w:w="3442"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7532E91" w14:textId="77777777" w:rsidR="002D0BEB" w:rsidRDefault="005D2209">
            <w:pPr>
              <w:spacing w:after="20" w:line="252" w:lineRule="auto"/>
            </w:pPr>
            <w:r>
              <w:rPr>
                <w:sz w:val="19"/>
              </w:rPr>
              <w:t>Дата в учебный план не подставляется</w:t>
            </w:r>
          </w:p>
        </w:tc>
      </w:tr>
    </w:tbl>
    <w:p w14:paraId="0C5C212C" w14:textId="77777777" w:rsidR="002D0BEB" w:rsidRDefault="002D0BEB">
      <w:pPr>
        <w:spacing w:after="40"/>
      </w:pPr>
    </w:p>
    <w:p w14:paraId="45714367" w14:textId="77777777" w:rsidR="002D0BEB" w:rsidRDefault="005D2209">
      <w:r>
        <w:rPr>
          <w:b/>
        </w:rPr>
        <w:t>Предлагаемый учебный график осени 2026 года.</w:t>
      </w:r>
      <w:r>
        <w:t xml:space="preserve"> Это рекомендации для организации дисциплины, а не сроки Фонда. Дата самого занятия определяется расписанием группы.</w:t>
      </w:r>
    </w:p>
    <w:tbl>
      <w:tblPr>
        <w:tblW w:w="0" w:type="auto"/>
        <w:jc w:val="center"/>
        <w:tblLayout w:type="fixed"/>
        <w:tblLook w:val="04A0" w:firstRow="1" w:lastRow="0" w:firstColumn="1" w:lastColumn="0" w:noHBand="0" w:noVBand="1"/>
      </w:tblPr>
      <w:tblGrid>
        <w:gridCol w:w="2048"/>
        <w:gridCol w:w="3510"/>
        <w:gridCol w:w="4193"/>
      </w:tblGrid>
      <w:tr w:rsidR="002D0BEB" w14:paraId="37725C93" w14:textId="77777777">
        <w:trPr>
          <w:cantSplit/>
          <w:tblHeader/>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2533A145" w14:textId="77777777" w:rsidR="002D0BEB" w:rsidRDefault="005D2209">
            <w:pPr>
              <w:spacing w:after="20" w:line="252" w:lineRule="auto"/>
              <w:jc w:val="center"/>
            </w:pPr>
            <w:r>
              <w:rPr>
                <w:b/>
                <w:color w:val="FFFFFF"/>
                <w:sz w:val="19"/>
              </w:rPr>
              <w:t>Период</w:t>
            </w:r>
          </w:p>
        </w:tc>
        <w:tc>
          <w:tcPr>
            <w:tcW w:w="3510"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48BEA3F1" w14:textId="77777777" w:rsidR="002D0BEB" w:rsidRDefault="005D2209">
            <w:pPr>
              <w:spacing w:after="20" w:line="252" w:lineRule="auto"/>
            </w:pPr>
            <w:r>
              <w:rPr>
                <w:b/>
                <w:color w:val="FFFFFF"/>
                <w:sz w:val="19"/>
              </w:rPr>
              <w:t>Работа студента</w:t>
            </w:r>
          </w:p>
        </w:tc>
        <w:tc>
          <w:tcPr>
            <w:tcW w:w="4193"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54A42027" w14:textId="77777777" w:rsidR="002D0BEB" w:rsidRDefault="005D2209">
            <w:pPr>
              <w:spacing w:after="20" w:line="252" w:lineRule="auto"/>
            </w:pPr>
            <w:r>
              <w:rPr>
                <w:b/>
                <w:color w:val="FFFFFF"/>
                <w:sz w:val="19"/>
              </w:rPr>
              <w:t>Контрольный материал</w:t>
            </w:r>
          </w:p>
        </w:tc>
      </w:tr>
      <w:tr w:rsidR="002D0BEB" w14:paraId="7B7EAF5B" w14:textId="77777777">
        <w:trPr>
          <w:cantSplit/>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56362A" w14:textId="77777777" w:rsidR="002D0BEB" w:rsidRDefault="005D2209">
            <w:pPr>
              <w:spacing w:after="20" w:line="252" w:lineRule="auto"/>
              <w:jc w:val="center"/>
            </w:pPr>
            <w:r>
              <w:rPr>
                <w:sz w:val="19"/>
              </w:rPr>
              <w:t>6–12 октября</w:t>
            </w:r>
          </w:p>
        </w:tc>
        <w:tc>
          <w:tcPr>
            <w:tcW w:w="35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68BD07" w14:textId="77777777" w:rsidR="002D0BEB" w:rsidRDefault="005D2209">
            <w:pPr>
              <w:spacing w:after="20" w:line="252" w:lineRule="auto"/>
            </w:pPr>
            <w:r>
              <w:rPr>
                <w:sz w:val="19"/>
              </w:rPr>
              <w:t>Выбор темы и проверка допуска</w:t>
            </w:r>
          </w:p>
        </w:tc>
        <w:tc>
          <w:tcPr>
            <w:tcW w:w="41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28923B" w14:textId="77777777" w:rsidR="002D0BEB" w:rsidRDefault="005D2209">
            <w:pPr>
              <w:spacing w:after="20" w:line="252" w:lineRule="auto"/>
            </w:pPr>
            <w:r>
              <w:rPr>
                <w:sz w:val="19"/>
              </w:rPr>
              <w:t>Паспорт проекта и консультация</w:t>
            </w:r>
          </w:p>
        </w:tc>
      </w:tr>
      <w:tr w:rsidR="002D0BEB" w14:paraId="5C450337" w14:textId="77777777">
        <w:trPr>
          <w:cantSplit/>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461A32AA" w14:textId="77777777" w:rsidR="002D0BEB" w:rsidRDefault="005D2209">
            <w:pPr>
              <w:spacing w:after="20" w:line="252" w:lineRule="auto"/>
              <w:jc w:val="center"/>
            </w:pPr>
            <w:r>
              <w:rPr>
                <w:sz w:val="19"/>
              </w:rPr>
              <w:t>13–19 октября</w:t>
            </w:r>
          </w:p>
        </w:tc>
        <w:tc>
          <w:tcPr>
            <w:tcW w:w="351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7616804B" w14:textId="77777777" w:rsidR="002D0BEB" w:rsidRDefault="005D2209">
            <w:pPr>
              <w:spacing w:after="20" w:line="252" w:lineRule="auto"/>
            </w:pPr>
            <w:r>
              <w:rPr>
                <w:sz w:val="19"/>
              </w:rPr>
              <w:t>Аналоги и законный источник данных</w:t>
            </w:r>
          </w:p>
        </w:tc>
        <w:tc>
          <w:tcPr>
            <w:tcW w:w="419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5844A399" w14:textId="77777777" w:rsidR="002D0BEB" w:rsidRDefault="005D2209">
            <w:pPr>
              <w:spacing w:after="20" w:line="252" w:lineRule="auto"/>
            </w:pPr>
            <w:r>
              <w:rPr>
                <w:sz w:val="19"/>
              </w:rPr>
              <w:t>Обзор и карта доступности данных</w:t>
            </w:r>
          </w:p>
        </w:tc>
      </w:tr>
      <w:tr w:rsidR="002D0BEB" w14:paraId="02BB507D" w14:textId="77777777">
        <w:trPr>
          <w:cantSplit/>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993EA1" w14:textId="77777777" w:rsidR="002D0BEB" w:rsidRDefault="005D2209">
            <w:pPr>
              <w:spacing w:after="20" w:line="252" w:lineRule="auto"/>
              <w:jc w:val="center"/>
            </w:pPr>
            <w:r>
              <w:rPr>
                <w:sz w:val="19"/>
              </w:rPr>
              <w:t>20–26 октября</w:t>
            </w:r>
          </w:p>
        </w:tc>
        <w:tc>
          <w:tcPr>
            <w:tcW w:w="35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0484AD" w14:textId="77777777" w:rsidR="002D0BEB" w:rsidRDefault="005D2209">
            <w:pPr>
              <w:spacing w:after="20" w:line="252" w:lineRule="auto"/>
            </w:pPr>
            <w:r>
              <w:rPr>
                <w:sz w:val="19"/>
              </w:rPr>
              <w:t>Воспроизведение baseline</w:t>
            </w:r>
          </w:p>
        </w:tc>
        <w:tc>
          <w:tcPr>
            <w:tcW w:w="41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62A0B0" w14:textId="77777777" w:rsidR="002D0BEB" w:rsidRDefault="005D2209">
            <w:pPr>
              <w:spacing w:after="20" w:line="252" w:lineRule="auto"/>
            </w:pPr>
            <w:r>
              <w:rPr>
                <w:sz w:val="19"/>
              </w:rPr>
              <w:t>Код, конфигурация и первая таблица метрик</w:t>
            </w:r>
          </w:p>
        </w:tc>
      </w:tr>
      <w:tr w:rsidR="002D0BEB" w14:paraId="4E51D1B4" w14:textId="77777777">
        <w:trPr>
          <w:cantSplit/>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70B8900" w14:textId="77777777" w:rsidR="002D0BEB" w:rsidRDefault="005D2209">
            <w:pPr>
              <w:spacing w:after="20" w:line="252" w:lineRule="auto"/>
              <w:jc w:val="center"/>
            </w:pPr>
            <w:r>
              <w:rPr>
                <w:sz w:val="19"/>
              </w:rPr>
              <w:t>27 октября – 2 ноября</w:t>
            </w:r>
          </w:p>
        </w:tc>
        <w:tc>
          <w:tcPr>
            <w:tcW w:w="351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4093AAAE" w14:textId="77777777" w:rsidR="002D0BEB" w:rsidRDefault="005D2209">
            <w:pPr>
              <w:spacing w:after="20" w:line="252" w:lineRule="auto"/>
            </w:pPr>
            <w:r>
              <w:rPr>
                <w:sz w:val="19"/>
              </w:rPr>
              <w:t>Экспериментальная гипотеза и ТЗ</w:t>
            </w:r>
          </w:p>
        </w:tc>
        <w:tc>
          <w:tcPr>
            <w:tcW w:w="419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7C07B258" w14:textId="77777777" w:rsidR="002D0BEB" w:rsidRDefault="005D2209">
            <w:pPr>
              <w:spacing w:after="20" w:line="252" w:lineRule="auto"/>
            </w:pPr>
            <w:r>
              <w:rPr>
                <w:sz w:val="19"/>
              </w:rPr>
              <w:t>План сравнения и требования</w:t>
            </w:r>
          </w:p>
        </w:tc>
      </w:tr>
      <w:tr w:rsidR="002D0BEB" w14:paraId="1508B055" w14:textId="77777777">
        <w:trPr>
          <w:cantSplit/>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E6CA6C" w14:textId="77777777" w:rsidR="002D0BEB" w:rsidRDefault="005D2209">
            <w:pPr>
              <w:spacing w:after="20" w:line="252" w:lineRule="auto"/>
              <w:jc w:val="center"/>
            </w:pPr>
            <w:r>
              <w:rPr>
                <w:sz w:val="19"/>
              </w:rPr>
              <w:t>3–9 ноября</w:t>
            </w:r>
          </w:p>
        </w:tc>
        <w:tc>
          <w:tcPr>
            <w:tcW w:w="35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F05785" w14:textId="77777777" w:rsidR="002D0BEB" w:rsidRDefault="005D2209">
            <w:pPr>
              <w:spacing w:after="20" w:line="252" w:lineRule="auto"/>
            </w:pPr>
            <w:r>
              <w:rPr>
                <w:sz w:val="19"/>
              </w:rPr>
              <w:t>Клиенты и полный черновик</w:t>
            </w:r>
          </w:p>
        </w:tc>
        <w:tc>
          <w:tcPr>
            <w:tcW w:w="41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5A4B55" w14:textId="77777777" w:rsidR="002D0BEB" w:rsidRDefault="005D2209">
            <w:pPr>
              <w:spacing w:after="20" w:line="252" w:lineRule="auto"/>
            </w:pPr>
            <w:r>
              <w:rPr>
                <w:sz w:val="19"/>
              </w:rPr>
              <w:t>Интервью, заявка и презентация</w:t>
            </w:r>
          </w:p>
        </w:tc>
      </w:tr>
      <w:tr w:rsidR="002D0BEB" w14:paraId="420404DD" w14:textId="77777777">
        <w:trPr>
          <w:cantSplit/>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961660E" w14:textId="77777777" w:rsidR="002D0BEB" w:rsidRDefault="005D2209">
            <w:pPr>
              <w:spacing w:after="20" w:line="252" w:lineRule="auto"/>
              <w:jc w:val="center"/>
            </w:pPr>
            <w:r>
              <w:rPr>
                <w:sz w:val="19"/>
              </w:rPr>
              <w:t>10–16 ноября</w:t>
            </w:r>
          </w:p>
        </w:tc>
        <w:tc>
          <w:tcPr>
            <w:tcW w:w="351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7894CAE6" w14:textId="77777777" w:rsidR="002D0BEB" w:rsidRDefault="005D2209">
            <w:pPr>
              <w:spacing w:after="20" w:line="252" w:lineRule="auto"/>
            </w:pPr>
            <w:r>
              <w:rPr>
                <w:sz w:val="19"/>
              </w:rPr>
              <w:t>Учебная защита и доработка</w:t>
            </w:r>
          </w:p>
        </w:tc>
        <w:tc>
          <w:tcPr>
            <w:tcW w:w="419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7F38D303" w14:textId="77777777" w:rsidR="002D0BEB" w:rsidRDefault="005D2209">
            <w:pPr>
              <w:spacing w:after="20" w:line="252" w:lineRule="auto"/>
            </w:pPr>
            <w:r>
              <w:rPr>
                <w:sz w:val="19"/>
              </w:rPr>
              <w:t>Проверенный пакет содержательных материалов</w:t>
            </w:r>
          </w:p>
        </w:tc>
      </w:tr>
      <w:tr w:rsidR="002D0BEB" w14:paraId="3EBDA799" w14:textId="77777777">
        <w:trPr>
          <w:cantSplit/>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3B65FB" w14:textId="77777777" w:rsidR="002D0BEB" w:rsidRDefault="005D2209">
            <w:pPr>
              <w:spacing w:after="20" w:line="252" w:lineRule="auto"/>
              <w:jc w:val="center"/>
            </w:pPr>
            <w:r>
              <w:rPr>
                <w:sz w:val="19"/>
              </w:rPr>
              <w:t>Далее до объявления</w:t>
            </w:r>
          </w:p>
        </w:tc>
        <w:tc>
          <w:tcPr>
            <w:tcW w:w="35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C423E8" w14:textId="77777777" w:rsidR="002D0BEB" w:rsidRDefault="005D2209">
            <w:pPr>
              <w:spacing w:after="20" w:line="252" w:lineRule="auto"/>
            </w:pPr>
            <w:r>
              <w:rPr>
                <w:sz w:val="19"/>
              </w:rPr>
              <w:t>Эксперименты и обновление источников</w:t>
            </w:r>
          </w:p>
        </w:tc>
        <w:tc>
          <w:tcPr>
            <w:tcW w:w="41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A226F7" w14:textId="77777777" w:rsidR="002D0BEB" w:rsidRDefault="005D2209">
            <w:pPr>
              <w:spacing w:after="20" w:line="252" w:lineRule="auto"/>
            </w:pPr>
            <w:r>
              <w:rPr>
                <w:sz w:val="19"/>
              </w:rPr>
              <w:t>Подтвержденный научный задел</w:t>
            </w:r>
          </w:p>
        </w:tc>
      </w:tr>
    </w:tbl>
    <w:p w14:paraId="0CD37892" w14:textId="77777777" w:rsidR="002D0BEB" w:rsidRDefault="002D0BEB">
      <w:pPr>
        <w:spacing w:after="40"/>
      </w:pPr>
    </w:p>
    <w:p w14:paraId="27C5204E" w14:textId="77777777" w:rsidR="002D0BEB" w:rsidRDefault="005D2209">
      <w:r>
        <w:t>После открытия нового приема используйте обратный отсчет: за 30 дней сверить правила, за 21 день собрать приложения, за 14 дней провести проверку научной части, за 7 дней подготовить финальные файлы, за 3 дня отправить заявку, за 1 день проверить статус. Это внутренний резерв времени, не дополнительный срок приема.</w:t>
      </w:r>
    </w:p>
    <w:p w14:paraId="50750AB4" w14:textId="77777777" w:rsidR="002D0BEB" w:rsidRDefault="005D2209">
      <w:r>
        <w:br w:type="page"/>
      </w:r>
    </w:p>
    <w:p w14:paraId="35288856" w14:textId="77777777" w:rsidR="002D0BEB" w:rsidRDefault="005D2209">
      <w:pPr>
        <w:pStyle w:val="1"/>
      </w:pPr>
      <w:bookmarkStart w:id="6" w:name="_Toc242170179"/>
      <w:r>
        <w:lastRenderedPageBreak/>
        <w:t>5 Направления и технологические вызовы</w:t>
      </w:r>
      <w:bookmarkEnd w:id="6"/>
    </w:p>
    <w:p w14:paraId="6F032920" w14:textId="77777777" w:rsidR="002D0BEB" w:rsidRDefault="005D2209">
      <w:r>
        <w:t>В положении 2026 года шесть тематических направлений: Н1 «Цифровые технологии», Н2 «Медицина и технологии здоровьесбережения», Н3 «Новые материалы и химические технологии», Н4 «Новые приборы и интеллектуальные производственные технологии», Н5 «Биотехнологии», Н6 «Ресурсосберегающая энергетика». [1, п. 1.6]</w:t>
      </w:r>
    </w:p>
    <w:p w14:paraId="674DA151" w14:textId="77777777" w:rsidR="002D0BEB" w:rsidRDefault="005D2209">
      <w:r>
        <w:t>Для многих программных проектов кафедры подходит Н1. Если тема взята из официального перечня вызовов, необходимо проверить указанное там направление. Например, задача оцифровки графиков от «Наука и инновации» в перечне 2026 года отнесена к Н4, несмотря на программный характер решения. [5, строка 319]</w:t>
      </w:r>
    </w:p>
    <w:p w14:paraId="28328176" w14:textId="77777777" w:rsidR="002D0BEB" w:rsidRDefault="005D2209">
      <w:r>
        <w:t>Приоритеты НПТЛ в положении: новые материалы и химия, средства производства и автоматизации, новые атомные и энергетические технологии, промышленное обеспечение транспортной мобильности, беспилотные авиационные системы, технологическое обеспечение продовольственной безопасности, новые технологии сбережения здоровья, технологическое обеспечение биоэкономики, научное приборостроение и расходные материалы, микроэлектроника.</w:t>
      </w:r>
    </w:p>
    <w:p w14:paraId="349D47F6" w14:textId="77777777" w:rsidR="002D0BEB" w:rsidRDefault="005D2209">
      <w:r>
        <w:t>Подтвержденное экспертами соответствие НПТЛ дает дополнительный 1 балл к средней экспертной оценке и преимущество при равных баллах. Указание слов «ИИ» или «импортозамещение» само по себе такого соответствия не доказывает. [1, п. 4.11, 5.1]</w:t>
      </w:r>
    </w:p>
    <w:p w14:paraId="10DE75C5" w14:textId="77777777" w:rsidR="002D0BEB" w:rsidRDefault="005D2209">
      <w:r>
        <w:rPr>
          <w:b/>
        </w:rPr>
        <w:t>Как работать с вызовом.</w:t>
      </w:r>
      <w:r>
        <w:t xml:space="preserve"> Найдите партнера и точную задачу в актуальном перечне. Выпишите направление, ожидаемый результат и ограничения. Выберите посильную часть задачи и объясните, как она связана с полным вызовом. Согласуйте доступ к материалам и необходимость уточнения результата. В поле системы выбирайте только действительно соответствующий вызов.</w:t>
      </w:r>
    </w:p>
    <w:p w14:paraId="4158D265" w14:textId="77777777" w:rsidR="002D0BEB" w:rsidRDefault="005D2209">
      <w:r>
        <w:rPr>
          <w:b/>
        </w:rPr>
        <w:t>Пример связи с НПТЛ.</w:t>
      </w:r>
      <w:r>
        <w:t xml:space="preserve"> Модуль анализа неисправностей зарядной станции может иметь отношение к транспортной мобильности, если исследование касается совместимости зарядной инфраструктуры и работы электротранспорта. Для обычного помощника по университетским документам такая связь требует отдельного обоснования.</w:t>
      </w:r>
    </w:p>
    <w:p w14:paraId="078C3FA4" w14:textId="77777777" w:rsidR="002D0BEB" w:rsidRDefault="005D2209">
      <w:r>
        <w:t>Кафедральные темы в следующем разделе являются предложениями для студентов. Названные организации из исходной презентации не становятся партнерами индивидуального проекта автоматически. Официальные вызовы отмечены отдельно и отражают перечень 2026 года.</w:t>
      </w:r>
    </w:p>
    <w:p w14:paraId="2A722CFA" w14:textId="77777777" w:rsidR="002D0BEB" w:rsidRDefault="005D2209">
      <w:r>
        <w:br w:type="page"/>
      </w:r>
    </w:p>
    <w:p w14:paraId="793447B6" w14:textId="77777777" w:rsidR="002D0BEB" w:rsidRDefault="005D2209">
      <w:pPr>
        <w:pStyle w:val="1"/>
      </w:pPr>
      <w:bookmarkStart w:id="7" w:name="_Toc242170180"/>
      <w:r>
        <w:lastRenderedPageBreak/>
        <w:t>6 Каталог тем по направлениям кафедры</w:t>
      </w:r>
      <w:bookmarkEnd w:id="7"/>
    </w:p>
    <w:p w14:paraId="65B0099A" w14:textId="77777777" w:rsidR="002D0BEB" w:rsidRDefault="005D2209">
      <w:r>
        <w:t>Все показатели в карточках являются примерами целевых ориентиров. Студент уточняет их после baseline и консультации, до фиксации обязательств в реальном ТЗ.</w:t>
      </w:r>
    </w:p>
    <w:p w14:paraId="2D6D35C8" w14:textId="77777777" w:rsidR="002D0BEB" w:rsidRDefault="005D2209">
      <w:pPr>
        <w:pStyle w:val="21"/>
      </w:pPr>
      <w:r>
        <w:t>6.1 Качество корпоративных данных</w:t>
      </w:r>
    </w:p>
    <w:p w14:paraId="51B51585" w14:textId="77777777" w:rsidR="002D0BEB" w:rsidRDefault="005D2209">
      <w:r>
        <w:rPr>
          <w:b/>
        </w:rPr>
        <w:t>Тема:</w:t>
      </w:r>
      <w:r>
        <w:t xml:space="preserve"> Разработка программного модуля адаптивного выявления аномалий в табличных данных корпоративного хранилища. Основа: разделы исходной презентации о КХД. Ориентир: Н1.</w:t>
      </w:r>
    </w:p>
    <w:p w14:paraId="2B075D52" w14:textId="77777777" w:rsidR="002D0BEB" w:rsidRDefault="005D2209">
      <w:r>
        <w:rPr>
          <w:b/>
        </w:rPr>
        <w:t>Вопрос:</w:t>
      </w:r>
      <w:r>
        <w:t xml:space="preserve"> помогают ли пороги по группам данных удерживать долю ложных тревог при смене источника? </w:t>
      </w:r>
      <w:r>
        <w:rPr>
          <w:b/>
        </w:rPr>
        <w:t>Продукт:</w:t>
      </w:r>
      <w:r>
        <w:t xml:space="preserve"> локальный модуль и API с журналом проблем. </w:t>
      </w:r>
      <w:r>
        <w:rPr>
          <w:b/>
        </w:rPr>
        <w:t>Данные:</w:t>
      </w:r>
      <w:r>
        <w:t xml:space="preserve"> открытые табличные наборы и контролируемые инъекции ошибок, позже согласованный пилот. </w:t>
      </w:r>
      <w:r>
        <w:rPr>
          <w:b/>
        </w:rPr>
        <w:t>Baseline:</w:t>
      </w:r>
      <w:r>
        <w:t xml:space="preserve"> правила и Isolation Forest с единым порогом. </w:t>
      </w:r>
      <w:r>
        <w:rPr>
          <w:b/>
        </w:rPr>
        <w:t>Метрики:</w:t>
      </w:r>
      <w:r>
        <w:t xml:space="preserve"> Recall при заданном FPR, Average Precision, время и память. </w:t>
      </w:r>
      <w:r>
        <w:rPr>
          <w:b/>
        </w:rPr>
        <w:t>Личный вклад:</w:t>
      </w:r>
      <w:r>
        <w:t xml:space="preserve"> механизм калибровки и воспроизводимый стенд. </w:t>
      </w:r>
      <w:r>
        <w:rPr>
          <w:b/>
        </w:rPr>
        <w:t>Клиент:</w:t>
      </w:r>
      <w:r>
        <w:t xml:space="preserve"> команда сопровождения хранилища. </w:t>
      </w:r>
      <w:r>
        <w:rPr>
          <w:b/>
        </w:rPr>
        <w:t>Риск:</w:t>
      </w:r>
      <w:r>
        <w:t xml:space="preserve"> синтетические ошибки не отражают реальные инциденты. Рекомендуемый начальный вариант для семинара.</w:t>
      </w:r>
    </w:p>
    <w:p w14:paraId="5493C9A3" w14:textId="77777777" w:rsidR="002D0BEB" w:rsidRDefault="005D2209">
      <w:pPr>
        <w:pStyle w:val="21"/>
      </w:pPr>
      <w:r>
        <w:t>6.2 Риск просрочки госконтракта</w:t>
      </w:r>
    </w:p>
    <w:p w14:paraId="44AB4A8E" w14:textId="77777777" w:rsidR="002D0BEB" w:rsidRDefault="005D2209">
      <w:r>
        <w:rPr>
          <w:b/>
        </w:rPr>
        <w:t>Тема:</w:t>
      </w:r>
      <w:r>
        <w:t xml:space="preserve"> Разработка программного модуля объяснимого прогнозирования просрочки исполнения государственных контрактов. Основа: разделы о госконтрактах. Ориентир: Н1.</w:t>
      </w:r>
    </w:p>
    <w:p w14:paraId="7A580957" w14:textId="77777777" w:rsidR="002D0BEB" w:rsidRDefault="005D2209">
      <w:r>
        <w:rPr>
          <w:b/>
        </w:rPr>
        <w:t>Вопрос:</w:t>
      </w:r>
      <w:r>
        <w:t xml:space="preserve"> улучшают ли текстовые признаки качество прогноза на новых периодах при наличии только сведений, известных на дату оценки? </w:t>
      </w:r>
      <w:r>
        <w:rPr>
          <w:b/>
        </w:rPr>
        <w:t>Продукт:</w:t>
      </w:r>
      <w:r>
        <w:t xml:space="preserve"> риск и обоснование факторов для аналитика. </w:t>
      </w:r>
      <w:r>
        <w:rPr>
          <w:b/>
        </w:rPr>
        <w:t>Данные:</w:t>
      </w:r>
      <w:r>
        <w:t xml:space="preserve"> законно доступные сведения о закупках и исполнении, без предположения о доступе к СПАРК. </w:t>
      </w:r>
      <w:r>
        <w:rPr>
          <w:b/>
        </w:rPr>
        <w:t>Baseline:</w:t>
      </w:r>
      <w:r>
        <w:t xml:space="preserve"> логистическая регрессия, затем табличный ансамбль. </w:t>
      </w:r>
      <w:r>
        <w:rPr>
          <w:b/>
        </w:rPr>
        <w:t>Метрики:</w:t>
      </w:r>
      <w:r>
        <w:t xml:space="preserve"> Average Precision, Recall@k, калибровка. </w:t>
      </w:r>
      <w:r>
        <w:rPr>
          <w:b/>
        </w:rPr>
        <w:t>Вклад:</w:t>
      </w:r>
      <w:r>
        <w:t xml:space="preserve"> временная валидация и признаки, исключающие сведения о будущем исполнении. </w:t>
      </w:r>
      <w:r>
        <w:rPr>
          <w:b/>
        </w:rPr>
        <w:t>Клиент:</w:t>
      </w:r>
      <w:r>
        <w:t xml:space="preserve"> поставщики и закупочная аналитика. </w:t>
      </w:r>
      <w:r>
        <w:rPr>
          <w:b/>
        </w:rPr>
        <w:t>Риск:</w:t>
      </w:r>
      <w:r>
        <w:t xml:space="preserve"> дата появления метки и последующее редактирование реестра. Результаты 97–98% из кафедральной презентации не являются результатами нового проекта.</w:t>
      </w:r>
    </w:p>
    <w:p w14:paraId="1E6B540E" w14:textId="77777777" w:rsidR="002D0BEB" w:rsidRDefault="005D2209">
      <w:pPr>
        <w:pStyle w:val="21"/>
      </w:pPr>
      <w:r>
        <w:t>6.3 Мошеннические сценарии в речи</w:t>
      </w:r>
    </w:p>
    <w:p w14:paraId="168463E5" w14:textId="77777777" w:rsidR="002D0BEB" w:rsidRDefault="005D2209">
      <w:r>
        <w:rPr>
          <w:b/>
        </w:rPr>
        <w:t>Тема:</w:t>
      </w:r>
      <w:r>
        <w:t xml:space="preserve"> Разработка программного модуля раннего выявления мошеннических сценариев в русскоязычных транскриптах разговоров. Основа: исследования телефонного мошенничества. Ориентир: Н1.</w:t>
      </w:r>
    </w:p>
    <w:p w14:paraId="6FF9149E" w14:textId="77777777" w:rsidR="002D0BEB" w:rsidRDefault="005D2209">
      <w:r>
        <w:rPr>
          <w:b/>
        </w:rPr>
        <w:t>Вопрос:</w:t>
      </w:r>
      <w:r>
        <w:t xml:space="preserve"> дает ли анализ последовательности реплик выигрыш перед классификацией полного текста при одинаковой доле ложных тревог? </w:t>
      </w:r>
      <w:r>
        <w:rPr>
          <w:b/>
        </w:rPr>
        <w:t>Продукт:</w:t>
      </w:r>
      <w:r>
        <w:t xml:space="preserve"> предупреждение по неполному транскрипту. </w:t>
      </w:r>
      <w:r>
        <w:rPr>
          <w:b/>
        </w:rPr>
        <w:t>Данные:</w:t>
      </w:r>
      <w:r>
        <w:t xml:space="preserve"> публичные разрешенные тексты и согласованные обезличенные записи. </w:t>
      </w:r>
      <w:r>
        <w:rPr>
          <w:b/>
        </w:rPr>
        <w:t>Baseline:</w:t>
      </w:r>
      <w:r>
        <w:t xml:space="preserve"> TF-IDF и линейный классификатор. </w:t>
      </w:r>
      <w:r>
        <w:rPr>
          <w:b/>
        </w:rPr>
        <w:t>Метрики:</w:t>
      </w:r>
      <w:r>
        <w:t xml:space="preserve"> Recall при FPR, доля обнаружений до заданной реплики, устойчивость к ошибкам распознавания речи. </w:t>
      </w:r>
      <w:r>
        <w:rPr>
          <w:b/>
        </w:rPr>
        <w:t>Вклад:</w:t>
      </w:r>
      <w:r>
        <w:t xml:space="preserve"> раннее обнаружение по частичному диалогу. </w:t>
      </w:r>
      <w:r>
        <w:rPr>
          <w:b/>
        </w:rPr>
        <w:t>Клиент:</w:t>
      </w:r>
      <w:r>
        <w:t xml:space="preserve"> антифрод-команды. </w:t>
      </w:r>
      <w:r>
        <w:rPr>
          <w:b/>
        </w:rPr>
        <w:t>Риск:</w:t>
      </w:r>
      <w:r>
        <w:t xml:space="preserve"> шаблонные синтетические диалоги и смешение авторов между train и test. Нельзя обещать защиту от любого мошенничества.</w:t>
      </w:r>
    </w:p>
    <w:p w14:paraId="4198D5BA" w14:textId="77777777" w:rsidR="002D0BEB" w:rsidRDefault="005D2209">
      <w:r>
        <w:br w:type="page"/>
      </w:r>
    </w:p>
    <w:p w14:paraId="1F4C22CE" w14:textId="77777777" w:rsidR="002D0BEB" w:rsidRDefault="005D2209">
      <w:pPr>
        <w:pStyle w:val="21"/>
      </w:pPr>
      <w:r>
        <w:lastRenderedPageBreak/>
        <w:t>6.4 Аномальный расход топлива</w:t>
      </w:r>
    </w:p>
    <w:p w14:paraId="46DFF155" w14:textId="77777777" w:rsidR="002D0BEB" w:rsidRDefault="005D2209">
      <w:r>
        <w:rPr>
          <w:b/>
        </w:rPr>
        <w:t>Тема:</w:t>
      </w:r>
      <w:r>
        <w:t xml:space="preserve"> Разработка программного модуля выявления аномального расхода топлива с учетом режима эксплуатации служебного автопарка. Основа: проект транспортных затрат. Ориентир: Н1.</w:t>
      </w:r>
    </w:p>
    <w:p w14:paraId="183A2212" w14:textId="77777777" w:rsidR="002D0BEB" w:rsidRDefault="005D2209">
      <w:r>
        <w:rPr>
          <w:b/>
        </w:rPr>
        <w:t>Гипотеза:</w:t>
      </w:r>
      <w:r>
        <w:t xml:space="preserve"> учет группы транспорта и условий поездки снижает ложные тревоги по сравнению с единым нормативом. </w:t>
      </w:r>
      <w:r>
        <w:rPr>
          <w:b/>
        </w:rPr>
        <w:t>Данные:</w:t>
      </w:r>
      <w:r>
        <w:t xml:space="preserve"> доступные телематические наборы или согласованный обезличенный пилот, без обещания данных «Россетей». </w:t>
      </w:r>
      <w:r>
        <w:rPr>
          <w:b/>
        </w:rPr>
        <w:t>Baseline:</w:t>
      </w:r>
      <w:r>
        <w:t xml:space="preserve"> фиксированный норматив и регрессия. </w:t>
      </w:r>
      <w:r>
        <w:rPr>
          <w:b/>
        </w:rPr>
        <w:t>Метрики:</w:t>
      </w:r>
      <w:r>
        <w:t xml:space="preserve"> Precision@k, Recall, число тревог на 100 поездок. </w:t>
      </w:r>
      <w:r>
        <w:rPr>
          <w:b/>
        </w:rPr>
        <w:t>Продукт:</w:t>
      </w:r>
      <w:r>
        <w:t xml:space="preserve"> отчет с причинами отклонений. </w:t>
      </w:r>
      <w:r>
        <w:rPr>
          <w:b/>
        </w:rPr>
        <w:t>Клиент:</w:t>
      </w:r>
      <w:r>
        <w:t xml:space="preserve"> диспетчер и руководитель автопарка. </w:t>
      </w:r>
      <w:r>
        <w:rPr>
          <w:b/>
        </w:rPr>
        <w:t>Вклад:</w:t>
      </w:r>
      <w:r>
        <w:t xml:space="preserve"> групповая модель ожидаемого расхода. </w:t>
      </w:r>
      <w:r>
        <w:rPr>
          <w:b/>
        </w:rPr>
        <w:t>Риск:</w:t>
      </w:r>
      <w:r>
        <w:t xml:space="preserve"> отсутствуют надежные метки, расход зависит от загрузки и сезона. Начальный вариант допускает только исследование отклонений, без утверждений о хищениях.</w:t>
      </w:r>
    </w:p>
    <w:p w14:paraId="0939DE5D" w14:textId="77777777" w:rsidR="002D0BEB" w:rsidRDefault="005D2209">
      <w:pPr>
        <w:pStyle w:val="21"/>
      </w:pPr>
      <w:r>
        <w:t>6.5 Спрос при ограничении продаж</w:t>
      </w:r>
    </w:p>
    <w:p w14:paraId="0C1456C0" w14:textId="77777777" w:rsidR="002D0BEB" w:rsidRDefault="005D2209">
      <w:r>
        <w:rPr>
          <w:b/>
        </w:rPr>
        <w:t>Тема:</w:t>
      </w:r>
      <w:r>
        <w:t xml:space="preserve"> Разработка программного модуля восстановления скрытого спроса при ограничении доступности билетов. Основа: исследования управления доходностью авиакомпании. Ориентир: Н1.</w:t>
      </w:r>
    </w:p>
    <w:p w14:paraId="0350C9BD" w14:textId="77777777" w:rsidR="002D0BEB" w:rsidRDefault="005D2209">
      <w:r>
        <w:rPr>
          <w:b/>
        </w:rPr>
        <w:t>Гипотеза:</w:t>
      </w:r>
      <w:r>
        <w:t xml:space="preserve"> учет цензурирования улучшает прогноз относительно обучения только по наблюдаемым продажам. </w:t>
      </w:r>
      <w:r>
        <w:rPr>
          <w:b/>
        </w:rPr>
        <w:t>Данные:</w:t>
      </w:r>
      <w:r>
        <w:t xml:space="preserve"> открытые ряды и симулятор ограничений, пилот только после согласования. </w:t>
      </w:r>
      <w:r>
        <w:rPr>
          <w:b/>
        </w:rPr>
        <w:t>Baseline:</w:t>
      </w:r>
      <w:r>
        <w:t xml:space="preserve"> сезонный прогноз и регрессия без восстановления спроса. </w:t>
      </w:r>
      <w:r>
        <w:rPr>
          <w:b/>
        </w:rPr>
        <w:t>Метрики:</w:t>
      </w:r>
      <w:r>
        <w:t xml:space="preserve"> WAPE, MAE, качество на периодах ограничений. </w:t>
      </w:r>
      <w:r>
        <w:rPr>
          <w:b/>
        </w:rPr>
        <w:t>Продукт:</w:t>
      </w:r>
      <w:r>
        <w:t xml:space="preserve"> прогнозный модуль. </w:t>
      </w:r>
      <w:r>
        <w:rPr>
          <w:b/>
        </w:rPr>
        <w:t>Клиент:</w:t>
      </w:r>
      <w:r>
        <w:t xml:space="preserve"> аналитика продаж. </w:t>
      </w:r>
      <w:r>
        <w:rPr>
          <w:b/>
        </w:rPr>
        <w:t>Вклад:</w:t>
      </w:r>
      <w:r>
        <w:t xml:space="preserve"> метод восстановления и сценарий проверки. </w:t>
      </w:r>
      <w:r>
        <w:rPr>
          <w:b/>
        </w:rPr>
        <w:t>Риск:</w:t>
      </w:r>
      <w:r>
        <w:t xml:space="preserve"> реальный скрытый спрос ненаблюдаем, его нельзя доказать только на синтетике. Для новичка выбрать один маршрут и один горизонт, исключить общую оптимизацию доходности.</w:t>
      </w:r>
    </w:p>
    <w:p w14:paraId="4D57FDCC" w14:textId="77777777" w:rsidR="002D0BEB" w:rsidRDefault="005D2209">
      <w:pPr>
        <w:pStyle w:val="21"/>
      </w:pPr>
      <w:r>
        <w:t>6.6 Анализ зависимостей при переносе на Аврору</w:t>
      </w:r>
    </w:p>
    <w:p w14:paraId="43B06669" w14:textId="77777777" w:rsidR="002D0BEB" w:rsidRDefault="005D2209">
      <w:r>
        <w:rPr>
          <w:b/>
        </w:rPr>
        <w:t>Тема:</w:t>
      </w:r>
      <w:r>
        <w:t xml:space="preserve"> Разработка программного модуля оценки риска несовместимости зависимостей при переносе мобильного приложения на ОС Аврора. Основа: исследования портирования. Ориентир: Н1.</w:t>
      </w:r>
    </w:p>
    <w:p w14:paraId="615598D1" w14:textId="77777777" w:rsidR="002D0BEB" w:rsidRDefault="005D2209">
      <w:r>
        <w:rPr>
          <w:b/>
        </w:rPr>
        <w:t>Гипотеза:</w:t>
      </w:r>
      <w:r>
        <w:t xml:space="preserve"> совместный анализ графа зависимостей и признаков API выявляет больше проблем переноса, чем статический список запрещенных библиотек. </w:t>
      </w:r>
      <w:r>
        <w:rPr>
          <w:b/>
        </w:rPr>
        <w:t>Данные:</w:t>
      </w:r>
      <w:r>
        <w:t xml:space="preserve"> небольшие открытые проекты с совместимыми лицензиями и проверкой в целевой среде. </w:t>
      </w:r>
      <w:r>
        <w:rPr>
          <w:b/>
        </w:rPr>
        <w:t>Baseline:</w:t>
      </w:r>
      <w:r>
        <w:t xml:space="preserve"> ручной чек-лист и правила. </w:t>
      </w:r>
      <w:r>
        <w:rPr>
          <w:b/>
        </w:rPr>
        <w:t>Метрики:</w:t>
      </w:r>
      <w:r>
        <w:t xml:space="preserve"> Precision/Recall по подтвержденным проблемам, время аудита. </w:t>
      </w:r>
      <w:r>
        <w:rPr>
          <w:b/>
        </w:rPr>
        <w:t>Продукт:</w:t>
      </w:r>
      <w:r>
        <w:t xml:space="preserve"> отчет о зависимостях и рекомендации. </w:t>
      </w:r>
      <w:r>
        <w:rPr>
          <w:b/>
        </w:rPr>
        <w:t>Клиент:</w:t>
      </w:r>
      <w:r>
        <w:t xml:space="preserve"> мобильные разработчики. </w:t>
      </w:r>
      <w:r>
        <w:rPr>
          <w:b/>
        </w:rPr>
        <w:t>Вклад:</w:t>
      </w:r>
      <w:r>
        <w:t xml:space="preserve"> классификация проблем и алгоритм оценки риска. </w:t>
      </w:r>
      <w:r>
        <w:rPr>
          <w:b/>
        </w:rPr>
        <w:t>Риск:</w:t>
      </w:r>
      <w:r>
        <w:t xml:space="preserve"> нет доступа к актуальному SDK или представительной выборке. Отдельно проверить условия использования SDK. Простое переписывание интерфейса не доказывает новизну.</w:t>
      </w:r>
    </w:p>
    <w:p w14:paraId="2BD47F7D" w14:textId="77777777" w:rsidR="002D0BEB" w:rsidRDefault="005D2209">
      <w:r>
        <w:br w:type="page"/>
      </w:r>
    </w:p>
    <w:p w14:paraId="122BB807" w14:textId="77777777" w:rsidR="002D0BEB" w:rsidRDefault="005D2209">
      <w:pPr>
        <w:pStyle w:val="21"/>
      </w:pPr>
      <w:r>
        <w:lastRenderedPageBreak/>
        <w:t>6.7 Графовая оценка критичности инфраструктуры</w:t>
      </w:r>
    </w:p>
    <w:p w14:paraId="323FA150" w14:textId="77777777" w:rsidR="002D0BEB" w:rsidRDefault="005D2209">
      <w:r>
        <w:rPr>
          <w:b/>
        </w:rPr>
        <w:t>Тема:</w:t>
      </w:r>
      <w:r>
        <w:t xml:space="preserve"> Разработка программного модуля ранжирования рисков в графе зависимостей информационной инфраструктуры. Основа: исследования КИИ финансового сектора. Ориентир: Н1.</w:t>
      </w:r>
    </w:p>
    <w:p w14:paraId="4E1C3974" w14:textId="77777777" w:rsidR="002D0BEB" w:rsidRDefault="005D2209">
      <w:r>
        <w:rPr>
          <w:b/>
        </w:rPr>
        <w:t>Гипотеза:</w:t>
      </w:r>
      <w:r>
        <w:t xml:space="preserve"> учет зависимостей активов позволяет лучше ранжировать сценарии отказов, чем независимые оценки узлов. </w:t>
      </w:r>
      <w:r>
        <w:rPr>
          <w:b/>
        </w:rPr>
        <w:t>Данные:</w:t>
      </w:r>
      <w:r>
        <w:t xml:space="preserve"> открытые учебные стенды и модельные графы. </w:t>
      </w:r>
      <w:r>
        <w:rPr>
          <w:b/>
        </w:rPr>
        <w:t>Baseline:</w:t>
      </w:r>
      <w:r>
        <w:t xml:space="preserve"> экспертные веса, centrality и независимый риск. </w:t>
      </w:r>
      <w:r>
        <w:rPr>
          <w:b/>
        </w:rPr>
        <w:t>Метрики:</w:t>
      </w:r>
      <w:r>
        <w:t xml:space="preserve"> качество ранжирования подтвержденных сценариев и устойчивость к неполному графу. </w:t>
      </w:r>
      <w:r>
        <w:rPr>
          <w:b/>
        </w:rPr>
        <w:t>Продукт:</w:t>
      </w:r>
      <w:r>
        <w:t xml:space="preserve"> локальный модуль анализа. </w:t>
      </w:r>
      <w:r>
        <w:rPr>
          <w:b/>
        </w:rPr>
        <w:t>Клиент:</w:t>
      </w:r>
      <w:r>
        <w:t xml:space="preserve"> подразделение информационной безопасности. </w:t>
      </w:r>
      <w:r>
        <w:rPr>
          <w:b/>
        </w:rPr>
        <w:t>Вклад:</w:t>
      </w:r>
      <w:r>
        <w:t xml:space="preserve"> алгоритм распространения риска и объяснения. </w:t>
      </w:r>
      <w:r>
        <w:rPr>
          <w:b/>
        </w:rPr>
        <w:t>Риск:</w:t>
      </w:r>
      <w:r>
        <w:t xml:space="preserve"> экспертная оценка не является фактом произошедшего инцидента. Исследование проводится на разрешенном стенде, без проверки чужих систем и публикации сведений о реальной КИИ.</w:t>
      </w:r>
    </w:p>
    <w:p w14:paraId="2BD4E43E" w14:textId="77777777" w:rsidR="002D0BEB" w:rsidRDefault="005D2209">
      <w:pPr>
        <w:pStyle w:val="21"/>
      </w:pPr>
      <w:r>
        <w:t>6.8 Извлечение сведений об имуществе</w:t>
      </w:r>
    </w:p>
    <w:p w14:paraId="2144F4D8" w14:textId="77777777" w:rsidR="002D0BEB" w:rsidRDefault="005D2209">
      <w:r>
        <w:rPr>
          <w:b/>
        </w:rPr>
        <w:t>Тема:</w:t>
      </w:r>
      <w:r>
        <w:t xml:space="preserve"> Разработка программного модуля извлечения реквизитов объектов недвижимости из неоднородных документов. Основа: НИР по имущественным комплексам. Ориентир: Н1.</w:t>
      </w:r>
    </w:p>
    <w:p w14:paraId="6D71BF88" w14:textId="77777777" w:rsidR="002D0BEB" w:rsidRDefault="005D2209">
      <w:r>
        <w:rPr>
          <w:b/>
        </w:rPr>
        <w:t>Гипотеза:</w:t>
      </w:r>
      <w:r>
        <w:t xml:space="preserve"> проверка извлеченных полей по схеме данных уменьшает число ошибок по сравнению с OCR и шаблонами. </w:t>
      </w:r>
      <w:r>
        <w:rPr>
          <w:b/>
        </w:rPr>
        <w:t>Данные:</w:t>
      </w:r>
      <w:r>
        <w:t xml:space="preserve"> документы с разрешением или открытые обезличенные образцы. </w:t>
      </w:r>
      <w:r>
        <w:rPr>
          <w:b/>
        </w:rPr>
        <w:t>Baseline:</w:t>
      </w:r>
      <w:r>
        <w:t xml:space="preserve"> OCR и регулярные выражения. </w:t>
      </w:r>
      <w:r>
        <w:rPr>
          <w:b/>
        </w:rPr>
        <w:t>Метрики:</w:t>
      </w:r>
      <w:r>
        <w:t xml:space="preserve"> F1 по полям, точность критичных реквизитов, доля корректных документов целиком. </w:t>
      </w:r>
      <w:r>
        <w:rPr>
          <w:b/>
        </w:rPr>
        <w:t>Продукт:</w:t>
      </w:r>
      <w:r>
        <w:t xml:space="preserve"> структурированный JSON и отметки сомнительных значений. </w:t>
      </w:r>
      <w:r>
        <w:rPr>
          <w:b/>
        </w:rPr>
        <w:t>Клиент:</w:t>
      </w:r>
      <w:r>
        <w:t xml:space="preserve"> оператор учета имущества. </w:t>
      </w:r>
      <w:r>
        <w:rPr>
          <w:b/>
        </w:rPr>
        <w:t>Вклад:</w:t>
      </w:r>
      <w:r>
        <w:t xml:space="preserve"> совместное извлечение и проверка согласованности. </w:t>
      </w:r>
      <w:r>
        <w:rPr>
          <w:b/>
        </w:rPr>
        <w:t>Риск:</w:t>
      </w:r>
      <w:r>
        <w:t xml:space="preserve"> персональные сведения, неоднородные шаблоны и плохие сканы. В train и test разделять организации и шаблоны.</w:t>
      </w:r>
    </w:p>
    <w:p w14:paraId="3FCDC608" w14:textId="77777777" w:rsidR="002D0BEB" w:rsidRDefault="005D2209">
      <w:pPr>
        <w:pStyle w:val="21"/>
      </w:pPr>
      <w:r>
        <w:t>6.9 Потребительские требования из отзывов</w:t>
      </w:r>
    </w:p>
    <w:p w14:paraId="54330409" w14:textId="77777777" w:rsidR="002D0BEB" w:rsidRDefault="005D2209">
      <w:r>
        <w:rPr>
          <w:b/>
        </w:rPr>
        <w:t>Тема:</w:t>
      </w:r>
      <w:r>
        <w:t xml:space="preserve"> Разработка программного модуля извлечения потребительских требований к мобильным устройствам из русскоязычных отзывов. Основа: исследования мобильного рынка. Ориентир: Н1.</w:t>
      </w:r>
    </w:p>
    <w:p w14:paraId="442EB306" w14:textId="77777777" w:rsidR="002D0BEB" w:rsidRDefault="005D2209">
      <w:r>
        <w:rPr>
          <w:b/>
        </w:rPr>
        <w:t>Гипотеза:</w:t>
      </w:r>
      <w:r>
        <w:t xml:space="preserve"> аспектная классификация лучше выделяет требования к функциям и сервису, чем общая оценка тональности. </w:t>
      </w:r>
      <w:r>
        <w:rPr>
          <w:b/>
        </w:rPr>
        <w:t>Данные:</w:t>
      </w:r>
      <w:r>
        <w:t xml:space="preserve"> разрешенные выгрузки отзывов или открытые корпуса с понятными условиями использования. </w:t>
      </w:r>
      <w:r>
        <w:rPr>
          <w:b/>
        </w:rPr>
        <w:t>Baseline:</w:t>
      </w:r>
      <w:r>
        <w:t xml:space="preserve"> словарь аспектов и линейный классификатор. </w:t>
      </w:r>
      <w:r>
        <w:rPr>
          <w:b/>
        </w:rPr>
        <w:t>Метрики:</w:t>
      </w:r>
      <w:r>
        <w:t xml:space="preserve"> macro-F1, качество на новых моделях устройств, согласие разметчиков. </w:t>
      </w:r>
      <w:r>
        <w:rPr>
          <w:b/>
        </w:rPr>
        <w:t>Продукт:</w:t>
      </w:r>
      <w:r>
        <w:t xml:space="preserve"> отчет о требованиях и API. </w:t>
      </w:r>
      <w:r>
        <w:rPr>
          <w:b/>
        </w:rPr>
        <w:t>Клиент:</w:t>
      </w:r>
      <w:r>
        <w:t xml:space="preserve"> продуктовая аналитика. </w:t>
      </w:r>
      <w:r>
        <w:rPr>
          <w:b/>
        </w:rPr>
        <w:t>Вклад:</w:t>
      </w:r>
      <w:r>
        <w:t xml:space="preserve"> классификация аспектов и перенос на новый сегмент. </w:t>
      </w:r>
      <w:r>
        <w:rPr>
          <w:b/>
        </w:rPr>
        <w:t>Риск:</w:t>
      </w:r>
      <w:r>
        <w:t xml:space="preserve"> доступ к отзывам не означает разрешения на сбор, распространение или обучение. Не обещать партнерство с производителем.</w:t>
      </w:r>
    </w:p>
    <w:p w14:paraId="4E96BA48" w14:textId="77777777" w:rsidR="002D0BEB" w:rsidRDefault="005D2209">
      <w:r>
        <w:br w:type="page"/>
      </w:r>
    </w:p>
    <w:p w14:paraId="0775327A" w14:textId="77777777" w:rsidR="002D0BEB" w:rsidRDefault="005D2209">
      <w:pPr>
        <w:pStyle w:val="1"/>
      </w:pPr>
      <w:bookmarkStart w:id="8" w:name="_Toc242170181"/>
      <w:r>
        <w:lastRenderedPageBreak/>
        <w:t>7 Темы по официальным вызовам 2026 года</w:t>
      </w:r>
      <w:bookmarkEnd w:id="8"/>
    </w:p>
    <w:p w14:paraId="361E2F63" w14:textId="77777777" w:rsidR="002D0BEB" w:rsidRDefault="005D2209">
      <w:r>
        <w:t>Источник карточек: опубликованный перечень технологических вызовов. Строка означает строку листа Excel, а не номер лота или официальный идентификатор в «Фонд-М». Перед подачей заново сопоставьте текст задачи с актуальным перечнем. [5]</w:t>
      </w:r>
    </w:p>
    <w:p w14:paraId="3F0CC43A" w14:textId="77777777" w:rsidR="002D0BEB" w:rsidRDefault="005D2209">
      <w:pPr>
        <w:pStyle w:val="21"/>
      </w:pPr>
      <w:r>
        <w:t>7.1 Патентная аналитика</w:t>
      </w:r>
    </w:p>
    <w:p w14:paraId="67D0C80C" w14:textId="77777777" w:rsidR="002D0BEB" w:rsidRDefault="005D2209">
      <w:r>
        <w:rPr>
          <w:b/>
        </w:rPr>
        <w:t>Партнер в перечне:</w:t>
      </w:r>
      <w:r>
        <w:t xml:space="preserve"> ООО «Онлайн патент», строка 135, Н1. </w:t>
      </w:r>
      <w:r>
        <w:rPr>
          <w:b/>
        </w:rPr>
        <w:t>Студенческий вариант:</w:t>
      </w:r>
      <w:r>
        <w:t xml:space="preserve"> Разработка программного модуля семантического поиска релевантных патентных документов для анализа технического решения.</w:t>
      </w:r>
    </w:p>
    <w:p w14:paraId="4F97728A" w14:textId="77777777" w:rsidR="002D0BEB" w:rsidRDefault="005D2209">
      <w:r>
        <w:t>Гипотеза: гибридный поиск и ранжирование по признакам технического решения увеличивают Recall@20 по сравнению с поиском по словам. Данные: открытые разрешенные патентные публикации, небольшая экспертная разметка релевантности. Продукт: перечень документов, выдержки и проверяемые ссылки. Вклад: схема запроса, ранжирование и тестовый набор. Пользователь: патентный специалист. Начальная граница: одна технологическая область и русскоязычные документы. Итог поиска помогает эксперту, но не является юридическим заключением о патентной чистоте.</w:t>
      </w:r>
    </w:p>
    <w:p w14:paraId="0011ED7B" w14:textId="77777777" w:rsidR="002D0BEB" w:rsidRDefault="005D2209">
      <w:pPr>
        <w:pStyle w:val="21"/>
      </w:pPr>
      <w:r>
        <w:t>7.2 Корпоративный ассистент с проверяемыми ссылками</w:t>
      </w:r>
    </w:p>
    <w:p w14:paraId="4AD036E3" w14:textId="77777777" w:rsidR="002D0BEB" w:rsidRDefault="005D2209">
      <w:r>
        <w:rPr>
          <w:b/>
        </w:rPr>
        <w:t>Партнер:</w:t>
      </w:r>
      <w:r>
        <w:t xml:space="preserve"> ООО «Вебпрактик», строка 152, Н1. </w:t>
      </w:r>
      <w:r>
        <w:rPr>
          <w:b/>
        </w:rPr>
        <w:t>Студенческий вариант:</w:t>
      </w:r>
      <w:r>
        <w:t xml:space="preserve"> Разработка программного модуля поиска ответов по корпоративным регламентам с учетом прав доступа и отказом при недостатке оснований.</w:t>
      </w:r>
    </w:p>
    <w:p w14:paraId="30D68CF1" w14:textId="77777777" w:rsidR="002D0BEB" w:rsidRDefault="005D2209">
      <w:r>
        <w:t>Гипотеза: фильтрация прав до поиска и порог достаточности контекста уменьшают число необоснованных ответов. Данные: открытые регламенты и искусственно заданные роли доступа. Baseline: полнотекстовый поиск и обычный RAG. Метрики: корректность ответа, подтвержденность цитат, Recall@k, ошибки доступа и доля отказов. Продукт: локальный ассистент. Риск: краткая демонстрация не доказывает безопасность всей организации. Показатели экономии времени из вызова являются требованиями партнера, а не результатом студента. Новичку следует ограничиться поиском и проверкой ответа.</w:t>
      </w:r>
    </w:p>
    <w:p w14:paraId="31E9BEF0" w14:textId="77777777" w:rsidR="002D0BEB" w:rsidRDefault="005D2209">
      <w:pPr>
        <w:pStyle w:val="21"/>
      </w:pPr>
      <w:r>
        <w:t>7.3 Подсказки при обучении программированию</w:t>
      </w:r>
    </w:p>
    <w:p w14:paraId="6F4EB84E" w14:textId="77777777" w:rsidR="002D0BEB" w:rsidRDefault="005D2209">
      <w:r>
        <w:rPr>
          <w:b/>
        </w:rPr>
        <w:t>Партнер:</w:t>
      </w:r>
      <w:r>
        <w:t xml:space="preserve"> АО «РОББО», строка 25, Н1. </w:t>
      </w:r>
      <w:r>
        <w:rPr>
          <w:b/>
        </w:rPr>
        <w:t>Студенческий вариант:</w:t>
      </w:r>
      <w:r>
        <w:t xml:space="preserve"> Разработка программного модуля адаптивных подсказок по ошибкам начинающих программистов на основе проверяемых тестов.</w:t>
      </w:r>
    </w:p>
    <w:p w14:paraId="3A016E3D" w14:textId="77777777" w:rsidR="002D0BEB" w:rsidRDefault="005D2209">
      <w:r>
        <w:t>Гипотеза: подсказка, связанная с конкретным неуспешным тестом, чаще помогает исправить ошибку, чем общий ответ LLM. Данные: набор разрешенных учебных задач, решения с контролируемыми ошибками, затем добровольный учебный пилот. Baseline: фиксированные подсказки и LLM без тестов. Метрики: доля исправленных решений, время до исправления и доля неверных подсказок. Продукт: модуль для образовательной платформы. Вклад: выбор подсказки и эксперимент. Входной уровень: базовый Python. Риск: подсказка раскрывает готовый ответ, а изменение результата связано с опытом учащихся. Для пилота нужны правила участия и обработки данных.</w:t>
      </w:r>
    </w:p>
    <w:p w14:paraId="63EEF532" w14:textId="77777777" w:rsidR="002D0BEB" w:rsidRDefault="005D2209">
      <w:r>
        <w:br w:type="page"/>
      </w:r>
    </w:p>
    <w:p w14:paraId="6141739A" w14:textId="77777777" w:rsidR="002D0BEB" w:rsidRDefault="005D2209">
      <w:pPr>
        <w:pStyle w:val="21"/>
      </w:pPr>
      <w:r>
        <w:lastRenderedPageBreak/>
        <w:t>7.4 Оцифровка графиков научных публикаций</w:t>
      </w:r>
    </w:p>
    <w:p w14:paraId="26FCBF20" w14:textId="77777777" w:rsidR="002D0BEB" w:rsidRDefault="005D2209">
      <w:r>
        <w:rPr>
          <w:b/>
        </w:rPr>
        <w:t>Партнер:</w:t>
      </w:r>
      <w:r>
        <w:t xml:space="preserve"> частное учреждение «Наука и инновации», строка 319. </w:t>
      </w:r>
      <w:r>
        <w:rPr>
          <w:b/>
        </w:rPr>
        <w:t>Направление в перечне:</w:t>
      </w:r>
      <w:r>
        <w:t xml:space="preserve"> Н4. </w:t>
      </w:r>
      <w:r>
        <w:rPr>
          <w:b/>
        </w:rPr>
        <w:t>Студенческий вариант:</w:t>
      </w:r>
      <w:r>
        <w:t xml:space="preserve"> Разработка программного модуля извлечения численных данных из линейных графиков научных публикаций.</w:t>
      </w:r>
    </w:p>
    <w:p w14:paraId="493D02D8" w14:textId="77777777" w:rsidR="002D0BEB" w:rsidRDefault="005D2209">
      <w:r>
        <w:t>Вызов предусматривает автономную модель и интерфейс Python, получение изображения и описания требуемых полей, выдачу JSON с осями, единицами, легендой и численными значениями. В перечне заданы MAPE менее 10% и precision/recall извлечения текстовой информации не менее 80%. [5]</w:t>
      </w:r>
    </w:p>
    <w:p w14:paraId="44A2F89A" w14:textId="77777777" w:rsidR="002D0BEB" w:rsidRDefault="005D2209">
      <w:r>
        <w:t>Студент ограничивает первую версию линейными графиками с линейными осями и отдельно перечисляет поддерживаемое число серий. Сравнивает геометрическую оцифровку, OCR и открытую мультимодальную модель. Гипотеза: проверка геометрии осей и структуры JSON уменьшает ошибки по сравнению с прямым ответом модели.</w:t>
      </w:r>
    </w:p>
    <w:p w14:paraId="3B280782" w14:textId="77777777" w:rsidR="002D0BEB" w:rsidRDefault="005D2209">
      <w:r>
        <w:t>Данные: собственные сгенерированные графики с известными рядами и разрешенные изображения из открытых публикаций. Выборки разделяются по стилям и источникам. MAPE применяется только при заранее оговоренных ненулевых значениях. Для нулей и значений около нуля добавляется MAE, нормированная на диапазон оси. Нельзя молча исключать сложные графики после получения результата. Условия официального вызова и дополнительные научные метрики отражаются отдельно.</w:t>
      </w:r>
    </w:p>
    <w:p w14:paraId="09B4DEB8" w14:textId="77777777" w:rsidR="002D0BEB" w:rsidRDefault="005D2209">
      <w:pPr>
        <w:pStyle w:val="21"/>
      </w:pPr>
      <w:r>
        <w:t>7.5 Проверка безопасности исходного кода</w:t>
      </w:r>
    </w:p>
    <w:p w14:paraId="7AD1002C" w14:textId="77777777" w:rsidR="002D0BEB" w:rsidRDefault="005D2209">
      <w:r>
        <w:rPr>
          <w:b/>
        </w:rPr>
        <w:t>Партнер:</w:t>
      </w:r>
      <w:r>
        <w:t xml:space="preserve"> ФГАНУ НИИ «Спецвузавтоматика», строка 310, Н1. </w:t>
      </w:r>
      <w:r>
        <w:rPr>
          <w:b/>
        </w:rPr>
        <w:t>Студенческий вариант:</w:t>
      </w:r>
      <w:r>
        <w:t xml:space="preserve"> Разработка программного модуля приоритизации предупреждений статического анализа Python с использованием моделей машинного обучения.</w:t>
      </w:r>
    </w:p>
    <w:p w14:paraId="3F009531" w14:textId="77777777" w:rsidR="002D0BEB" w:rsidRDefault="005D2209">
      <w:r>
        <w:t>Полный вызов шире: аудит разных языков, с исходным кодом и без него. Учебный проект выбирает один язык и несколько классов ошибок. Гипотеза: контекстное ранжирование уменьшает число нерелевантных предупреждений в первых k результатах. Данные: открытые разрешенные тестовые проекты с подтвержденными ошибками и исправлениями. Baseline: исходный статический анализатор. Метрики: Precision@k, Recall подтвержденных ошибок, качество на незнакомых репозиториях. Продукт: локальный помощник проверки кода. Вклад: признаки контекста и проверка переноса. Риск: данные одного репозитория попадают в разные части выборки. Разработка ограничивается защитным анализом разрешенного кода.</w:t>
      </w:r>
    </w:p>
    <w:p w14:paraId="1468405C" w14:textId="77777777" w:rsidR="002D0BEB" w:rsidRDefault="005D2209">
      <w:r>
        <w:t>Для начинающего бакалавра первые варианты: качество данных, адаптивные учебные подсказки и аспектный анализ отзывов. Патентный поиск требует предметного эксперта, оцифровка графиков требует опыта CV, безопасностный анализ требует знаний программирования и разметки ошибок.</w:t>
      </w:r>
    </w:p>
    <w:p w14:paraId="7E79CECD" w14:textId="77777777" w:rsidR="002D0BEB" w:rsidRDefault="005D2209">
      <w:r>
        <w:br w:type="page"/>
      </w:r>
    </w:p>
    <w:p w14:paraId="21FF9652" w14:textId="77777777" w:rsidR="002D0BEB" w:rsidRDefault="005D2209">
      <w:pPr>
        <w:pStyle w:val="1"/>
      </w:pPr>
      <w:bookmarkStart w:id="9" w:name="_Toc242170182"/>
      <w:r>
        <w:lastRenderedPageBreak/>
        <w:t>8 Выбор темы и проверка новизны</w:t>
      </w:r>
      <w:bookmarkEnd w:id="9"/>
    </w:p>
    <w:p w14:paraId="65368767" w14:textId="77777777" w:rsidR="002D0BEB" w:rsidRDefault="005D2209">
      <w:r>
        <w:t>Студент выбирает тему по совокупности доступности данных, собственного навыка, проверяемого вклада и потенциального применения. Модная технология не компенсирует отсутствие законного набора данных и выполнимого эксперимента.</w:t>
      </w:r>
    </w:p>
    <w:tbl>
      <w:tblPr>
        <w:tblW w:w="0" w:type="auto"/>
        <w:jc w:val="center"/>
        <w:tblLayout w:type="fixed"/>
        <w:tblLook w:val="04A0" w:firstRow="1" w:lastRow="0" w:firstColumn="1" w:lastColumn="0" w:noHBand="0" w:noVBand="1"/>
      </w:tblPr>
      <w:tblGrid>
        <w:gridCol w:w="1696"/>
        <w:gridCol w:w="1802"/>
        <w:gridCol w:w="2014"/>
        <w:gridCol w:w="4240"/>
      </w:tblGrid>
      <w:tr w:rsidR="002D0BEB" w14:paraId="5E86C3B1" w14:textId="77777777">
        <w:trPr>
          <w:cantSplit/>
          <w:tblHeader/>
          <w:jc w:val="center"/>
        </w:trPr>
        <w:tc>
          <w:tcPr>
            <w:tcW w:w="1696"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77F55C6C" w14:textId="77777777" w:rsidR="002D0BEB" w:rsidRDefault="005D2209">
            <w:pPr>
              <w:spacing w:after="20" w:line="252" w:lineRule="auto"/>
              <w:jc w:val="center"/>
            </w:pPr>
            <w:r>
              <w:rPr>
                <w:b/>
                <w:color w:val="FFFFFF"/>
                <w:sz w:val="19"/>
              </w:rPr>
              <w:t>Критерий выбора</w:t>
            </w:r>
          </w:p>
        </w:tc>
        <w:tc>
          <w:tcPr>
            <w:tcW w:w="1802"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1AE78B8E" w14:textId="77777777" w:rsidR="002D0BEB" w:rsidRDefault="005D2209">
            <w:pPr>
              <w:spacing w:after="20" w:line="252" w:lineRule="auto"/>
            </w:pPr>
            <w:r>
              <w:rPr>
                <w:b/>
                <w:color w:val="FFFFFF"/>
                <w:sz w:val="19"/>
              </w:rPr>
              <w:t>0 баллов</w:t>
            </w:r>
          </w:p>
        </w:tc>
        <w:tc>
          <w:tcPr>
            <w:tcW w:w="2014"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3FE184DA" w14:textId="77777777" w:rsidR="002D0BEB" w:rsidRDefault="005D2209">
            <w:pPr>
              <w:spacing w:after="20" w:line="252" w:lineRule="auto"/>
            </w:pPr>
            <w:r>
              <w:rPr>
                <w:b/>
                <w:color w:val="FFFFFF"/>
                <w:sz w:val="19"/>
              </w:rPr>
              <w:t>1 балл</w:t>
            </w:r>
          </w:p>
        </w:tc>
        <w:tc>
          <w:tcPr>
            <w:tcW w:w="4240"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49B276DC" w14:textId="77777777" w:rsidR="002D0BEB" w:rsidRDefault="005D2209">
            <w:pPr>
              <w:spacing w:after="20" w:line="252" w:lineRule="auto"/>
            </w:pPr>
            <w:r>
              <w:rPr>
                <w:b/>
                <w:color w:val="FFFFFF"/>
                <w:sz w:val="19"/>
              </w:rPr>
              <w:t>2 балла</w:t>
            </w:r>
          </w:p>
        </w:tc>
      </w:tr>
      <w:tr w:rsidR="002D0BEB" w14:paraId="6B31CF89" w14:textId="77777777">
        <w:trPr>
          <w:cantSplit/>
          <w:jc w:val="center"/>
        </w:trPr>
        <w:tc>
          <w:tcPr>
            <w:tcW w:w="1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0E3B1C" w14:textId="77777777" w:rsidR="002D0BEB" w:rsidRDefault="005D2209">
            <w:pPr>
              <w:spacing w:after="20" w:line="252" w:lineRule="auto"/>
              <w:jc w:val="center"/>
            </w:pPr>
            <w:r>
              <w:rPr>
                <w:sz w:val="19"/>
              </w:rPr>
              <w:t>Данные</w:t>
            </w:r>
          </w:p>
        </w:tc>
        <w:tc>
          <w:tcPr>
            <w:tcW w:w="18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FE8AE6" w14:textId="77777777" w:rsidR="002D0BEB" w:rsidRDefault="005D2209">
            <w:pPr>
              <w:spacing w:after="20" w:line="252" w:lineRule="auto"/>
            </w:pPr>
            <w:r>
              <w:rPr>
                <w:sz w:val="19"/>
              </w:rPr>
              <w:t>Недоступны</w:t>
            </w:r>
          </w:p>
        </w:tc>
        <w:tc>
          <w:tcPr>
            <w:tcW w:w="201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23586B" w14:textId="77777777" w:rsidR="002D0BEB" w:rsidRDefault="005D2209">
            <w:pPr>
              <w:spacing w:after="20" w:line="252" w:lineRule="auto"/>
            </w:pPr>
            <w:r>
              <w:rPr>
                <w:sz w:val="19"/>
              </w:rPr>
              <w:t>Есть план получения</w:t>
            </w:r>
          </w:p>
        </w:tc>
        <w:tc>
          <w:tcPr>
            <w:tcW w:w="4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03E9ED" w14:textId="77777777" w:rsidR="002D0BEB" w:rsidRDefault="005D2209">
            <w:pPr>
              <w:spacing w:after="20" w:line="252" w:lineRule="auto"/>
            </w:pPr>
            <w:r>
              <w:rPr>
                <w:sz w:val="19"/>
              </w:rPr>
              <w:t>Уже есть разрешенный небольшой набор</w:t>
            </w:r>
          </w:p>
        </w:tc>
      </w:tr>
      <w:tr w:rsidR="002D0BEB" w14:paraId="28008BB8" w14:textId="77777777">
        <w:trPr>
          <w:cantSplit/>
          <w:jc w:val="center"/>
        </w:trPr>
        <w:tc>
          <w:tcPr>
            <w:tcW w:w="1696"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70F39B94" w14:textId="77777777" w:rsidR="002D0BEB" w:rsidRDefault="005D2209">
            <w:pPr>
              <w:spacing w:after="20" w:line="252" w:lineRule="auto"/>
              <w:jc w:val="center"/>
            </w:pPr>
            <w:r>
              <w:rPr>
                <w:sz w:val="19"/>
              </w:rPr>
              <w:t>Baseline</w:t>
            </w:r>
          </w:p>
        </w:tc>
        <w:tc>
          <w:tcPr>
            <w:tcW w:w="1802"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4CA46165" w14:textId="77777777" w:rsidR="002D0BEB" w:rsidRDefault="005D2209">
            <w:pPr>
              <w:spacing w:after="20" w:line="252" w:lineRule="auto"/>
            </w:pPr>
            <w:r>
              <w:rPr>
                <w:sz w:val="19"/>
              </w:rPr>
              <w:t>Не определен</w:t>
            </w:r>
          </w:p>
        </w:tc>
        <w:tc>
          <w:tcPr>
            <w:tcW w:w="2014"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5939376E" w14:textId="77777777" w:rsidR="002D0BEB" w:rsidRDefault="005D2209">
            <w:pPr>
              <w:spacing w:after="20" w:line="252" w:lineRule="auto"/>
            </w:pPr>
            <w:r>
              <w:rPr>
                <w:sz w:val="19"/>
              </w:rPr>
              <w:t>Назван подход</w:t>
            </w:r>
          </w:p>
        </w:tc>
        <w:tc>
          <w:tcPr>
            <w:tcW w:w="424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3106BB4" w14:textId="77777777" w:rsidR="002D0BEB" w:rsidRDefault="005D2209">
            <w:pPr>
              <w:spacing w:after="20" w:line="252" w:lineRule="auto"/>
            </w:pPr>
            <w:r>
              <w:rPr>
                <w:sz w:val="19"/>
              </w:rPr>
              <w:t>Воспроизведен и измерен</w:t>
            </w:r>
          </w:p>
        </w:tc>
      </w:tr>
      <w:tr w:rsidR="002D0BEB" w14:paraId="1F3301D6" w14:textId="77777777">
        <w:trPr>
          <w:cantSplit/>
          <w:jc w:val="center"/>
        </w:trPr>
        <w:tc>
          <w:tcPr>
            <w:tcW w:w="1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FCD595" w14:textId="77777777" w:rsidR="002D0BEB" w:rsidRDefault="005D2209">
            <w:pPr>
              <w:spacing w:after="20" w:line="252" w:lineRule="auto"/>
              <w:jc w:val="center"/>
            </w:pPr>
            <w:r>
              <w:rPr>
                <w:sz w:val="19"/>
              </w:rPr>
              <w:t>Научный вопрос</w:t>
            </w:r>
          </w:p>
        </w:tc>
        <w:tc>
          <w:tcPr>
            <w:tcW w:w="18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9A8766" w14:textId="77777777" w:rsidR="002D0BEB" w:rsidRDefault="005D2209">
            <w:pPr>
              <w:spacing w:after="20" w:line="252" w:lineRule="auto"/>
            </w:pPr>
            <w:r>
              <w:rPr>
                <w:sz w:val="19"/>
              </w:rPr>
              <w:t>Общая идея</w:t>
            </w:r>
          </w:p>
        </w:tc>
        <w:tc>
          <w:tcPr>
            <w:tcW w:w="201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493ED4" w14:textId="77777777" w:rsidR="002D0BEB" w:rsidRDefault="005D2209">
            <w:pPr>
              <w:spacing w:after="20" w:line="252" w:lineRule="auto"/>
            </w:pPr>
            <w:r>
              <w:rPr>
                <w:sz w:val="19"/>
              </w:rPr>
              <w:t>Есть отличие</w:t>
            </w:r>
          </w:p>
        </w:tc>
        <w:tc>
          <w:tcPr>
            <w:tcW w:w="4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FC1EB5" w14:textId="77777777" w:rsidR="002D0BEB" w:rsidRDefault="005D2209">
            <w:pPr>
              <w:spacing w:after="20" w:line="252" w:lineRule="auto"/>
            </w:pPr>
            <w:r>
              <w:rPr>
                <w:sz w:val="19"/>
              </w:rPr>
              <w:t>Отличие проверяется экспериментом</w:t>
            </w:r>
          </w:p>
        </w:tc>
      </w:tr>
      <w:tr w:rsidR="002D0BEB" w14:paraId="6EF82153" w14:textId="77777777">
        <w:trPr>
          <w:cantSplit/>
          <w:jc w:val="center"/>
        </w:trPr>
        <w:tc>
          <w:tcPr>
            <w:tcW w:w="1696"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2DA40CB" w14:textId="77777777" w:rsidR="002D0BEB" w:rsidRDefault="005D2209">
            <w:pPr>
              <w:spacing w:after="20" w:line="252" w:lineRule="auto"/>
              <w:jc w:val="center"/>
            </w:pPr>
            <w:r>
              <w:rPr>
                <w:sz w:val="19"/>
              </w:rPr>
              <w:t>Пользователь</w:t>
            </w:r>
          </w:p>
        </w:tc>
        <w:tc>
          <w:tcPr>
            <w:tcW w:w="1802"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9F45B41" w14:textId="77777777" w:rsidR="002D0BEB" w:rsidRDefault="005D2209">
            <w:pPr>
              <w:spacing w:after="20" w:line="252" w:lineRule="auto"/>
            </w:pPr>
            <w:r>
              <w:rPr>
                <w:sz w:val="19"/>
              </w:rPr>
              <w:t>Не назван</w:t>
            </w:r>
          </w:p>
        </w:tc>
        <w:tc>
          <w:tcPr>
            <w:tcW w:w="2014"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7E5D863B" w14:textId="77777777" w:rsidR="002D0BEB" w:rsidRDefault="005D2209">
            <w:pPr>
              <w:spacing w:after="20" w:line="252" w:lineRule="auto"/>
            </w:pPr>
            <w:r>
              <w:rPr>
                <w:sz w:val="19"/>
              </w:rPr>
              <w:t>Определен сегмент</w:t>
            </w:r>
          </w:p>
        </w:tc>
        <w:tc>
          <w:tcPr>
            <w:tcW w:w="424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4F3906A" w14:textId="77777777" w:rsidR="002D0BEB" w:rsidRDefault="005D2209">
            <w:pPr>
              <w:spacing w:after="20" w:line="252" w:lineRule="auto"/>
            </w:pPr>
            <w:r>
              <w:rPr>
                <w:sz w:val="19"/>
              </w:rPr>
              <w:t>Есть интервью или подтвержденный контакт</w:t>
            </w:r>
          </w:p>
        </w:tc>
      </w:tr>
      <w:tr w:rsidR="002D0BEB" w14:paraId="76008D9B" w14:textId="77777777">
        <w:trPr>
          <w:cantSplit/>
          <w:jc w:val="center"/>
        </w:trPr>
        <w:tc>
          <w:tcPr>
            <w:tcW w:w="16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235FCB" w14:textId="77777777" w:rsidR="002D0BEB" w:rsidRDefault="005D2209">
            <w:pPr>
              <w:spacing w:after="20" w:line="252" w:lineRule="auto"/>
              <w:jc w:val="center"/>
            </w:pPr>
            <w:r>
              <w:rPr>
                <w:sz w:val="19"/>
              </w:rPr>
              <w:t>Навыки и ресурсы</w:t>
            </w:r>
          </w:p>
        </w:tc>
        <w:tc>
          <w:tcPr>
            <w:tcW w:w="18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1EC54A" w14:textId="77777777" w:rsidR="002D0BEB" w:rsidRDefault="005D2209">
            <w:pPr>
              <w:spacing w:after="20" w:line="252" w:lineRule="auto"/>
            </w:pPr>
            <w:r>
              <w:rPr>
                <w:sz w:val="19"/>
              </w:rPr>
              <w:t>Критичный дефицит</w:t>
            </w:r>
          </w:p>
        </w:tc>
        <w:tc>
          <w:tcPr>
            <w:tcW w:w="201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8379DB" w14:textId="77777777" w:rsidR="002D0BEB" w:rsidRDefault="005D2209">
            <w:pPr>
              <w:spacing w:after="20" w:line="252" w:lineRule="auto"/>
            </w:pPr>
            <w:r>
              <w:rPr>
                <w:sz w:val="19"/>
              </w:rPr>
              <w:t>Нужно освоить часть</w:t>
            </w:r>
          </w:p>
        </w:tc>
        <w:tc>
          <w:tcPr>
            <w:tcW w:w="4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E69576" w14:textId="77777777" w:rsidR="002D0BEB" w:rsidRDefault="005D2209">
            <w:pPr>
              <w:spacing w:after="20" w:line="252" w:lineRule="auto"/>
            </w:pPr>
            <w:r>
              <w:rPr>
                <w:sz w:val="19"/>
              </w:rPr>
              <w:t>Основной стек доступен</w:t>
            </w:r>
          </w:p>
        </w:tc>
      </w:tr>
    </w:tbl>
    <w:p w14:paraId="0E4566ED" w14:textId="77777777" w:rsidR="002D0BEB" w:rsidRDefault="002D0BEB">
      <w:pPr>
        <w:spacing w:after="40"/>
      </w:pPr>
    </w:p>
    <w:p w14:paraId="178A5011" w14:textId="77777777" w:rsidR="002D0BEB" w:rsidRDefault="005D2209">
      <w:r>
        <w:t>Это учебная шкала, не шкала Фонда. Для первого проекта ориентируйтесь на 7 баллов из 10 и отсутствие нулевой доступности данных. Сложную тему можно сузить, чтобы устранить зависимости.</w:t>
      </w:r>
    </w:p>
    <w:p w14:paraId="302E57F8" w14:textId="77777777" w:rsidR="002D0BEB" w:rsidRDefault="005D2209">
      <w:r>
        <w:rPr>
          <w:b/>
        </w:rPr>
        <w:t>Поиск научных аналогов.</w:t>
      </w:r>
      <w:r>
        <w:t xml:space="preserve"> Определите ключевые слова на русском и английском. Найдите обзор, базовую статью и свежие работы по конкретной задаче. Для семинара достаточно двух начальных источников. Для полного учебного пакета рекомендуется 5–10 научных работ и 3–5 технических или продуктовых аналогов. Эти количества являются методической рекомендацией.</w:t>
      </w:r>
    </w:p>
    <w:p w14:paraId="7CF19CFB" w14:textId="77777777" w:rsidR="002D0BEB" w:rsidRDefault="005D2209">
      <w:r>
        <w:t>Для каждого аналога зафиксируйте: задачу, данные, метод, эксперимент, ограничения и ссылку. Сравнивайте решения в одинаковых условиях. Если система поддерживает более сложный сценарий, нельзя приписывать ей отсутствие функции без проверки документации или эксперимента.</w:t>
      </w:r>
    </w:p>
    <w:p w14:paraId="5C204BDB" w14:textId="77777777" w:rsidR="002D0BEB" w:rsidRDefault="005D2209">
      <w:r>
        <w:rPr>
          <w:b/>
        </w:rPr>
        <w:t>Формула новизны:</w:t>
      </w:r>
      <w:r>
        <w:t xml:space="preserve"> «Для [условий] предлагается [механизм], который отличается от [ближайшего подхода] способом [конкретное отличие]. Проверяется влияние этого механизма на [метрику] при [фиксированных ограничениях]».</w:t>
      </w:r>
    </w:p>
    <w:p w14:paraId="5E0B085E" w14:textId="77777777" w:rsidR="002D0BEB" w:rsidRDefault="005D2209">
      <w:r>
        <w:t>Пример: «Для неоднородных табличных источников предлагается калибровка порогов аномальности по группам данных. От единого порога она отличается отдельной оценкой распределения нормальных наблюдений. Проверяется полнота обнаружения при FPR не выше 1% на новых периодах».</w:t>
      </w:r>
    </w:p>
    <w:p w14:paraId="684CE8FE" w14:textId="77777777" w:rsidR="002D0BEB" w:rsidRDefault="005D2209">
      <w:r>
        <w:t>Комбинация известных библиотек может быть инженерным решением. Для научно-технической новизны необходимо объяснить новое правило, адаптацию, алгоритм или доказанный эффект в определенных условиях. Утверждение «аналогов нет» требует полноценного поиска и почти всегда нуждается в уточнении.</w:t>
      </w:r>
    </w:p>
    <w:p w14:paraId="69935939" w14:textId="77777777" w:rsidR="002D0BEB" w:rsidRDefault="005D2209">
      <w:r>
        <w:br w:type="page"/>
      </w:r>
    </w:p>
    <w:p w14:paraId="54D2D0B3" w14:textId="77777777" w:rsidR="002D0BEB" w:rsidRDefault="005D2209">
      <w:pPr>
        <w:pStyle w:val="1"/>
      </w:pPr>
      <w:bookmarkStart w:id="10" w:name="_Toc242170183"/>
      <w:r>
        <w:lastRenderedPageBreak/>
        <w:t>9 Заполнение содержательной части заявки</w:t>
      </w:r>
      <w:bookmarkEnd w:id="10"/>
    </w:p>
    <w:p w14:paraId="369D3992" w14:textId="77777777" w:rsidR="002D0BEB" w:rsidRDefault="005D2209">
      <w:r>
        <w:t>Положение задает обязательные смысловые блоки заявки. Наименования вкладок, дополнительные поля и ограничения длины проверяются в форме конкретного открытого отбора. Ниже приведена карта содержания, а не описание неизменного интерфейса «Фонд-М». [1, п. 2.4.1]</w:t>
      </w:r>
    </w:p>
    <w:p w14:paraId="48B66803" w14:textId="77777777" w:rsidR="002D0BEB" w:rsidRDefault="005D2209">
      <w:pPr>
        <w:pStyle w:val="21"/>
      </w:pPr>
      <w:r>
        <w:t>Название проекта</w:t>
      </w:r>
    </w:p>
    <w:p w14:paraId="18C109FE" w14:textId="77777777" w:rsidR="002D0BEB" w:rsidRDefault="005D2209">
      <w:r>
        <w:t>Название начинается со слова «Разработка» и содержит потенциальный объект коммерциализации. Удобная структура: «Разработка [модуля или технологии] для [конкретной задачи] с использованием [ключевого отличия]». Длина определяется формой конкурса. Не перегружайте название перечнем алгоритмов.</w:t>
      </w:r>
    </w:p>
    <w:p w14:paraId="40A91304" w14:textId="77777777" w:rsidR="002D0BEB" w:rsidRDefault="005D2209">
      <w:r>
        <w:t>Пример: «Разработка программного модуля адаптивного выявления аномалий в табличных данных корпоративного хранилища».</w:t>
      </w:r>
    </w:p>
    <w:p w14:paraId="314B4DB5" w14:textId="77777777" w:rsidR="002D0BEB" w:rsidRDefault="005D2209">
      <w:pPr>
        <w:pStyle w:val="21"/>
      </w:pPr>
      <w:r>
        <w:t>Аннотация</w:t>
      </w:r>
    </w:p>
    <w:p w14:paraId="30F0D6A5" w14:textId="77777777" w:rsidR="002D0BEB" w:rsidRDefault="005D2209">
      <w:r>
        <w:t>Учебный ориентир: 120–180 слов, если ограничение системы позволяет. Укажите пользователя и проблему, способ решения, исследовательский вопрос, данные и сравнение, ожидаемый прототип и применение. Не превращайте аннотацию в рекламу. Метрики будущего проекта называйте целевыми.</w:t>
      </w:r>
    </w:p>
    <w:p w14:paraId="22675322" w14:textId="77777777" w:rsidR="002D0BEB" w:rsidRDefault="005D2209">
      <w:pPr>
        <w:pStyle w:val="21"/>
      </w:pPr>
      <w:r>
        <w:t>Актуальность</w:t>
      </w:r>
    </w:p>
    <w:p w14:paraId="70ECF4FF" w14:textId="77777777" w:rsidR="002D0BEB" w:rsidRDefault="005D2209">
      <w:r>
        <w:t>Опишите рабочий процесс: кто сталкивается с проблемой, как решает ее сейчас, в чем издержка. Источник числа должен быть проверяемым. Если собственных интервью еще нет, пишите «планируется проверить», а не «клиенты подтвердили». Общий рост рынка ИИ не доказывает спрос на конкретный модуль.</w:t>
      </w:r>
    </w:p>
    <w:p w14:paraId="4D7FDCF0" w14:textId="77777777" w:rsidR="002D0BEB" w:rsidRDefault="005D2209">
      <w:pPr>
        <w:pStyle w:val="21"/>
      </w:pPr>
      <w:r>
        <w:t>Цель и задачи</w:t>
      </w:r>
    </w:p>
    <w:p w14:paraId="3D4BB83B" w14:textId="77777777" w:rsidR="002D0BEB" w:rsidRDefault="005D2209">
      <w:r>
        <w:t>Цель содержит конечный исследовательский и технический результат. Каждая задача должна иметь артефакт: набор данных, baseline, метод, протокол испытаний, прототип. Цель «изучить искусственный интеллект» не задает критерий завершения.</w:t>
      </w:r>
    </w:p>
    <w:p w14:paraId="1CE78F7E" w14:textId="77777777" w:rsidR="002D0BEB" w:rsidRDefault="005D2209">
      <w:pPr>
        <w:pStyle w:val="21"/>
      </w:pPr>
      <w:r>
        <w:t>Новизна и методы</w:t>
      </w:r>
    </w:p>
    <w:p w14:paraId="7A78A95D" w14:textId="77777777" w:rsidR="002D0BEB" w:rsidRDefault="005D2209">
      <w:r>
        <w:t>Сопоставьте ближайший подход со своим механизмом. Затем объясните, как проверите отличие, какие факторы меняете и что сохраняете одинаковым. Названия моделей дополняются причиной выбора.</w:t>
      </w:r>
    </w:p>
    <w:p w14:paraId="020657C4" w14:textId="77777777" w:rsidR="002D0BEB" w:rsidRDefault="005D2209">
      <w:pPr>
        <w:pStyle w:val="21"/>
      </w:pPr>
      <w:r>
        <w:t>Квалификация и задел</w:t>
      </w:r>
    </w:p>
    <w:p w14:paraId="48619ACC" w14:textId="77777777" w:rsidR="002D0BEB" w:rsidRDefault="005D2209">
      <w:r>
        <w:t>Пишите о собственном опыте: учебный проект, реализованный код, воспроизведенный baseline, навыки работы с данными. Отдельно перечислите помощь консультанта. Кафедральные публикации, гранты и внедрения не являются достижениями студента без его фактического участия.</w:t>
      </w:r>
    </w:p>
    <w:p w14:paraId="637C5E79" w14:textId="77777777" w:rsidR="002D0BEB" w:rsidRDefault="005D2209">
      <w:r>
        <w:br w:type="page"/>
      </w:r>
    </w:p>
    <w:p w14:paraId="35413B0C" w14:textId="77777777" w:rsidR="002D0BEB" w:rsidRDefault="005D2209">
      <w:pPr>
        <w:pStyle w:val="1"/>
      </w:pPr>
      <w:bookmarkStart w:id="11" w:name="_Toc242170184"/>
      <w:r>
        <w:lastRenderedPageBreak/>
        <w:t>10 Данные и дизайн эксперимента</w:t>
      </w:r>
      <w:bookmarkEnd w:id="11"/>
    </w:p>
    <w:p w14:paraId="22831533" w14:textId="77777777" w:rsidR="002D0BEB" w:rsidRDefault="005D2209">
      <w:r>
        <w:rPr>
          <w:b/>
        </w:rPr>
        <w:t>Паспорт данных</w:t>
      </w:r>
      <w:r>
        <w:t xml:space="preserve"> содержит источник, дату получения, условия использования, единицу наблюдения, число объектов, признаки, целевую переменную, происхождение меток, пропуски, права на распространение и ограничения переноса. Наличие открытой страницы не означает разрешения на массовый сбор или публикацию данных.</w:t>
      </w:r>
    </w:p>
    <w:p w14:paraId="19D11734" w14:textId="77777777" w:rsidR="002D0BEB" w:rsidRDefault="005D2209">
      <w:r>
        <w:rPr>
          <w:b/>
        </w:rPr>
        <w:t>Граница признаков.</w:t>
      </w:r>
      <w:r>
        <w:t xml:space="preserve"> Для прогнозирования определите момент, когда вы выдаете прогноз. Каждый признак должен существовать на этот момент. Сведения о фактическом завершении контракта не могут входить в модель предварительного риска просрочки.</w:t>
      </w:r>
    </w:p>
    <w:p w14:paraId="0573D8EC" w14:textId="77777777" w:rsidR="002D0BEB" w:rsidRDefault="005D2209">
      <w:r>
        <w:rPr>
          <w:b/>
        </w:rPr>
        <w:t>Разделение выборок.</w:t>
      </w:r>
      <w:r>
        <w:t xml:space="preserve"> Обучение используется для настройки модели, validation для выбора гиперпараметров и порога, test для финальной оценки. Предобработка обучается только на train. Сначала разделяются объекты, затем создаются их производные и аугментации.</w:t>
      </w:r>
    </w:p>
    <w:tbl>
      <w:tblPr>
        <w:tblW w:w="0" w:type="auto"/>
        <w:jc w:val="center"/>
        <w:tblLayout w:type="fixed"/>
        <w:tblLook w:val="04A0" w:firstRow="1" w:lastRow="0" w:firstColumn="1" w:lastColumn="0" w:noHBand="0" w:noVBand="1"/>
      </w:tblPr>
      <w:tblGrid>
        <w:gridCol w:w="2224"/>
        <w:gridCol w:w="3849"/>
        <w:gridCol w:w="3678"/>
      </w:tblGrid>
      <w:tr w:rsidR="002D0BEB" w14:paraId="33588A3A" w14:textId="77777777">
        <w:trPr>
          <w:cantSplit/>
          <w:tblHeader/>
          <w:jc w:val="center"/>
        </w:trPr>
        <w:tc>
          <w:tcPr>
            <w:tcW w:w="2224"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48557D99" w14:textId="77777777" w:rsidR="002D0BEB" w:rsidRDefault="005D2209">
            <w:pPr>
              <w:spacing w:after="20" w:line="252" w:lineRule="auto"/>
              <w:jc w:val="center"/>
            </w:pPr>
            <w:r>
              <w:rPr>
                <w:b/>
                <w:color w:val="FFFFFF"/>
                <w:sz w:val="19"/>
              </w:rPr>
              <w:t>Задача</w:t>
            </w:r>
          </w:p>
        </w:tc>
        <w:tc>
          <w:tcPr>
            <w:tcW w:w="3849"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12C02256" w14:textId="77777777" w:rsidR="002D0BEB" w:rsidRDefault="005D2209">
            <w:pPr>
              <w:spacing w:after="20" w:line="252" w:lineRule="auto"/>
            </w:pPr>
            <w:r>
              <w:rPr>
                <w:b/>
                <w:color w:val="FFFFFF"/>
                <w:sz w:val="19"/>
              </w:rPr>
              <w:t>Основное разделение</w:t>
            </w:r>
          </w:p>
        </w:tc>
        <w:tc>
          <w:tcPr>
            <w:tcW w:w="3678"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6FF20938" w14:textId="77777777" w:rsidR="002D0BEB" w:rsidRDefault="005D2209">
            <w:pPr>
              <w:spacing w:after="20" w:line="252" w:lineRule="auto"/>
            </w:pPr>
            <w:r>
              <w:rPr>
                <w:b/>
                <w:color w:val="FFFFFF"/>
                <w:sz w:val="19"/>
              </w:rPr>
              <w:t>Типичная утечка</w:t>
            </w:r>
          </w:p>
        </w:tc>
      </w:tr>
      <w:tr w:rsidR="002D0BEB" w14:paraId="001AB5F6" w14:textId="77777777">
        <w:trPr>
          <w:cantSplit/>
          <w:jc w:val="center"/>
        </w:trPr>
        <w:tc>
          <w:tcPr>
            <w:tcW w:w="22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BBA7AA" w14:textId="77777777" w:rsidR="002D0BEB" w:rsidRDefault="005D2209">
            <w:pPr>
              <w:spacing w:after="20" w:line="252" w:lineRule="auto"/>
            </w:pPr>
            <w:r>
              <w:rPr>
                <w:sz w:val="19"/>
              </w:rPr>
              <w:t>Контракты и временные ряды</w:t>
            </w:r>
          </w:p>
        </w:tc>
        <w:tc>
          <w:tcPr>
            <w:tcW w:w="38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1C015E" w14:textId="77777777" w:rsidR="002D0BEB" w:rsidRDefault="005D2209">
            <w:pPr>
              <w:spacing w:after="20" w:line="252" w:lineRule="auto"/>
            </w:pPr>
            <w:r>
              <w:rPr>
                <w:sz w:val="19"/>
              </w:rPr>
              <w:t>По времени, с контролем доступности признаков</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6D6077" w14:textId="77777777" w:rsidR="002D0BEB" w:rsidRDefault="005D2209">
            <w:pPr>
              <w:spacing w:after="20" w:line="252" w:lineRule="auto"/>
            </w:pPr>
            <w:r>
              <w:rPr>
                <w:sz w:val="19"/>
              </w:rPr>
              <w:t>Сведения об исходе контракта</w:t>
            </w:r>
          </w:p>
        </w:tc>
      </w:tr>
      <w:tr w:rsidR="002D0BEB" w14:paraId="79A88279" w14:textId="77777777">
        <w:trPr>
          <w:cantSplit/>
          <w:jc w:val="center"/>
        </w:trPr>
        <w:tc>
          <w:tcPr>
            <w:tcW w:w="2224"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1BC3543E" w14:textId="77777777" w:rsidR="002D0BEB" w:rsidRDefault="005D2209">
            <w:pPr>
              <w:spacing w:after="20" w:line="252" w:lineRule="auto"/>
              <w:jc w:val="center"/>
            </w:pPr>
            <w:r>
              <w:rPr>
                <w:sz w:val="19"/>
              </w:rPr>
              <w:t>Диалоги и речь</w:t>
            </w:r>
          </w:p>
        </w:tc>
        <w:tc>
          <w:tcPr>
            <w:tcW w:w="384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F839901" w14:textId="77777777" w:rsidR="002D0BEB" w:rsidRDefault="005D2209">
            <w:pPr>
              <w:spacing w:after="20" w:line="252" w:lineRule="auto"/>
            </w:pPr>
            <w:r>
              <w:rPr>
                <w:sz w:val="19"/>
              </w:rPr>
              <w:t>По автору, сценарию и источнику</w:t>
            </w:r>
          </w:p>
        </w:tc>
        <w:tc>
          <w:tcPr>
            <w:tcW w:w="3678"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691925A" w14:textId="77777777" w:rsidR="002D0BEB" w:rsidRDefault="005D2209">
            <w:pPr>
              <w:spacing w:after="20" w:line="252" w:lineRule="auto"/>
            </w:pPr>
            <w:r>
              <w:rPr>
                <w:sz w:val="19"/>
              </w:rPr>
              <w:t>Реплики одного разговора в train и test</w:t>
            </w:r>
          </w:p>
        </w:tc>
      </w:tr>
      <w:tr w:rsidR="002D0BEB" w14:paraId="0825C199" w14:textId="77777777">
        <w:trPr>
          <w:cantSplit/>
          <w:jc w:val="center"/>
        </w:trPr>
        <w:tc>
          <w:tcPr>
            <w:tcW w:w="22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A25EDB" w14:textId="77777777" w:rsidR="002D0BEB" w:rsidRDefault="005D2209">
            <w:pPr>
              <w:spacing w:after="20" w:line="252" w:lineRule="auto"/>
              <w:jc w:val="center"/>
            </w:pPr>
            <w:r>
              <w:rPr>
                <w:sz w:val="19"/>
              </w:rPr>
              <w:t>Документы и OCR</w:t>
            </w:r>
          </w:p>
        </w:tc>
        <w:tc>
          <w:tcPr>
            <w:tcW w:w="38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1DDDFD" w14:textId="77777777" w:rsidR="002D0BEB" w:rsidRDefault="005D2209">
            <w:pPr>
              <w:spacing w:after="20" w:line="252" w:lineRule="auto"/>
            </w:pPr>
            <w:r>
              <w:rPr>
                <w:sz w:val="19"/>
              </w:rPr>
              <w:t>По шаблону, организации и источнику</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D9F201" w14:textId="77777777" w:rsidR="002D0BEB" w:rsidRDefault="005D2209">
            <w:pPr>
              <w:spacing w:after="20" w:line="252" w:lineRule="auto"/>
            </w:pPr>
            <w:r>
              <w:rPr>
                <w:sz w:val="19"/>
              </w:rPr>
              <w:t>Разные страницы одного документа</w:t>
            </w:r>
          </w:p>
        </w:tc>
      </w:tr>
      <w:tr w:rsidR="002D0BEB" w14:paraId="18E54002" w14:textId="77777777">
        <w:trPr>
          <w:cantSplit/>
          <w:jc w:val="center"/>
        </w:trPr>
        <w:tc>
          <w:tcPr>
            <w:tcW w:w="2224"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B80B307" w14:textId="77777777" w:rsidR="002D0BEB" w:rsidRDefault="005D2209">
            <w:pPr>
              <w:spacing w:after="20" w:line="252" w:lineRule="auto"/>
              <w:jc w:val="center"/>
            </w:pPr>
            <w:r>
              <w:rPr>
                <w:sz w:val="19"/>
              </w:rPr>
              <w:t>Изображения графиков</w:t>
            </w:r>
          </w:p>
        </w:tc>
        <w:tc>
          <w:tcPr>
            <w:tcW w:w="384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360D22B" w14:textId="77777777" w:rsidR="002D0BEB" w:rsidRDefault="005D2209">
            <w:pPr>
              <w:spacing w:after="20" w:line="252" w:lineRule="auto"/>
            </w:pPr>
            <w:r>
              <w:rPr>
                <w:sz w:val="19"/>
              </w:rPr>
              <w:t>По стилю и источнику</w:t>
            </w:r>
          </w:p>
        </w:tc>
        <w:tc>
          <w:tcPr>
            <w:tcW w:w="3678"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346B7145" w14:textId="77777777" w:rsidR="002D0BEB" w:rsidRDefault="005D2209">
            <w:pPr>
              <w:spacing w:after="20" w:line="252" w:lineRule="auto"/>
            </w:pPr>
            <w:r>
              <w:rPr>
                <w:sz w:val="19"/>
              </w:rPr>
              <w:t>Один ряд в разных цветах в разных выборках</w:t>
            </w:r>
          </w:p>
        </w:tc>
      </w:tr>
      <w:tr w:rsidR="002D0BEB" w14:paraId="59FBBF6F" w14:textId="77777777">
        <w:trPr>
          <w:cantSplit/>
          <w:jc w:val="center"/>
        </w:trPr>
        <w:tc>
          <w:tcPr>
            <w:tcW w:w="22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D53B55" w14:textId="77777777" w:rsidR="002D0BEB" w:rsidRDefault="005D2209">
            <w:pPr>
              <w:spacing w:after="20" w:line="252" w:lineRule="auto"/>
              <w:jc w:val="center"/>
            </w:pPr>
            <w:r>
              <w:rPr>
                <w:sz w:val="19"/>
              </w:rPr>
              <w:t>Исходный код</w:t>
            </w:r>
          </w:p>
        </w:tc>
        <w:tc>
          <w:tcPr>
            <w:tcW w:w="38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5204F7" w14:textId="77777777" w:rsidR="002D0BEB" w:rsidRDefault="005D2209">
            <w:pPr>
              <w:spacing w:after="20" w:line="252" w:lineRule="auto"/>
            </w:pPr>
            <w:r>
              <w:rPr>
                <w:sz w:val="19"/>
              </w:rPr>
              <w:t>По репозиторию и версии</w:t>
            </w:r>
          </w:p>
        </w:tc>
        <w:tc>
          <w:tcPr>
            <w:tcW w:w="367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9576CF" w14:textId="77777777" w:rsidR="002D0BEB" w:rsidRDefault="005D2209">
            <w:pPr>
              <w:spacing w:after="20" w:line="252" w:lineRule="auto"/>
            </w:pPr>
            <w:r>
              <w:rPr>
                <w:sz w:val="19"/>
              </w:rPr>
              <w:t>Почти одинаковый код до и после исправления</w:t>
            </w:r>
          </w:p>
        </w:tc>
      </w:tr>
    </w:tbl>
    <w:p w14:paraId="29EBF62B" w14:textId="77777777" w:rsidR="002D0BEB" w:rsidRDefault="002D0BEB">
      <w:pPr>
        <w:spacing w:after="40"/>
      </w:pPr>
    </w:p>
    <w:p w14:paraId="5C4F983A" w14:textId="77777777" w:rsidR="002D0BEB" w:rsidRDefault="005D2209">
      <w:r>
        <w:rPr>
          <w:b/>
        </w:rPr>
        <w:t>Baseline</w:t>
      </w:r>
      <w:r>
        <w:t xml:space="preserve"> является простым воспроизводимым решением. Для редких ошибок полезны правила, линейная модель и стандартный алгоритм. Сравнение с искусственно слабым baseline не подтверждает преимущество.</w:t>
      </w:r>
    </w:p>
    <w:p w14:paraId="748FC348" w14:textId="77777777" w:rsidR="002D0BEB" w:rsidRDefault="005D2209">
      <w:r>
        <w:rPr>
          <w:b/>
        </w:rPr>
        <w:t>Абляция</w:t>
      </w:r>
      <w:r>
        <w:t xml:space="preserve"> показывает вклад компонента: полный метод, метод без адаптации порога, метод без группировки. Остальные условия сравнения одинаковы. Для случайных моделей проведите несколько запусков и покажите разброс, для зависимых наблюдений оценивайте неопределенность по группам, а не по независимым строкам.</w:t>
      </w:r>
    </w:p>
    <w:p w14:paraId="4A4395AB" w14:textId="77777777" w:rsidR="002D0BEB" w:rsidRDefault="005D2209">
      <w:r>
        <w:rPr>
          <w:b/>
        </w:rPr>
        <w:t>Честная фиксация.</w:t>
      </w:r>
      <w:r>
        <w:t xml:space="preserve"> До финального теста запишите метрики и критерии успеха. Отрицательный результат исследовательски полезен, но в договоре нельзя самостоятельно отменять заявленные обязательства. Существенные изменения работ и ТЗ согласуются с Фондом по применимому договору.</w:t>
      </w:r>
    </w:p>
    <w:p w14:paraId="1DD1AC59" w14:textId="77777777" w:rsidR="002D0BEB" w:rsidRDefault="005D2209">
      <w:r>
        <w:br w:type="page"/>
      </w:r>
    </w:p>
    <w:p w14:paraId="0FCD830A" w14:textId="77777777" w:rsidR="002D0BEB" w:rsidRDefault="005D2209">
      <w:pPr>
        <w:pStyle w:val="1"/>
      </w:pPr>
      <w:bookmarkStart w:id="12" w:name="_Toc242170185"/>
      <w:r>
        <w:lastRenderedPageBreak/>
        <w:t>11 Метрики и измеримые требования</w:t>
      </w:r>
      <w:bookmarkEnd w:id="12"/>
    </w:p>
    <w:p w14:paraId="5A28CCA8" w14:textId="77777777" w:rsidR="002D0BEB" w:rsidRDefault="005D2209">
      <w:r>
        <w:t>При редких положительных событиях accuracy может быть высокой даже у модели, которая ничего не обнаруживает. Предпочтительны показатели, связанные с практическим решением пользователя.</w:t>
      </w:r>
    </w:p>
    <w:tbl>
      <w:tblPr>
        <w:tblW w:w="0" w:type="auto"/>
        <w:jc w:val="center"/>
        <w:tblLayout w:type="fixed"/>
        <w:tblLook w:val="04A0" w:firstRow="1" w:lastRow="0" w:firstColumn="1" w:lastColumn="0" w:noHBand="0" w:noVBand="1"/>
      </w:tblPr>
      <w:tblGrid>
        <w:gridCol w:w="1609"/>
        <w:gridCol w:w="4923"/>
        <w:gridCol w:w="3219"/>
      </w:tblGrid>
      <w:tr w:rsidR="002D0BEB" w14:paraId="77CF2E1A" w14:textId="77777777">
        <w:trPr>
          <w:cantSplit/>
          <w:tblHeader/>
          <w:jc w:val="center"/>
        </w:trPr>
        <w:tc>
          <w:tcPr>
            <w:tcW w:w="1609"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6A402172" w14:textId="77777777" w:rsidR="002D0BEB" w:rsidRDefault="005D2209">
            <w:pPr>
              <w:spacing w:after="20" w:line="252" w:lineRule="auto"/>
              <w:jc w:val="center"/>
            </w:pPr>
            <w:r>
              <w:rPr>
                <w:b/>
                <w:color w:val="FFFFFF"/>
                <w:sz w:val="19"/>
              </w:rPr>
              <w:t>Метрика</w:t>
            </w:r>
          </w:p>
        </w:tc>
        <w:tc>
          <w:tcPr>
            <w:tcW w:w="4923"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394FF924" w14:textId="77777777" w:rsidR="002D0BEB" w:rsidRDefault="005D2209">
            <w:pPr>
              <w:spacing w:after="20" w:line="252" w:lineRule="auto"/>
            </w:pPr>
            <w:r>
              <w:rPr>
                <w:b/>
                <w:color w:val="FFFFFF"/>
                <w:sz w:val="19"/>
              </w:rPr>
              <w:t>Определение или назначение</w:t>
            </w:r>
          </w:p>
        </w:tc>
        <w:tc>
          <w:tcPr>
            <w:tcW w:w="3219"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4C15B50A" w14:textId="77777777" w:rsidR="002D0BEB" w:rsidRDefault="005D2209">
            <w:pPr>
              <w:spacing w:after="20" w:line="252" w:lineRule="auto"/>
            </w:pPr>
            <w:r>
              <w:rPr>
                <w:b/>
                <w:color w:val="FFFFFF"/>
                <w:sz w:val="19"/>
              </w:rPr>
              <w:t>Применение</w:t>
            </w:r>
          </w:p>
        </w:tc>
      </w:tr>
      <w:tr w:rsidR="002D0BEB" w14:paraId="704C0528" w14:textId="77777777">
        <w:trPr>
          <w:cantSplit/>
          <w:jc w:val="center"/>
        </w:trPr>
        <w:tc>
          <w:tcPr>
            <w:tcW w:w="160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2883BE" w14:textId="77777777" w:rsidR="002D0BEB" w:rsidRDefault="005D2209">
            <w:pPr>
              <w:spacing w:after="20" w:line="252" w:lineRule="auto"/>
              <w:jc w:val="center"/>
            </w:pPr>
            <w:r>
              <w:rPr>
                <w:sz w:val="19"/>
              </w:rPr>
              <w:t>Precision</w:t>
            </w:r>
          </w:p>
        </w:tc>
        <w:tc>
          <w:tcPr>
            <w:tcW w:w="49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530A3B" w14:textId="77777777" w:rsidR="002D0BEB" w:rsidRDefault="005D2209">
            <w:pPr>
              <w:spacing w:after="20" w:line="252" w:lineRule="auto"/>
            </w:pPr>
            <w:r>
              <w:rPr>
                <w:sz w:val="19"/>
              </w:rPr>
              <w:t>TP / (TP + FP)</w:t>
            </w:r>
          </w:p>
        </w:tc>
        <w:tc>
          <w:tcPr>
            <w:tcW w:w="32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BC5D16" w14:textId="77777777" w:rsidR="002D0BEB" w:rsidRDefault="005D2209">
            <w:pPr>
              <w:spacing w:after="20" w:line="252" w:lineRule="auto"/>
            </w:pPr>
            <w:r>
              <w:rPr>
                <w:sz w:val="19"/>
              </w:rPr>
              <w:t>Доля правильных тревог</w:t>
            </w:r>
          </w:p>
        </w:tc>
      </w:tr>
      <w:tr w:rsidR="002D0BEB" w14:paraId="4FC4B18D" w14:textId="77777777">
        <w:trPr>
          <w:cantSplit/>
          <w:jc w:val="center"/>
        </w:trPr>
        <w:tc>
          <w:tcPr>
            <w:tcW w:w="160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F6ECC83" w14:textId="77777777" w:rsidR="002D0BEB" w:rsidRDefault="005D2209">
            <w:pPr>
              <w:spacing w:after="20" w:line="252" w:lineRule="auto"/>
              <w:jc w:val="center"/>
            </w:pPr>
            <w:r>
              <w:rPr>
                <w:sz w:val="19"/>
              </w:rPr>
              <w:t>Recall</w:t>
            </w:r>
          </w:p>
        </w:tc>
        <w:tc>
          <w:tcPr>
            <w:tcW w:w="492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48A89688" w14:textId="77777777" w:rsidR="002D0BEB" w:rsidRDefault="005D2209">
            <w:pPr>
              <w:spacing w:after="20" w:line="252" w:lineRule="auto"/>
            </w:pPr>
            <w:r>
              <w:rPr>
                <w:sz w:val="19"/>
              </w:rPr>
              <w:t>TP / (TP + FN)</w:t>
            </w:r>
          </w:p>
        </w:tc>
        <w:tc>
          <w:tcPr>
            <w:tcW w:w="321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6A3AA30" w14:textId="77777777" w:rsidR="002D0BEB" w:rsidRDefault="005D2209">
            <w:pPr>
              <w:spacing w:after="20" w:line="252" w:lineRule="auto"/>
            </w:pPr>
            <w:r>
              <w:rPr>
                <w:sz w:val="19"/>
              </w:rPr>
              <w:t>Доля обнаруженных нарушений</w:t>
            </w:r>
          </w:p>
        </w:tc>
      </w:tr>
      <w:tr w:rsidR="002D0BEB" w14:paraId="4E803049" w14:textId="77777777">
        <w:trPr>
          <w:cantSplit/>
          <w:jc w:val="center"/>
        </w:trPr>
        <w:tc>
          <w:tcPr>
            <w:tcW w:w="160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DC5E51" w14:textId="77777777" w:rsidR="002D0BEB" w:rsidRDefault="005D2209">
            <w:pPr>
              <w:spacing w:after="20" w:line="252" w:lineRule="auto"/>
              <w:jc w:val="center"/>
            </w:pPr>
            <w:r>
              <w:rPr>
                <w:sz w:val="19"/>
              </w:rPr>
              <w:t>FPR</w:t>
            </w:r>
          </w:p>
        </w:tc>
        <w:tc>
          <w:tcPr>
            <w:tcW w:w="49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1B1912" w14:textId="77777777" w:rsidR="002D0BEB" w:rsidRDefault="005D2209">
            <w:pPr>
              <w:spacing w:after="20" w:line="252" w:lineRule="auto"/>
            </w:pPr>
            <w:r>
              <w:rPr>
                <w:sz w:val="19"/>
              </w:rPr>
              <w:t>FP / (FP + TN)</w:t>
            </w:r>
          </w:p>
        </w:tc>
        <w:tc>
          <w:tcPr>
            <w:tcW w:w="32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9DCAF6" w14:textId="77777777" w:rsidR="002D0BEB" w:rsidRDefault="005D2209">
            <w:pPr>
              <w:spacing w:after="20" w:line="252" w:lineRule="auto"/>
            </w:pPr>
            <w:r>
              <w:rPr>
                <w:sz w:val="19"/>
              </w:rPr>
              <w:t>Тревоги среди нормальных объектов</w:t>
            </w:r>
          </w:p>
        </w:tc>
      </w:tr>
      <w:tr w:rsidR="002D0BEB" w14:paraId="73B0539D" w14:textId="77777777">
        <w:trPr>
          <w:cantSplit/>
          <w:jc w:val="center"/>
        </w:trPr>
        <w:tc>
          <w:tcPr>
            <w:tcW w:w="160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6C93018" w14:textId="77777777" w:rsidR="002D0BEB" w:rsidRDefault="005D2209">
            <w:pPr>
              <w:spacing w:after="20" w:line="252" w:lineRule="auto"/>
              <w:jc w:val="center"/>
            </w:pPr>
            <w:r>
              <w:rPr>
                <w:sz w:val="19"/>
              </w:rPr>
              <w:t>F1</w:t>
            </w:r>
          </w:p>
        </w:tc>
        <w:tc>
          <w:tcPr>
            <w:tcW w:w="492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F46DED1" w14:textId="77777777" w:rsidR="002D0BEB" w:rsidRDefault="005D2209">
            <w:pPr>
              <w:spacing w:after="20" w:line="252" w:lineRule="auto"/>
            </w:pPr>
            <w:r>
              <w:rPr>
                <w:sz w:val="19"/>
              </w:rPr>
              <w:t>2 × Precision × Recall / (Precision + Recall)</w:t>
            </w:r>
          </w:p>
        </w:tc>
        <w:tc>
          <w:tcPr>
            <w:tcW w:w="321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CDEA017" w14:textId="77777777" w:rsidR="002D0BEB" w:rsidRDefault="005D2209">
            <w:pPr>
              <w:spacing w:after="20" w:line="252" w:lineRule="auto"/>
            </w:pPr>
            <w:r>
              <w:rPr>
                <w:sz w:val="19"/>
              </w:rPr>
              <w:t>Баланс точности и полноты</w:t>
            </w:r>
          </w:p>
        </w:tc>
      </w:tr>
      <w:tr w:rsidR="002D0BEB" w14:paraId="3C9DA445" w14:textId="77777777">
        <w:trPr>
          <w:cantSplit/>
          <w:jc w:val="center"/>
        </w:trPr>
        <w:tc>
          <w:tcPr>
            <w:tcW w:w="160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84B641" w14:textId="77777777" w:rsidR="002D0BEB" w:rsidRDefault="005D2209">
            <w:pPr>
              <w:spacing w:after="20" w:line="252" w:lineRule="auto"/>
              <w:jc w:val="center"/>
            </w:pPr>
            <w:r>
              <w:rPr>
                <w:sz w:val="19"/>
              </w:rPr>
              <w:t>Average Precision</w:t>
            </w:r>
          </w:p>
        </w:tc>
        <w:tc>
          <w:tcPr>
            <w:tcW w:w="49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50BE25" w14:textId="77777777" w:rsidR="002D0BEB" w:rsidRDefault="005D2209">
            <w:pPr>
              <w:spacing w:after="20" w:line="252" w:lineRule="auto"/>
            </w:pPr>
            <w:r>
              <w:rPr>
                <w:sz w:val="19"/>
              </w:rPr>
              <w:t>Усреднение precision по изменениям recall</w:t>
            </w:r>
          </w:p>
        </w:tc>
        <w:tc>
          <w:tcPr>
            <w:tcW w:w="32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9B65D0" w14:textId="77777777" w:rsidR="002D0BEB" w:rsidRDefault="005D2209">
            <w:pPr>
              <w:spacing w:after="20" w:line="252" w:lineRule="auto"/>
            </w:pPr>
            <w:r>
              <w:rPr>
                <w:sz w:val="19"/>
              </w:rPr>
              <w:t>Ранжирование редких событий [6]</w:t>
            </w:r>
          </w:p>
        </w:tc>
      </w:tr>
      <w:tr w:rsidR="002D0BEB" w14:paraId="75CE127D" w14:textId="77777777">
        <w:trPr>
          <w:cantSplit/>
          <w:jc w:val="center"/>
        </w:trPr>
        <w:tc>
          <w:tcPr>
            <w:tcW w:w="160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6B3BE64" w14:textId="77777777" w:rsidR="002D0BEB" w:rsidRDefault="005D2209">
            <w:pPr>
              <w:spacing w:after="20" w:line="252" w:lineRule="auto"/>
              <w:jc w:val="center"/>
            </w:pPr>
            <w:r>
              <w:rPr>
                <w:sz w:val="19"/>
              </w:rPr>
              <w:t>Recall@k</w:t>
            </w:r>
          </w:p>
        </w:tc>
        <w:tc>
          <w:tcPr>
            <w:tcW w:w="492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389BB535" w14:textId="77777777" w:rsidR="002D0BEB" w:rsidRDefault="005D2209">
            <w:pPr>
              <w:spacing w:after="20" w:line="252" w:lineRule="auto"/>
            </w:pPr>
            <w:r>
              <w:rPr>
                <w:sz w:val="19"/>
              </w:rPr>
              <w:t>Доля релевантных объектов в первых k</w:t>
            </w:r>
          </w:p>
        </w:tc>
        <w:tc>
          <w:tcPr>
            <w:tcW w:w="321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4883728B" w14:textId="77777777" w:rsidR="002D0BEB" w:rsidRDefault="005D2209">
            <w:pPr>
              <w:spacing w:after="20" w:line="252" w:lineRule="auto"/>
            </w:pPr>
            <w:r>
              <w:rPr>
                <w:sz w:val="19"/>
              </w:rPr>
              <w:t>Поиск документов</w:t>
            </w:r>
          </w:p>
        </w:tc>
      </w:tr>
      <w:tr w:rsidR="002D0BEB" w14:paraId="7A2207FF" w14:textId="77777777">
        <w:trPr>
          <w:cantSplit/>
          <w:jc w:val="center"/>
        </w:trPr>
        <w:tc>
          <w:tcPr>
            <w:tcW w:w="160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A836FF" w14:textId="77777777" w:rsidR="002D0BEB" w:rsidRDefault="005D2209">
            <w:pPr>
              <w:spacing w:after="20" w:line="252" w:lineRule="auto"/>
              <w:jc w:val="center"/>
            </w:pPr>
            <w:r>
              <w:rPr>
                <w:sz w:val="19"/>
              </w:rPr>
              <w:t>WAPE</w:t>
            </w:r>
          </w:p>
        </w:tc>
        <w:tc>
          <w:tcPr>
            <w:tcW w:w="49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52E2ED" w14:textId="77777777" w:rsidR="002D0BEB" w:rsidRDefault="005D2209">
            <w:pPr>
              <w:spacing w:after="20" w:line="252" w:lineRule="auto"/>
            </w:pPr>
            <w:r>
              <w:rPr>
                <w:sz w:val="19"/>
              </w:rPr>
              <w:t>Сумма абсолютных ошибок / сумма фактических значений</w:t>
            </w:r>
          </w:p>
        </w:tc>
        <w:tc>
          <w:tcPr>
            <w:tcW w:w="32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D8758A" w14:textId="77777777" w:rsidR="002D0BEB" w:rsidRDefault="005D2209">
            <w:pPr>
              <w:spacing w:after="20" w:line="252" w:lineRule="auto"/>
            </w:pPr>
            <w:r>
              <w:rPr>
                <w:sz w:val="19"/>
              </w:rPr>
              <w:t>Прогноз, если знаменатель осмыслен</w:t>
            </w:r>
          </w:p>
        </w:tc>
      </w:tr>
      <w:tr w:rsidR="002D0BEB" w14:paraId="13754B14" w14:textId="77777777">
        <w:trPr>
          <w:cantSplit/>
          <w:jc w:val="center"/>
        </w:trPr>
        <w:tc>
          <w:tcPr>
            <w:tcW w:w="160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699ABD0" w14:textId="77777777" w:rsidR="002D0BEB" w:rsidRDefault="005D2209">
            <w:pPr>
              <w:spacing w:after="20" w:line="252" w:lineRule="auto"/>
              <w:jc w:val="center"/>
            </w:pPr>
            <w:r>
              <w:rPr>
                <w:sz w:val="19"/>
              </w:rPr>
              <w:t>Latency p95</w:t>
            </w:r>
          </w:p>
        </w:tc>
        <w:tc>
          <w:tcPr>
            <w:tcW w:w="492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50610CE0" w14:textId="77777777" w:rsidR="002D0BEB" w:rsidRDefault="005D2209">
            <w:pPr>
              <w:spacing w:after="20" w:line="252" w:lineRule="auto"/>
            </w:pPr>
            <w:r>
              <w:rPr>
                <w:sz w:val="19"/>
              </w:rPr>
              <w:t>95-й процентиль времени запроса</w:t>
            </w:r>
          </w:p>
        </w:tc>
        <w:tc>
          <w:tcPr>
            <w:tcW w:w="321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3637BDB3" w14:textId="77777777" w:rsidR="002D0BEB" w:rsidRDefault="005D2209">
            <w:pPr>
              <w:spacing w:after="20" w:line="252" w:lineRule="auto"/>
            </w:pPr>
            <w:r>
              <w:rPr>
                <w:sz w:val="19"/>
              </w:rPr>
              <w:t>Производительность сервиса</w:t>
            </w:r>
          </w:p>
        </w:tc>
      </w:tr>
    </w:tbl>
    <w:p w14:paraId="15CE09F2" w14:textId="77777777" w:rsidR="002D0BEB" w:rsidRDefault="002D0BEB">
      <w:pPr>
        <w:spacing w:after="40"/>
      </w:pPr>
    </w:p>
    <w:p w14:paraId="1C604DED" w14:textId="77777777" w:rsidR="002D0BEB" w:rsidRDefault="005D2209">
      <w:r>
        <w:t>TP, FP, TN, FN означают правильные положительные, ложные положительные, правильные отрицательные и ложные отрицательные решения. Всегда указывайте, какой класс считается положительным.</w:t>
      </w:r>
    </w:p>
    <w:p w14:paraId="359A3BBD" w14:textId="77777777" w:rsidR="002D0BEB" w:rsidRDefault="005D2209">
      <w:r>
        <w:t>Average Precision и трапецеидальная площадь под PR-кривой не являются одной и той же численной оценкой. В протоколе записывайте точное определение показателя и используемую функцию расчета. [6]</w:t>
      </w:r>
    </w:p>
    <w:p w14:paraId="78F295CD" w14:textId="77777777" w:rsidR="002D0BEB" w:rsidRDefault="005D2209">
      <w:r>
        <w:rPr>
          <w:b/>
        </w:rPr>
        <w:t>Пример расчета.</w:t>
      </w:r>
      <w:r>
        <w:t xml:space="preserve"> Из 1 000 объектов 50 содержат ошибки. Система нашла 40 ошибочных и ошибочно отметила 10 нормальных. Recall = 40/50 = 0,80, Precision = 40/50 = 0,80, FPR = 10/950 ≈ 1,05%. Требование FPR ≤ 1% не выполнено. Порог следует выбирать на validation, а не корректировать после просмотра test.</w:t>
      </w:r>
    </w:p>
    <w:p w14:paraId="0D69D901" w14:textId="77777777" w:rsidR="002D0BEB" w:rsidRDefault="005D2209">
      <w:r>
        <w:rPr>
          <w:b/>
        </w:rPr>
        <w:t>Требование в ТЗ:</w:t>
      </w:r>
      <w:r>
        <w:t xml:space="preserve"> «На зафиксированной контрольной выборке стенда полнота выявления внедренных нарушений не ниже 0,80 при FPR не выше 0,01. Положительный класс: запись с внедренным нарушением. Порог фиксируется до теста. Для каждой группы публикуются число объектов и матрица ошибок».</w:t>
      </w:r>
    </w:p>
    <w:p w14:paraId="30B6B4D6" w14:textId="77777777" w:rsidR="002D0BEB" w:rsidRDefault="005D2209">
      <w:r>
        <w:t>Числовые цели в учебной заявке не являются измеренными результатами. После начального эксперимента следует проверить, что цели достижимы, и скорректировать будущий проект до реальной подачи.</w:t>
      </w:r>
    </w:p>
    <w:p w14:paraId="6C44356E" w14:textId="77777777" w:rsidR="002D0BEB" w:rsidRDefault="005D2209">
      <w:r>
        <w:br w:type="page"/>
      </w:r>
    </w:p>
    <w:p w14:paraId="0FC2A5F0" w14:textId="77777777" w:rsidR="002D0BEB" w:rsidRDefault="005D2209">
      <w:pPr>
        <w:pStyle w:val="1"/>
      </w:pPr>
      <w:bookmarkStart w:id="13" w:name="_Toc242170186"/>
      <w:r>
        <w:lastRenderedPageBreak/>
        <w:t>12 Сквозной пример заявки по качеству данных</w:t>
      </w:r>
      <w:bookmarkEnd w:id="13"/>
    </w:p>
    <w:p w14:paraId="3964AE19" w14:textId="77777777" w:rsidR="002D0BEB" w:rsidRDefault="005D2209">
      <w:r>
        <w:t>Пример А показывает согласованное заполнение основных смысловых блоков. Все размеры наборов, сроки внутренних работ, цены и целевые метрики являются учебными проектными допущениями. Фактический задел студент описывает отдельно.</w:t>
      </w:r>
    </w:p>
    <w:p w14:paraId="6677BA9D" w14:textId="77777777" w:rsidR="002D0BEB" w:rsidRDefault="005D2209">
      <w:pPr>
        <w:pStyle w:val="21"/>
      </w:pPr>
      <w:r>
        <w:t>Название и направление</w:t>
      </w:r>
    </w:p>
    <w:p w14:paraId="1A3F0875" w14:textId="77777777" w:rsidR="002D0BEB" w:rsidRDefault="005D2209">
      <w:r>
        <w:t>Разработка программного модуля адаптивного выявления аномалий в табличных данных корпоративного хранилища. Направление: Н1 «Цифровые технологии». Заявитель: [ФИО студента]. Организация обучения: Финансовый университет при Правительстве Российской Федерации. Срок: 12 месяцев. Запрашиваемая поддержка: 500 000 рублей в соответствии с выбранной редакцией конкурса.</w:t>
      </w:r>
    </w:p>
    <w:p w14:paraId="7F3427CC" w14:textId="77777777" w:rsidR="002D0BEB" w:rsidRDefault="005D2209">
      <w:pPr>
        <w:pStyle w:val="21"/>
      </w:pPr>
      <w:r>
        <w:t>Аннотация</w:t>
      </w:r>
    </w:p>
    <w:p w14:paraId="0EE7BF43" w14:textId="77777777" w:rsidR="002D0BEB" w:rsidRDefault="005D2209">
      <w:r>
        <w:t>Проект направлен на разработку программного модуля выявления нарушений качества табличных данных при загрузке в корпоративное хранилище. Пользователем является специалист, который проверяет поступающие данные и разбирает предупреждения. Исследуется проблема неоднородности источников: единый порог аномальности может давать разные уровни ложных тревог для разных групп данных. Предлагается сочетать обязательные проверки схемы с моделью аномальности и калибровкой порогов по группам. Гипотеза проверяется на открытых табличных наборах с контролируемыми нарушениями и изменениями распределения. Сравнение проводится с проверками по правилам и Isolation Forest с единым порогом. Основной показатель: полнота выявления нарушений при ограничении FPR. Отдельно измеряются Average Precision, время обработки и потребление памяти. Планируемый результат: локальный модуль, API, журнал выявленных проблем, воспроизводимый стенд испытаний и документация. Предполагаемая коммерциализация связана с лицензированием модуля и его внедрением в процессы сопровождения данных. Пользу и условия пилота предстоит проверить с потенциальными заказчиками.</w:t>
      </w:r>
    </w:p>
    <w:p w14:paraId="6BA13472" w14:textId="77777777" w:rsidR="002D0BEB" w:rsidRDefault="005D2209">
      <w:pPr>
        <w:pStyle w:val="21"/>
      </w:pPr>
      <w:r>
        <w:t>Проблема и актуальность</w:t>
      </w:r>
    </w:p>
    <w:p w14:paraId="2265E1B7" w14:textId="77777777" w:rsidR="002D0BEB" w:rsidRDefault="005D2209">
      <w:r>
        <w:t>Правила обнаруживают известные нарушения схемы и бизнес-ограничений, но новые статистические отклонения могут потребовать ручного анализа. Модель аномальности без калибровки также создает нежелательную нагрузку при неоднородных источниках. Проект исследует, можно ли увеличить число найденных ошибок без роста ложных тревог. Для подтверждения практической важности планируется провести интервью со специалистами сопровождения данных и измерить время разбора предупреждений на разрешенном пилотном наборе.</w:t>
      </w:r>
    </w:p>
    <w:p w14:paraId="3990FD53" w14:textId="77777777" w:rsidR="002D0BEB" w:rsidRDefault="005D2209">
      <w:r>
        <w:br w:type="page"/>
      </w:r>
    </w:p>
    <w:p w14:paraId="0A533CD0" w14:textId="77777777" w:rsidR="002D0BEB" w:rsidRDefault="005D2209">
      <w:pPr>
        <w:pStyle w:val="21"/>
      </w:pPr>
      <w:r>
        <w:lastRenderedPageBreak/>
        <w:t>Цель и задачи примера А</w:t>
      </w:r>
    </w:p>
    <w:p w14:paraId="36509B01" w14:textId="77777777" w:rsidR="002D0BEB" w:rsidRDefault="005D2209">
      <w:r>
        <w:rPr>
          <w:b/>
        </w:rPr>
        <w:t>Цель:</w:t>
      </w:r>
      <w:r>
        <w:t xml:space="preserve"> разработать и экспериментально проверить метод калибровки групповых порогов аномальности и реализовать его в прототипе модуля контроля качества табличных данных.</w:t>
      </w:r>
    </w:p>
    <w:p w14:paraId="4D574BFB" w14:textId="77777777" w:rsidR="002D0BEB" w:rsidRDefault="005D2209">
      <w:r>
        <w:t>1. Сформировать паспорт данных, выбрать наборы и разработать протокол внедрения нарушений без смешения тестовых данных с обучением.</w:t>
      </w:r>
    </w:p>
    <w:p w14:paraId="290AB520" w14:textId="77777777" w:rsidR="002D0BEB" w:rsidRDefault="005D2209">
      <w:r>
        <w:t>2. Реализовать baseline на правилах и Isolation Forest с единым порогом. Зафиксировать качество и вычислительные затраты.</w:t>
      </w:r>
    </w:p>
    <w:p w14:paraId="1AD35768" w14:textId="77777777" w:rsidR="002D0BEB" w:rsidRDefault="005D2209">
      <w:r>
        <w:t>3. Разработать калибровку по группам и правила обработки малых групп. Сопоставить метод с ближайшими baseline.</w:t>
      </w:r>
    </w:p>
    <w:p w14:paraId="38CCEEE6" w14:textId="77777777" w:rsidR="002D0BEB" w:rsidRDefault="005D2209">
      <w:r>
        <w:t>4. Проверить влияние изменения распределения и провести абляцию группировки и адаптации порога.</w:t>
      </w:r>
    </w:p>
    <w:p w14:paraId="28F5B749" w14:textId="77777777" w:rsidR="002D0BEB" w:rsidRDefault="005D2209">
      <w:r>
        <w:t>5. Реализовать модуль, API и журнал проблем. Подготовить воспроизводимый запуск.</w:t>
      </w:r>
    </w:p>
    <w:p w14:paraId="75853B2A" w14:textId="77777777" w:rsidR="002D0BEB" w:rsidRDefault="005D2209">
      <w:r>
        <w:t>6. Подготовить документы по РИД, бизнес-план, дорожную карту и предусмотренные договором отчеты. Пройти подходящую программу развития проекта.</w:t>
      </w:r>
    </w:p>
    <w:p w14:paraId="133BBDAF" w14:textId="77777777" w:rsidR="002D0BEB" w:rsidRDefault="005D2209">
      <w:pPr>
        <w:pStyle w:val="21"/>
      </w:pPr>
      <w:r>
        <w:t>Научно-техническая новизна</w:t>
      </w:r>
    </w:p>
    <w:p w14:paraId="75E8AD20" w14:textId="77777777" w:rsidR="002D0BEB" w:rsidRDefault="005D2209">
      <w:r>
        <w:t>Само сочетание правил и Isolation Forest является известным подходом. Проверяемый вклад проекта заключается в способе групповой калибровки порогов и выборе режима для групп с недостаточным числом наблюдений. Предлагается сохранять единое ограничение ложных тревог и отдельно измерять чувствительность к новым нарушениям. Отличие от глобального порога оценивается при одинаковой выборке, признаках и базовой модели. Окончательная формулировка новизны уточняется после обзора научных и технических аналогов.</w:t>
      </w:r>
    </w:p>
    <w:p w14:paraId="7A469A8F" w14:textId="77777777" w:rsidR="002D0BEB" w:rsidRDefault="005D2209">
      <w:pPr>
        <w:pStyle w:val="21"/>
      </w:pPr>
      <w:r>
        <w:t>Данные и ограничения</w:t>
      </w:r>
    </w:p>
    <w:p w14:paraId="01A45C8F" w14:textId="77777777" w:rsidR="002D0BEB" w:rsidRDefault="005D2209">
      <w:r>
        <w:t>Планируется использовать не менее трех открытых табличных наборов с документированными условиями использования. Для воспроизводимого стенда предлагается контрольный объем 100 000 строк, не менее 20 признаков и несколько независимых сценариев нарушений. Доли инъекций варьируются, например 1%, 3% и 5%. Часть типов ошибок и изменений распределения не должна встречаться при настройке. Размеры и состав следует подтвердить до подачи.</w:t>
      </w:r>
    </w:p>
    <w:p w14:paraId="197F9020" w14:textId="77777777" w:rsidR="002D0BEB" w:rsidRDefault="005D2209">
      <w:r>
        <w:t>Пример не предусматривает передачу закрытых данных кафедральных проектов. Пилот с организацией является отдельной задачей и проводится только после получения разрешений. Качество на искусственно внедренных ошибках не означает доказанное качество на всех реальных ошибках хранилища.</w:t>
      </w:r>
    </w:p>
    <w:p w14:paraId="4DC8DB9D" w14:textId="77777777" w:rsidR="002D0BEB" w:rsidRDefault="005D2209">
      <w:r>
        <w:br w:type="page"/>
      </w:r>
    </w:p>
    <w:p w14:paraId="2D9E0006" w14:textId="77777777" w:rsidR="002D0BEB" w:rsidRDefault="005D2209">
      <w:pPr>
        <w:pStyle w:val="21"/>
      </w:pPr>
      <w:r>
        <w:lastRenderedPageBreak/>
        <w:t>Методы и план эксперимента примера А</w:t>
      </w:r>
    </w:p>
    <w:p w14:paraId="2173AA37" w14:textId="77777777" w:rsidR="002D0BEB" w:rsidRDefault="005D2209">
      <w:r>
        <w:t>Шаг 1. Разделить исходные данные по времени или источнику. Сохранить номера версий и контрольные суммы. Выбрать наборы для обучения, настройки и финальной проверки.</w:t>
      </w:r>
    </w:p>
    <w:p w14:paraId="6D55D71F" w14:textId="77777777" w:rsidR="002D0BEB" w:rsidRDefault="005D2209">
      <w:r>
        <w:t>Шаг 2. Обучить предобработку и Isolation Forest на train. Настроить общий порог на validation. Обязательные нарушения схемы оценивать отдельно от статистических аномалий, чтобы высокий результат на простых ошибках не скрывал качество основной гипотезы.</w:t>
      </w:r>
    </w:p>
    <w:p w14:paraId="112AA39F" w14:textId="77777777" w:rsidR="002D0BEB" w:rsidRDefault="005D2209">
      <w:r>
        <w:t>Шаг 3. Реализовать групповой порог по оценке распределения нормальных наблюдений. Группы выбираются по доступным предметным признакам до просмотра test. Для малых групп использовать общий режим или объединение по заранее заданному правилу.</w:t>
      </w:r>
    </w:p>
    <w:p w14:paraId="2BD3B8D8" w14:textId="77777777" w:rsidR="002D0BEB" w:rsidRDefault="005D2209">
      <w:r>
        <w:t>Шаг 4. Сравнить четыре конфигурации: только правила, модель с глобальным порогом, групповые пороги, групповые пороги с адаптацией на разрешенной истории. Не использовать тестовые метки для адаптации.</w:t>
      </w:r>
    </w:p>
    <w:p w14:paraId="74670524" w14:textId="77777777" w:rsidR="002D0BEB" w:rsidRDefault="005D2209">
      <w:r>
        <w:t>Шаг 5. Измерить Recall при целевом FPR, Average Precision и качество по каждой группе. Дополнительно оценить время, память и число тревог на порцию. Повторить испытания на нескольких seeds и сценариях изменения распределения.</w:t>
      </w:r>
    </w:p>
    <w:p w14:paraId="2F3D2BA4" w14:textId="77777777" w:rsidR="002D0BEB" w:rsidRDefault="005D2209">
      <w:r>
        <w:t>Шаг 6. Выполнить абляцию. При недостаточном выигрыше проверить ошибки разметки, доступность нормальной истории и достаточность групп. Полученные результаты честно включить в отчет. Изменение утвержденного проекта согласовать по договору.</w:t>
      </w:r>
    </w:p>
    <w:p w14:paraId="58C00C44" w14:textId="77777777" w:rsidR="002D0BEB" w:rsidRDefault="005D2209">
      <w:pPr>
        <w:pStyle w:val="21"/>
      </w:pPr>
      <w:r>
        <w:t>Планируемые технические показатели</w:t>
      </w:r>
    </w:p>
    <w:tbl>
      <w:tblPr>
        <w:tblW w:w="0" w:type="auto"/>
        <w:jc w:val="center"/>
        <w:tblLayout w:type="fixed"/>
        <w:tblLook w:val="04A0" w:firstRow="1" w:lastRow="0" w:firstColumn="1" w:lastColumn="0" w:noHBand="0" w:noVBand="1"/>
      </w:tblPr>
      <w:tblGrid>
        <w:gridCol w:w="1596"/>
        <w:gridCol w:w="3989"/>
        <w:gridCol w:w="4166"/>
      </w:tblGrid>
      <w:tr w:rsidR="002D0BEB" w14:paraId="17BBD051" w14:textId="77777777">
        <w:trPr>
          <w:cantSplit/>
          <w:tblHeader/>
          <w:jc w:val="center"/>
        </w:trPr>
        <w:tc>
          <w:tcPr>
            <w:tcW w:w="1596"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5AA376CD" w14:textId="77777777" w:rsidR="002D0BEB" w:rsidRDefault="005D2209">
            <w:pPr>
              <w:spacing w:after="20" w:line="252" w:lineRule="auto"/>
              <w:jc w:val="center"/>
            </w:pPr>
            <w:r>
              <w:rPr>
                <w:b/>
                <w:color w:val="FFFFFF"/>
                <w:sz w:val="19"/>
              </w:rPr>
              <w:t>Показатель</w:t>
            </w:r>
          </w:p>
        </w:tc>
        <w:tc>
          <w:tcPr>
            <w:tcW w:w="3989"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4C11781B" w14:textId="77777777" w:rsidR="002D0BEB" w:rsidRDefault="005D2209">
            <w:pPr>
              <w:spacing w:after="20" w:line="252" w:lineRule="auto"/>
            </w:pPr>
            <w:r>
              <w:rPr>
                <w:b/>
                <w:color w:val="FFFFFF"/>
                <w:sz w:val="19"/>
              </w:rPr>
              <w:t>Учебная целевая характеристика</w:t>
            </w:r>
          </w:p>
        </w:tc>
        <w:tc>
          <w:tcPr>
            <w:tcW w:w="4166"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55397149" w14:textId="77777777" w:rsidR="002D0BEB" w:rsidRDefault="005D2209">
            <w:pPr>
              <w:spacing w:after="20" w:line="252" w:lineRule="auto"/>
            </w:pPr>
            <w:r>
              <w:rPr>
                <w:b/>
                <w:color w:val="FFFFFF"/>
                <w:sz w:val="19"/>
              </w:rPr>
              <w:t>Метод приемки</w:t>
            </w:r>
          </w:p>
        </w:tc>
      </w:tr>
      <w:tr w:rsidR="002D0BEB" w14:paraId="5EC6101F" w14:textId="77777777">
        <w:trPr>
          <w:cantSplit/>
          <w:jc w:val="center"/>
        </w:trPr>
        <w:tc>
          <w:tcPr>
            <w:tcW w:w="15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338241" w14:textId="77777777" w:rsidR="002D0BEB" w:rsidRDefault="005D2209">
            <w:pPr>
              <w:spacing w:after="20" w:line="252" w:lineRule="auto"/>
              <w:jc w:val="center"/>
            </w:pPr>
            <w:r>
              <w:rPr>
                <w:sz w:val="19"/>
              </w:rPr>
              <w:t>Качество на стенде</w:t>
            </w:r>
          </w:p>
        </w:tc>
        <w:tc>
          <w:tcPr>
            <w:tcW w:w="39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18AE63" w14:textId="77777777" w:rsidR="002D0BEB" w:rsidRDefault="005D2209">
            <w:pPr>
              <w:spacing w:after="20" w:line="252" w:lineRule="auto"/>
            </w:pPr>
            <w:r>
              <w:rPr>
                <w:sz w:val="19"/>
              </w:rPr>
              <w:t>Recall ≥ 0,80 при FPR ≤ 0,01</w:t>
            </w:r>
          </w:p>
        </w:tc>
        <w:tc>
          <w:tcPr>
            <w:tcW w:w="416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E6DD57" w14:textId="77777777" w:rsidR="002D0BEB" w:rsidRDefault="005D2209">
            <w:pPr>
              <w:spacing w:after="20" w:line="252" w:lineRule="auto"/>
            </w:pPr>
            <w:r>
              <w:rPr>
                <w:sz w:val="19"/>
              </w:rPr>
              <w:t>Зафиксированный test, протокол и матрица ошибок</w:t>
            </w:r>
          </w:p>
        </w:tc>
      </w:tr>
      <w:tr w:rsidR="002D0BEB" w14:paraId="69C55428" w14:textId="77777777">
        <w:trPr>
          <w:cantSplit/>
          <w:jc w:val="center"/>
        </w:trPr>
        <w:tc>
          <w:tcPr>
            <w:tcW w:w="1596"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F6553F8" w14:textId="77777777" w:rsidR="002D0BEB" w:rsidRDefault="005D2209">
            <w:pPr>
              <w:spacing w:after="20" w:line="252" w:lineRule="auto"/>
              <w:jc w:val="center"/>
            </w:pPr>
            <w:r>
              <w:rPr>
                <w:sz w:val="19"/>
              </w:rPr>
              <w:t>Выигрыш механизма</w:t>
            </w:r>
          </w:p>
        </w:tc>
        <w:tc>
          <w:tcPr>
            <w:tcW w:w="398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1D5341B7" w14:textId="77777777" w:rsidR="002D0BEB" w:rsidRDefault="005D2209">
            <w:pPr>
              <w:spacing w:after="20" w:line="252" w:lineRule="auto"/>
            </w:pPr>
            <w:r>
              <w:rPr>
                <w:sz w:val="19"/>
              </w:rPr>
              <w:t>Разница Recall ≥ 0,05 при сопоставимом FPR</w:t>
            </w:r>
          </w:p>
        </w:tc>
        <w:tc>
          <w:tcPr>
            <w:tcW w:w="4166"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1E0CBD42" w14:textId="77777777" w:rsidR="002D0BEB" w:rsidRDefault="005D2209">
            <w:pPr>
              <w:spacing w:after="20" w:line="252" w:lineRule="auto"/>
            </w:pPr>
            <w:r>
              <w:rPr>
                <w:sz w:val="19"/>
              </w:rPr>
              <w:t>Парное сравнение с глобальным порогом</w:t>
            </w:r>
          </w:p>
        </w:tc>
      </w:tr>
      <w:tr w:rsidR="002D0BEB" w14:paraId="4F09DB72" w14:textId="77777777">
        <w:trPr>
          <w:cantSplit/>
          <w:jc w:val="center"/>
        </w:trPr>
        <w:tc>
          <w:tcPr>
            <w:tcW w:w="15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3A71CD" w14:textId="77777777" w:rsidR="002D0BEB" w:rsidRDefault="005D2209">
            <w:pPr>
              <w:spacing w:after="20" w:line="252" w:lineRule="auto"/>
              <w:jc w:val="center"/>
            </w:pPr>
            <w:r>
              <w:rPr>
                <w:sz w:val="19"/>
              </w:rPr>
              <w:t>Объем порции</w:t>
            </w:r>
          </w:p>
        </w:tc>
        <w:tc>
          <w:tcPr>
            <w:tcW w:w="39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2C9533" w14:textId="77777777" w:rsidR="002D0BEB" w:rsidRDefault="005D2209">
            <w:pPr>
              <w:spacing w:after="20" w:line="252" w:lineRule="auto"/>
            </w:pPr>
            <w:r>
              <w:rPr>
                <w:sz w:val="19"/>
              </w:rPr>
              <w:t>100 000 строк и не менее 20 признаков</w:t>
            </w:r>
          </w:p>
        </w:tc>
        <w:tc>
          <w:tcPr>
            <w:tcW w:w="416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648331" w14:textId="77777777" w:rsidR="002D0BEB" w:rsidRDefault="005D2209">
            <w:pPr>
              <w:spacing w:after="20" w:line="252" w:lineRule="auto"/>
            </w:pPr>
            <w:r>
              <w:rPr>
                <w:sz w:val="19"/>
              </w:rPr>
              <w:t>Контрольный входной файл</w:t>
            </w:r>
          </w:p>
        </w:tc>
      </w:tr>
      <w:tr w:rsidR="002D0BEB" w14:paraId="63D6E29C" w14:textId="77777777">
        <w:trPr>
          <w:cantSplit/>
          <w:jc w:val="center"/>
        </w:trPr>
        <w:tc>
          <w:tcPr>
            <w:tcW w:w="1596"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48348CF0" w14:textId="77777777" w:rsidR="002D0BEB" w:rsidRDefault="005D2209">
            <w:pPr>
              <w:spacing w:after="20" w:line="252" w:lineRule="auto"/>
              <w:jc w:val="center"/>
            </w:pPr>
            <w:r>
              <w:rPr>
                <w:sz w:val="19"/>
              </w:rPr>
              <w:t>Время обработки</w:t>
            </w:r>
          </w:p>
        </w:tc>
        <w:tc>
          <w:tcPr>
            <w:tcW w:w="398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30FBBF0" w14:textId="77777777" w:rsidR="002D0BEB" w:rsidRDefault="005D2209">
            <w:pPr>
              <w:spacing w:after="20" w:line="252" w:lineRule="auto"/>
            </w:pPr>
            <w:r>
              <w:rPr>
                <w:sz w:val="19"/>
              </w:rPr>
              <w:t>Не более 120 секунд</w:t>
            </w:r>
          </w:p>
        </w:tc>
        <w:tc>
          <w:tcPr>
            <w:tcW w:w="4166"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DA9BD7B" w14:textId="77777777" w:rsidR="002D0BEB" w:rsidRDefault="005D2209">
            <w:pPr>
              <w:spacing w:after="20" w:line="252" w:lineRule="auto"/>
            </w:pPr>
            <w:r>
              <w:rPr>
                <w:sz w:val="19"/>
              </w:rPr>
              <w:t>Заданный CPU, 16 ГБ RAM, один сценарий</w:t>
            </w:r>
          </w:p>
        </w:tc>
      </w:tr>
      <w:tr w:rsidR="002D0BEB" w14:paraId="7AB4FCAA" w14:textId="77777777">
        <w:trPr>
          <w:cantSplit/>
          <w:jc w:val="center"/>
        </w:trPr>
        <w:tc>
          <w:tcPr>
            <w:tcW w:w="15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C06D16" w14:textId="77777777" w:rsidR="002D0BEB" w:rsidRDefault="005D2209">
            <w:pPr>
              <w:spacing w:after="20" w:line="252" w:lineRule="auto"/>
              <w:jc w:val="center"/>
            </w:pPr>
            <w:r>
              <w:rPr>
                <w:sz w:val="19"/>
              </w:rPr>
              <w:t>Выход</w:t>
            </w:r>
          </w:p>
        </w:tc>
        <w:tc>
          <w:tcPr>
            <w:tcW w:w="39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25CCD9" w14:textId="77777777" w:rsidR="002D0BEB" w:rsidRDefault="005D2209">
            <w:pPr>
              <w:spacing w:after="20" w:line="252" w:lineRule="auto"/>
            </w:pPr>
            <w:r>
              <w:rPr>
                <w:sz w:val="19"/>
              </w:rPr>
              <w:t>JSON или CSV с типом проблемы и оценкой</w:t>
            </w:r>
          </w:p>
        </w:tc>
        <w:tc>
          <w:tcPr>
            <w:tcW w:w="416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304ADD" w14:textId="77777777" w:rsidR="002D0BEB" w:rsidRDefault="005D2209">
            <w:pPr>
              <w:spacing w:after="20" w:line="252" w:lineRule="auto"/>
            </w:pPr>
            <w:r>
              <w:rPr>
                <w:sz w:val="19"/>
              </w:rPr>
              <w:t>Автоматическая проверка схемы</w:t>
            </w:r>
          </w:p>
        </w:tc>
      </w:tr>
      <w:tr w:rsidR="002D0BEB" w14:paraId="3B780046" w14:textId="77777777">
        <w:trPr>
          <w:cantSplit/>
          <w:jc w:val="center"/>
        </w:trPr>
        <w:tc>
          <w:tcPr>
            <w:tcW w:w="1596"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C4E0AC2" w14:textId="77777777" w:rsidR="002D0BEB" w:rsidRDefault="005D2209">
            <w:pPr>
              <w:spacing w:after="20" w:line="252" w:lineRule="auto"/>
              <w:jc w:val="center"/>
            </w:pPr>
            <w:r>
              <w:rPr>
                <w:sz w:val="19"/>
              </w:rPr>
              <w:t>Развертывание</w:t>
            </w:r>
          </w:p>
        </w:tc>
        <w:tc>
          <w:tcPr>
            <w:tcW w:w="398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8FF77D7" w14:textId="77777777" w:rsidR="002D0BEB" w:rsidRDefault="005D2209">
            <w:pPr>
              <w:spacing w:after="20" w:line="252" w:lineRule="auto"/>
            </w:pPr>
            <w:r>
              <w:rPr>
                <w:sz w:val="19"/>
              </w:rPr>
              <w:t>Локальный запуск без обязательной внешней API</w:t>
            </w:r>
          </w:p>
        </w:tc>
        <w:tc>
          <w:tcPr>
            <w:tcW w:w="4166"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BA531E5" w14:textId="77777777" w:rsidR="002D0BEB" w:rsidRDefault="005D2209">
            <w:pPr>
              <w:spacing w:after="20" w:line="252" w:lineRule="auto"/>
            </w:pPr>
            <w:r>
              <w:rPr>
                <w:sz w:val="19"/>
              </w:rPr>
              <w:t>Повторный запуск по инструкции</w:t>
            </w:r>
          </w:p>
        </w:tc>
      </w:tr>
    </w:tbl>
    <w:p w14:paraId="05AF4E6E" w14:textId="77777777" w:rsidR="002D0BEB" w:rsidRDefault="002D0BEB">
      <w:pPr>
        <w:spacing w:after="40"/>
      </w:pPr>
    </w:p>
    <w:p w14:paraId="31609300" w14:textId="77777777" w:rsidR="002D0BEB" w:rsidRDefault="005D2209">
      <w:r>
        <w:t>Характеристики вычислительного стенда, версия окружения и допустимые форматы уточняются до фиксации реального ТЗ. Эти показатели не характеризуют уже созданный продукт.</w:t>
      </w:r>
    </w:p>
    <w:p w14:paraId="60F433F3" w14:textId="77777777" w:rsidR="002D0BEB" w:rsidRDefault="005D2209">
      <w:r>
        <w:br w:type="page"/>
      </w:r>
    </w:p>
    <w:p w14:paraId="1379E006" w14:textId="77777777" w:rsidR="002D0BEB" w:rsidRDefault="005D2209">
      <w:pPr>
        <w:pStyle w:val="21"/>
      </w:pPr>
      <w:r>
        <w:lastRenderedPageBreak/>
        <w:t>Аналоги и задел примера А</w:t>
      </w:r>
    </w:p>
    <w:p w14:paraId="45940B7D" w14:textId="77777777" w:rsidR="002D0BEB" w:rsidRDefault="005D2209">
      <w:r>
        <w:t>Для начального обзора можно использовать официальную документацию dbt data tests, Great Expectations и Soda. Документация подтверждает существование инструментов проверок данных. Она не доказывает превосходство проектируемого модуля. [7–9]</w:t>
      </w:r>
    </w:p>
    <w:tbl>
      <w:tblPr>
        <w:tblW w:w="0" w:type="auto"/>
        <w:jc w:val="center"/>
        <w:tblLayout w:type="fixed"/>
        <w:tblLook w:val="04A0" w:firstRow="1" w:lastRow="0" w:firstColumn="1" w:lastColumn="0" w:noHBand="0" w:noVBand="1"/>
      </w:tblPr>
      <w:tblGrid>
        <w:gridCol w:w="2873"/>
        <w:gridCol w:w="3744"/>
        <w:gridCol w:w="3134"/>
      </w:tblGrid>
      <w:tr w:rsidR="002D0BEB" w14:paraId="6A1DF2AC" w14:textId="77777777">
        <w:trPr>
          <w:cantSplit/>
          <w:tblHeader/>
          <w:jc w:val="center"/>
        </w:trPr>
        <w:tc>
          <w:tcPr>
            <w:tcW w:w="2873"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5B8994EC" w14:textId="77777777" w:rsidR="002D0BEB" w:rsidRDefault="005D2209">
            <w:pPr>
              <w:spacing w:after="20" w:line="252" w:lineRule="auto"/>
              <w:jc w:val="center"/>
            </w:pPr>
            <w:r>
              <w:rPr>
                <w:b/>
                <w:color w:val="FFFFFF"/>
                <w:sz w:val="19"/>
              </w:rPr>
              <w:t>Аналог или baseline</w:t>
            </w:r>
          </w:p>
        </w:tc>
        <w:tc>
          <w:tcPr>
            <w:tcW w:w="3744"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48230BC2" w14:textId="77777777" w:rsidR="002D0BEB" w:rsidRDefault="005D2209">
            <w:pPr>
              <w:spacing w:after="20" w:line="252" w:lineRule="auto"/>
            </w:pPr>
            <w:r>
              <w:rPr>
                <w:b/>
                <w:color w:val="FFFFFF"/>
                <w:sz w:val="19"/>
              </w:rPr>
              <w:t>Что сравнивается</w:t>
            </w:r>
          </w:p>
        </w:tc>
        <w:tc>
          <w:tcPr>
            <w:tcW w:w="3134"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0386EC25" w14:textId="77777777" w:rsidR="002D0BEB" w:rsidRDefault="005D2209">
            <w:pPr>
              <w:spacing w:after="20" w:line="252" w:lineRule="auto"/>
            </w:pPr>
            <w:r>
              <w:rPr>
                <w:b/>
                <w:color w:val="FFFFFF"/>
                <w:sz w:val="19"/>
              </w:rPr>
              <w:t>Что требуется проверить</w:t>
            </w:r>
          </w:p>
        </w:tc>
      </w:tr>
      <w:tr w:rsidR="002D0BEB" w14:paraId="54862AF6" w14:textId="77777777">
        <w:trPr>
          <w:cantSplit/>
          <w:jc w:val="center"/>
        </w:trPr>
        <w:tc>
          <w:tcPr>
            <w:tcW w:w="28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F3A945" w14:textId="77777777" w:rsidR="002D0BEB" w:rsidRDefault="005D2209">
            <w:pPr>
              <w:spacing w:after="20" w:line="252" w:lineRule="auto"/>
              <w:jc w:val="center"/>
            </w:pPr>
            <w:r>
              <w:rPr>
                <w:sz w:val="19"/>
              </w:rPr>
              <w:t>dbt data tests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B18E6A" w14:textId="77777777" w:rsidR="002D0BEB" w:rsidRDefault="005D2209">
            <w:pPr>
              <w:spacing w:after="20" w:line="252" w:lineRule="auto"/>
            </w:pPr>
            <w:r>
              <w:rPr>
                <w:sz w:val="19"/>
              </w:rPr>
              <w:t>Проверки утверждений о данных и SQL-моделях</w:t>
            </w:r>
          </w:p>
        </w:tc>
        <w:tc>
          <w:tcPr>
            <w:tcW w:w="313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B143E3" w14:textId="77777777" w:rsidR="002D0BEB" w:rsidRDefault="005D2209">
            <w:pPr>
              <w:spacing w:after="20" w:line="252" w:lineRule="auto"/>
            </w:pPr>
            <w:r>
              <w:rPr>
                <w:sz w:val="19"/>
              </w:rPr>
              <w:t>Уместность для выбранного контура</w:t>
            </w:r>
          </w:p>
        </w:tc>
      </w:tr>
      <w:tr w:rsidR="002D0BEB" w14:paraId="2F641C75" w14:textId="77777777">
        <w:trPr>
          <w:cantSplit/>
          <w:jc w:val="center"/>
        </w:trPr>
        <w:tc>
          <w:tcPr>
            <w:tcW w:w="287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3A2B14DB" w14:textId="77777777" w:rsidR="002D0BEB" w:rsidRDefault="005D2209">
            <w:pPr>
              <w:spacing w:after="20" w:line="252" w:lineRule="auto"/>
              <w:jc w:val="center"/>
            </w:pPr>
            <w:r>
              <w:rPr>
                <w:sz w:val="19"/>
              </w:rPr>
              <w:t>Great Expectations</w:t>
            </w:r>
          </w:p>
        </w:tc>
        <w:tc>
          <w:tcPr>
            <w:tcW w:w="3744"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1CBE835" w14:textId="77777777" w:rsidR="002D0BEB" w:rsidRDefault="005D2209">
            <w:pPr>
              <w:spacing w:after="20" w:line="252" w:lineRule="auto"/>
            </w:pPr>
            <w:r>
              <w:rPr>
                <w:sz w:val="19"/>
              </w:rPr>
              <w:t>Формализация ожиданий и проверок</w:t>
            </w:r>
          </w:p>
        </w:tc>
        <w:tc>
          <w:tcPr>
            <w:tcW w:w="3134"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697FA25" w14:textId="77777777" w:rsidR="002D0BEB" w:rsidRDefault="005D2209">
            <w:pPr>
              <w:spacing w:after="20" w:line="252" w:lineRule="auto"/>
            </w:pPr>
            <w:r>
              <w:rPr>
                <w:sz w:val="19"/>
              </w:rPr>
              <w:t>Реальный набор нужных проверок</w:t>
            </w:r>
          </w:p>
        </w:tc>
      </w:tr>
      <w:tr w:rsidR="002D0BEB" w14:paraId="2B763A88" w14:textId="77777777">
        <w:trPr>
          <w:cantSplit/>
          <w:jc w:val="center"/>
        </w:trPr>
        <w:tc>
          <w:tcPr>
            <w:tcW w:w="28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A48521" w14:textId="77777777" w:rsidR="002D0BEB" w:rsidRDefault="005D2209">
            <w:pPr>
              <w:spacing w:after="20" w:line="252" w:lineRule="auto"/>
              <w:jc w:val="center"/>
            </w:pPr>
            <w:r>
              <w:rPr>
                <w:sz w:val="19"/>
              </w:rPr>
              <w:t>Soda</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94078B" w14:textId="77777777" w:rsidR="002D0BEB" w:rsidRDefault="005D2209">
            <w:pPr>
              <w:spacing w:after="20" w:line="252" w:lineRule="auto"/>
            </w:pPr>
            <w:r>
              <w:rPr>
                <w:sz w:val="19"/>
              </w:rPr>
              <w:t>Декларативные проверки качества</w:t>
            </w:r>
          </w:p>
        </w:tc>
        <w:tc>
          <w:tcPr>
            <w:tcW w:w="313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1F2676A" w14:textId="77777777" w:rsidR="002D0BEB" w:rsidRDefault="005D2209">
            <w:pPr>
              <w:spacing w:after="20" w:line="252" w:lineRule="auto"/>
            </w:pPr>
            <w:r>
              <w:rPr>
                <w:sz w:val="19"/>
              </w:rPr>
              <w:t>Покрытие выбранных сценариев</w:t>
            </w:r>
          </w:p>
        </w:tc>
      </w:tr>
      <w:tr w:rsidR="002D0BEB" w14:paraId="36197BB1" w14:textId="77777777">
        <w:trPr>
          <w:cantSplit/>
          <w:jc w:val="center"/>
        </w:trPr>
        <w:tc>
          <w:tcPr>
            <w:tcW w:w="287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71B031E5" w14:textId="77777777" w:rsidR="002D0BEB" w:rsidRDefault="005D2209">
            <w:pPr>
              <w:spacing w:after="20" w:line="252" w:lineRule="auto"/>
            </w:pPr>
            <w:r>
              <w:rPr>
                <w:sz w:val="19"/>
              </w:rPr>
              <w:t>Isolation Forest с единым порогом</w:t>
            </w:r>
          </w:p>
        </w:tc>
        <w:tc>
          <w:tcPr>
            <w:tcW w:w="3744"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F770AC4" w14:textId="77777777" w:rsidR="002D0BEB" w:rsidRDefault="005D2209">
            <w:pPr>
              <w:spacing w:after="20" w:line="252" w:lineRule="auto"/>
            </w:pPr>
            <w:r>
              <w:rPr>
                <w:sz w:val="19"/>
              </w:rPr>
              <w:t>Статистическая аномальность</w:t>
            </w:r>
          </w:p>
        </w:tc>
        <w:tc>
          <w:tcPr>
            <w:tcW w:w="3134"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4E4BC52" w14:textId="77777777" w:rsidR="002D0BEB" w:rsidRDefault="005D2209">
            <w:pPr>
              <w:spacing w:after="20" w:line="252" w:lineRule="auto"/>
            </w:pPr>
            <w:r>
              <w:rPr>
                <w:sz w:val="19"/>
              </w:rPr>
              <w:t>Качество при неоднородных источниках</w:t>
            </w:r>
          </w:p>
        </w:tc>
      </w:tr>
      <w:tr w:rsidR="002D0BEB" w14:paraId="0EC9AA8D" w14:textId="77777777">
        <w:trPr>
          <w:cantSplit/>
          <w:jc w:val="center"/>
        </w:trPr>
        <w:tc>
          <w:tcPr>
            <w:tcW w:w="28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AB1058" w14:textId="77777777" w:rsidR="002D0BEB" w:rsidRDefault="005D2209">
            <w:pPr>
              <w:spacing w:after="20" w:line="252" w:lineRule="auto"/>
              <w:jc w:val="center"/>
            </w:pPr>
            <w:r>
              <w:rPr>
                <w:sz w:val="19"/>
              </w:rPr>
              <w:t>Предлагаемый метод</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9EA7AE" w14:textId="77777777" w:rsidR="002D0BEB" w:rsidRDefault="005D2209">
            <w:pPr>
              <w:spacing w:after="20" w:line="252" w:lineRule="auto"/>
            </w:pPr>
            <w:r>
              <w:rPr>
                <w:sz w:val="19"/>
              </w:rPr>
              <w:t>Групповые пороги и правила малых групп</w:t>
            </w:r>
          </w:p>
        </w:tc>
        <w:tc>
          <w:tcPr>
            <w:tcW w:w="313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93A263" w14:textId="77777777" w:rsidR="002D0BEB" w:rsidRDefault="005D2209">
            <w:pPr>
              <w:spacing w:after="20" w:line="252" w:lineRule="auto"/>
            </w:pPr>
            <w:r>
              <w:rPr>
                <w:sz w:val="19"/>
              </w:rPr>
              <w:t>Выигрыш и вычислительные затраты</w:t>
            </w:r>
          </w:p>
        </w:tc>
      </w:tr>
    </w:tbl>
    <w:p w14:paraId="69A09CFD" w14:textId="77777777" w:rsidR="002D0BEB" w:rsidRDefault="002D0BEB">
      <w:pPr>
        <w:spacing w:after="40"/>
      </w:pPr>
    </w:p>
    <w:p w14:paraId="51B397D6" w14:textId="77777777" w:rsidR="002D0BEB" w:rsidRDefault="005D2209">
      <w:r>
        <w:rPr>
          <w:b/>
        </w:rPr>
        <w:t>Корректный вывод:</w:t>
      </w:r>
      <w:r>
        <w:t xml:space="preserve"> «В проекте проверяется качество калибровки порогов на выбранных сценариях. Инструменты проверок используются как инженерные ориентиры и baseline. Заявляемое преимущество требует испытаний». Некорректный вывод: «У всех конкурентов отсутствует ИИ».</w:t>
      </w:r>
    </w:p>
    <w:p w14:paraId="71D4C53B" w14:textId="77777777" w:rsidR="002D0BEB" w:rsidRDefault="005D2209">
      <w:r>
        <w:rPr>
          <w:b/>
        </w:rPr>
        <w:t>Пример описания квалификации начинающего студента:</w:t>
      </w:r>
      <w:r>
        <w:t xml:space="preserve"> «Освоены основы Python, pandas и машинного обучения. Выполнен учебный проект [название и ссылка]. Воспроизведен алгоритм [если действительно сделано], результаты представлены в [файл]. Планируется консультационная помощь по предметной области и проверке методики».</w:t>
      </w:r>
    </w:p>
    <w:p w14:paraId="0A9F5622" w14:textId="77777777" w:rsidR="002D0BEB" w:rsidRDefault="005D2209">
      <w:r>
        <w:t>Если baseline еще не реализован, пишите «планируется воспроизвести». Не заменяйте фактический задел общим описанием возможностей кафедры. Публикации и регистрационные свидетельства прикладываются только при реальном авторстве заявителя.</w:t>
      </w:r>
    </w:p>
    <w:p w14:paraId="1DB806D5" w14:textId="77777777" w:rsidR="002D0BEB" w:rsidRDefault="005D2209">
      <w:pPr>
        <w:pStyle w:val="21"/>
      </w:pPr>
      <w:r>
        <w:t>Предполагаемый клиент и модель использования</w:t>
      </w:r>
    </w:p>
    <w:p w14:paraId="37EAE0DC" w14:textId="77777777" w:rsidR="002D0BEB" w:rsidRDefault="005D2209">
      <w:r>
        <w:t>Начальный сегмент: небольшие команды сопровождения табличных хранилищ, которым нужен локальный контроль загрузки. Пользователь разбирает журнал проблем. Покупатель может быть руководителем подразделения данных. Варианты продукта: лицензия на модуль, внедрение в существующий ETL-процесс и поддержка.</w:t>
      </w:r>
    </w:p>
    <w:p w14:paraId="48C13CB3" w14:textId="77777777" w:rsidR="002D0BEB" w:rsidRDefault="005D2209">
      <w:r>
        <w:t>План проверки: пять предметных интервью, демонстрация на разрешенном наборе, сравнение времени разбора тревог и обсуждение приемлемой цены. Число интервью является учебной рекомендацией. Пока они не проведены, спрос и цена остаются гипотезами.</w:t>
      </w:r>
    </w:p>
    <w:p w14:paraId="384284A2" w14:textId="77777777" w:rsidR="002D0BEB" w:rsidRDefault="005D2209">
      <w:r>
        <w:br w:type="page"/>
      </w:r>
    </w:p>
    <w:p w14:paraId="6AE6FA04" w14:textId="77777777" w:rsidR="002D0BEB" w:rsidRDefault="005D2209">
      <w:pPr>
        <w:pStyle w:val="1"/>
      </w:pPr>
      <w:bookmarkStart w:id="14" w:name="_Toc242170187"/>
      <w:r>
        <w:lastRenderedPageBreak/>
        <w:t>13 Техническое задание на НИР</w:t>
      </w:r>
      <w:bookmarkEnd w:id="14"/>
    </w:p>
    <w:p w14:paraId="3A124A03" w14:textId="77777777" w:rsidR="002D0BEB" w:rsidRDefault="005D2209">
      <w:r>
        <w:t>ТЗ связывает научную часть с проверяемыми результатами. В форме договора 2026 года предусмотрены цель, задачи, область применения, технические параметры, конструктивные требования, защита прав и регистрация РИД, отчетность и сроки. Используйте актуальную форму из системы. [1, приложение 3 к договору, с. 28]</w:t>
      </w:r>
    </w:p>
    <w:p w14:paraId="6AAE37EB" w14:textId="77777777" w:rsidR="002D0BEB" w:rsidRDefault="005D2209">
      <w:pPr>
        <w:pStyle w:val="21"/>
      </w:pPr>
      <w:r>
        <w:t>Пример заполнения ТЗ для примера А</w:t>
      </w:r>
    </w:p>
    <w:p w14:paraId="38A4229D" w14:textId="77777777" w:rsidR="002D0BEB" w:rsidRDefault="005D2209">
      <w:r>
        <w:rPr>
          <w:b/>
        </w:rPr>
        <w:t>1 Цель выполнения НИР.</w:t>
      </w:r>
      <w:r>
        <w:t xml:space="preserve"> Разработать и проверить метод групповой калибровки порогов выявления аномалий и реализовать локальный программный модуль контроля качества табличных данных.</w:t>
      </w:r>
    </w:p>
    <w:p w14:paraId="0BD0BEA0" w14:textId="77777777" w:rsidR="002D0BEB" w:rsidRDefault="005D2209">
      <w:r>
        <w:rPr>
          <w:b/>
        </w:rPr>
        <w:t>2 Задачи.</w:t>
      </w:r>
      <w:r>
        <w:t xml:space="preserve"> Подготовить наборы и протокол нарушений, воспроизвести baseline, разработать и исследовать метод, реализовать прототип, провести испытания, подготовить научно-технические и коммерческие материалы.</w:t>
      </w:r>
    </w:p>
    <w:p w14:paraId="622DAE94" w14:textId="77777777" w:rsidR="002D0BEB" w:rsidRDefault="005D2209">
      <w:r>
        <w:rPr>
          <w:b/>
        </w:rPr>
        <w:t>3 Область применения.</w:t>
      </w:r>
      <w:r>
        <w:t xml:space="preserve"> Контроль качества при пакетной загрузке данных. Результат поддерживает специалиста сопровождения и не заменяет окончательное решение по исправлению записи.</w:t>
      </w:r>
    </w:p>
    <w:p w14:paraId="0D8F5549" w14:textId="77777777" w:rsidR="002D0BEB" w:rsidRDefault="005D2209">
      <w:r>
        <w:rPr>
          <w:b/>
        </w:rPr>
        <w:t>4.1 Основные параметры.</w:t>
      </w:r>
      <w:r>
        <w:t xml:space="preserve"> Контрольная порция 100 000 строк и не менее 20 признаков. Recall не ниже 0,80 при FPR не выше 0,01 на оговоренном стенде. Разница Recall с глобальным порогом не ниже 0,05 при сопоставимом FPR. Обработка не более 120 секунд на фиксированном CPU-стенде с 16 ГБ RAM. Перед подачей проверить реалистичность по предварительному эксперименту.</w:t>
      </w:r>
    </w:p>
    <w:p w14:paraId="4EC78C1D" w14:textId="77777777" w:rsidR="002D0BEB" w:rsidRDefault="005D2209">
      <w:r>
        <w:rPr>
          <w:b/>
        </w:rPr>
        <w:t>4.2 Требования к реализации.</w:t>
      </w:r>
      <w:r>
        <w:t xml:space="preserve"> Вход CSV или Parquet с описанием схемы. Выход JSON или CSV с идентификатором строки, типом нарушения, оценкой и версией метода. Локальная обработка, обработка некорректного входа, журнал ошибок, инструкция установки и воспроизводимое окружение. Хранение и доступ к реальным данным определяются условиями пилота. Для неприменимых требований к упаковке и транспортировке указывается объяснение, а не пустое поле.</w:t>
      </w:r>
    </w:p>
    <w:p w14:paraId="58571005" w14:textId="77777777" w:rsidR="002D0BEB" w:rsidRDefault="005D2209">
      <w:r>
        <w:rPr>
          <w:b/>
        </w:rPr>
        <w:t>5 Защита прав.</w:t>
      </w:r>
      <w:r>
        <w:t xml:space="preserve"> Выполнить проверку используемых библиотек, лицензий и прав на исходные материалы. Зафиксировать авторов собственного кода и условия использования базы организации.</w:t>
      </w:r>
    </w:p>
    <w:p w14:paraId="1F0E87B4" w14:textId="77777777" w:rsidR="002D0BEB" w:rsidRDefault="005D2209">
      <w:r>
        <w:rPr>
          <w:b/>
        </w:rPr>
        <w:t>6 Заявка на РИД.</w:t>
      </w:r>
      <w:r>
        <w:t xml:space="preserve"> Подготовить и подать заявку на регистрацию созданной программы для ЭВМ, указав студента автором или одним из авторов при реальном творческом вкладе. Автор и правообладатель определяются по фактическим основаниям.</w:t>
      </w:r>
    </w:p>
    <w:p w14:paraId="0B78CFD9" w14:textId="77777777" w:rsidR="002D0BEB" w:rsidRDefault="005D2209">
      <w:r>
        <w:rPr>
          <w:b/>
        </w:rPr>
        <w:t>7 Отчетность.</w:t>
      </w:r>
      <w:r>
        <w:t xml:space="preserve"> Промежуточный и заключительный научно-технические отчеты, протоколы экспериментов и комплект обязательных материалов по актуальному договору.</w:t>
      </w:r>
    </w:p>
    <w:p w14:paraId="34CA67F0" w14:textId="77777777" w:rsidR="002D0BEB" w:rsidRDefault="005D2209">
      <w:r>
        <w:rPr>
          <w:b/>
        </w:rPr>
        <w:t>8 Сроки.</w:t>
      </w:r>
      <w:r>
        <w:t xml:space="preserve"> 12 месяцев с даты начала, установленной договором. Дата победы и дата получения средств не подставляются вместо договорной даты автоматически.</w:t>
      </w:r>
    </w:p>
    <w:p w14:paraId="54022D31" w14:textId="77777777" w:rsidR="002D0BEB" w:rsidRDefault="005D2209">
      <w:r>
        <w:br w:type="page"/>
      </w:r>
    </w:p>
    <w:p w14:paraId="728C83D2" w14:textId="77777777" w:rsidR="002D0BEB" w:rsidRDefault="005D2209">
      <w:pPr>
        <w:pStyle w:val="1"/>
      </w:pPr>
      <w:bookmarkStart w:id="15" w:name="_Toc242170188"/>
      <w:r>
        <w:lastRenderedPageBreak/>
        <w:t>14 Календарный план и ресурсы</w:t>
      </w:r>
      <w:bookmarkEnd w:id="15"/>
    </w:p>
    <w:p w14:paraId="13A9F306" w14:textId="77777777" w:rsidR="002D0BEB" w:rsidRDefault="005D2209">
      <w:r>
        <w:t>В форме календарного плана 2026 года предусмотрены два этапа по 6 месяцев и распределение расходов 200 000 и 300 000 рублей. Это стоимость этапов работ. Порядок перечисления определяется договором: в п. 3.3 положения указан перевод 100% после заключения, с возможностью иного порядка. Презентация программы изображает суммы по двум этапам. Нельзя делать вывод о двух обязательных платежах только по схеме презентации. [1, п. 3.3 и с. 29–31; 3]</w:t>
      </w:r>
    </w:p>
    <w:tbl>
      <w:tblPr>
        <w:tblW w:w="0" w:type="auto"/>
        <w:jc w:val="center"/>
        <w:tblLayout w:type="fixed"/>
        <w:tblLook w:val="04A0" w:firstRow="1" w:lastRow="0" w:firstColumn="1" w:lastColumn="0" w:noHBand="0" w:noVBand="1"/>
      </w:tblPr>
      <w:tblGrid>
        <w:gridCol w:w="1625"/>
        <w:gridCol w:w="4063"/>
        <w:gridCol w:w="4063"/>
      </w:tblGrid>
      <w:tr w:rsidR="002D0BEB" w14:paraId="45B9064A" w14:textId="77777777">
        <w:trPr>
          <w:cantSplit/>
          <w:tblHeader/>
          <w:jc w:val="center"/>
        </w:trPr>
        <w:tc>
          <w:tcPr>
            <w:tcW w:w="1625"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79DCD7A9" w14:textId="77777777" w:rsidR="002D0BEB" w:rsidRDefault="005D2209">
            <w:pPr>
              <w:spacing w:after="20" w:line="252" w:lineRule="auto"/>
              <w:jc w:val="center"/>
            </w:pPr>
            <w:r>
              <w:rPr>
                <w:b/>
                <w:color w:val="FFFFFF"/>
                <w:sz w:val="19"/>
              </w:rPr>
              <w:t>Этап</w:t>
            </w:r>
          </w:p>
        </w:tc>
        <w:tc>
          <w:tcPr>
            <w:tcW w:w="4063"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284A6E39" w14:textId="77777777" w:rsidR="002D0BEB" w:rsidRDefault="005D2209">
            <w:pPr>
              <w:spacing w:after="20" w:line="252" w:lineRule="auto"/>
            </w:pPr>
            <w:r>
              <w:rPr>
                <w:b/>
                <w:color w:val="FFFFFF"/>
                <w:sz w:val="19"/>
              </w:rPr>
              <w:t>Работы примера А</w:t>
            </w:r>
          </w:p>
        </w:tc>
        <w:tc>
          <w:tcPr>
            <w:tcW w:w="4063"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4A73560D" w14:textId="77777777" w:rsidR="002D0BEB" w:rsidRDefault="005D2209">
            <w:pPr>
              <w:spacing w:after="20" w:line="252" w:lineRule="auto"/>
            </w:pPr>
            <w:r>
              <w:rPr>
                <w:b/>
                <w:color w:val="FFFFFF"/>
                <w:sz w:val="19"/>
              </w:rPr>
              <w:t>Проверяемый результат</w:t>
            </w:r>
          </w:p>
        </w:tc>
      </w:tr>
      <w:tr w:rsidR="002D0BEB" w14:paraId="1FD5EA3B" w14:textId="77777777">
        <w:trPr>
          <w:cantSplit/>
          <w:jc w:val="center"/>
        </w:trPr>
        <w:tc>
          <w:tcPr>
            <w:tcW w:w="162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332F5B" w14:textId="77777777" w:rsidR="002D0BEB" w:rsidRDefault="005D2209">
            <w:pPr>
              <w:spacing w:after="20" w:line="252" w:lineRule="auto"/>
            </w:pPr>
            <w:r>
              <w:rPr>
                <w:sz w:val="19"/>
              </w:rPr>
              <w:t>1, месяцы 1–6, 200 000 руб.</w:t>
            </w:r>
          </w:p>
        </w:tc>
        <w:tc>
          <w:tcPr>
            <w:tcW w:w="406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AC942B" w14:textId="77777777" w:rsidR="002D0BEB" w:rsidRDefault="005D2209">
            <w:pPr>
              <w:spacing w:after="20" w:line="252" w:lineRule="auto"/>
            </w:pPr>
            <w:r>
              <w:rPr>
                <w:sz w:val="19"/>
              </w:rPr>
              <w:t>Обзор, паспорт данных, baseline, разработка метода, первичные испытания</w:t>
            </w:r>
          </w:p>
        </w:tc>
        <w:tc>
          <w:tcPr>
            <w:tcW w:w="406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BD14DA" w14:textId="77777777" w:rsidR="002D0BEB" w:rsidRDefault="005D2209">
            <w:pPr>
              <w:spacing w:after="20" w:line="252" w:lineRule="auto"/>
            </w:pPr>
            <w:r>
              <w:rPr>
                <w:sz w:val="19"/>
              </w:rPr>
              <w:t>Стенд, код, таблицы сравнения, промежуточный отчет, финансовый отчет и акт</w:t>
            </w:r>
          </w:p>
        </w:tc>
      </w:tr>
      <w:tr w:rsidR="002D0BEB" w14:paraId="1E531EA9" w14:textId="77777777">
        <w:trPr>
          <w:cantSplit/>
          <w:jc w:val="center"/>
        </w:trPr>
        <w:tc>
          <w:tcPr>
            <w:tcW w:w="1625"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C8796CC" w14:textId="77777777" w:rsidR="002D0BEB" w:rsidRDefault="005D2209">
            <w:pPr>
              <w:spacing w:after="20" w:line="252" w:lineRule="auto"/>
            </w:pPr>
            <w:r>
              <w:rPr>
                <w:sz w:val="19"/>
              </w:rPr>
              <w:t>2, месяцы 7–12, 300 000 руб.</w:t>
            </w:r>
          </w:p>
        </w:tc>
        <w:tc>
          <w:tcPr>
            <w:tcW w:w="406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8B1073F" w14:textId="77777777" w:rsidR="002D0BEB" w:rsidRDefault="005D2209">
            <w:pPr>
              <w:spacing w:after="20" w:line="252" w:lineRule="auto"/>
            </w:pPr>
            <w:r>
              <w:rPr>
                <w:sz w:val="19"/>
              </w:rPr>
              <w:t>Проверка устойчивости, прототип, финальный тест, РИД, развитие проекта</w:t>
            </w:r>
          </w:p>
        </w:tc>
        <w:tc>
          <w:tcPr>
            <w:tcW w:w="406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A6FCE89" w14:textId="77777777" w:rsidR="002D0BEB" w:rsidRDefault="005D2209">
            <w:pPr>
              <w:spacing w:after="20" w:line="252" w:lineRule="auto"/>
            </w:pPr>
            <w:r>
              <w:rPr>
                <w:sz w:val="19"/>
              </w:rPr>
              <w:t>Прототип, протокол испытаний, итоговые отчеты и коммерческий комплект</w:t>
            </w:r>
          </w:p>
        </w:tc>
      </w:tr>
    </w:tbl>
    <w:p w14:paraId="75CBF868" w14:textId="77777777" w:rsidR="002D0BEB" w:rsidRDefault="002D0BEB">
      <w:pPr>
        <w:spacing w:after="40"/>
      </w:pPr>
    </w:p>
    <w:p w14:paraId="2D05A4C5" w14:textId="77777777" w:rsidR="002D0BEB" w:rsidRDefault="005D2209">
      <w:r>
        <w:t>Подробная внутренняя разбивка помогает управлять работой, даже если форма системы содержит только два этапа.</w:t>
      </w:r>
    </w:p>
    <w:tbl>
      <w:tblPr>
        <w:tblW w:w="0" w:type="auto"/>
        <w:jc w:val="center"/>
        <w:tblLayout w:type="fixed"/>
        <w:tblLook w:val="04A0" w:firstRow="1" w:lastRow="0" w:firstColumn="1" w:lastColumn="0" w:noHBand="0" w:noVBand="1"/>
      </w:tblPr>
      <w:tblGrid>
        <w:gridCol w:w="1175"/>
        <w:gridCol w:w="3877"/>
        <w:gridCol w:w="4699"/>
      </w:tblGrid>
      <w:tr w:rsidR="002D0BEB" w14:paraId="5930430B" w14:textId="77777777">
        <w:trPr>
          <w:cantSplit/>
          <w:tblHeader/>
          <w:jc w:val="center"/>
        </w:trPr>
        <w:tc>
          <w:tcPr>
            <w:tcW w:w="1175"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4C8EDE20" w14:textId="77777777" w:rsidR="002D0BEB" w:rsidRDefault="005D2209">
            <w:pPr>
              <w:spacing w:after="20" w:line="252" w:lineRule="auto"/>
              <w:jc w:val="center"/>
            </w:pPr>
            <w:r>
              <w:rPr>
                <w:b/>
                <w:color w:val="FFFFFF"/>
                <w:sz w:val="19"/>
              </w:rPr>
              <w:t>Месяцы</w:t>
            </w:r>
          </w:p>
        </w:tc>
        <w:tc>
          <w:tcPr>
            <w:tcW w:w="3877"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1FEC532F" w14:textId="77777777" w:rsidR="002D0BEB" w:rsidRDefault="005D2209">
            <w:pPr>
              <w:spacing w:after="20" w:line="252" w:lineRule="auto"/>
            </w:pPr>
            <w:r>
              <w:rPr>
                <w:b/>
                <w:color w:val="FFFFFF"/>
                <w:sz w:val="19"/>
              </w:rPr>
              <w:t>Контрольная работа</w:t>
            </w:r>
          </w:p>
        </w:tc>
        <w:tc>
          <w:tcPr>
            <w:tcW w:w="4699"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483FF895" w14:textId="77777777" w:rsidR="002D0BEB" w:rsidRDefault="005D2209">
            <w:pPr>
              <w:spacing w:after="20" w:line="252" w:lineRule="auto"/>
            </w:pPr>
            <w:r>
              <w:rPr>
                <w:b/>
                <w:color w:val="FFFFFF"/>
                <w:sz w:val="19"/>
              </w:rPr>
              <w:t>Критерий готовности</w:t>
            </w:r>
          </w:p>
        </w:tc>
      </w:tr>
      <w:tr w:rsidR="002D0BEB" w14:paraId="556366C6" w14:textId="77777777">
        <w:trPr>
          <w:cantSplit/>
          <w:jc w:val="center"/>
        </w:trPr>
        <w:tc>
          <w:tcPr>
            <w:tcW w:w="117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88F1D0" w14:textId="77777777" w:rsidR="002D0BEB" w:rsidRDefault="005D2209">
            <w:pPr>
              <w:spacing w:after="20" w:line="252" w:lineRule="auto"/>
              <w:jc w:val="center"/>
            </w:pPr>
            <w:r>
              <w:rPr>
                <w:sz w:val="19"/>
              </w:rPr>
              <w:t>1–2</w:t>
            </w:r>
          </w:p>
        </w:tc>
        <w:tc>
          <w:tcPr>
            <w:tcW w:w="38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B172DB" w14:textId="77777777" w:rsidR="002D0BEB" w:rsidRDefault="005D2209">
            <w:pPr>
              <w:spacing w:after="20" w:line="252" w:lineRule="auto"/>
            </w:pPr>
            <w:r>
              <w:rPr>
                <w:sz w:val="19"/>
              </w:rPr>
              <w:t>Источники, права, baseline</w:t>
            </w:r>
          </w:p>
        </w:tc>
        <w:tc>
          <w:tcPr>
            <w:tcW w:w="469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90218A" w14:textId="77777777" w:rsidR="002D0BEB" w:rsidRDefault="005D2209">
            <w:pPr>
              <w:spacing w:after="20" w:line="252" w:lineRule="auto"/>
            </w:pPr>
            <w:r>
              <w:rPr>
                <w:sz w:val="19"/>
              </w:rPr>
              <w:t>Данные доступны, запуск воспроизводится</w:t>
            </w:r>
          </w:p>
        </w:tc>
      </w:tr>
      <w:tr w:rsidR="002D0BEB" w14:paraId="65810347" w14:textId="77777777">
        <w:trPr>
          <w:cantSplit/>
          <w:jc w:val="center"/>
        </w:trPr>
        <w:tc>
          <w:tcPr>
            <w:tcW w:w="1175"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16AAA3F" w14:textId="77777777" w:rsidR="002D0BEB" w:rsidRDefault="005D2209">
            <w:pPr>
              <w:spacing w:after="20" w:line="252" w:lineRule="auto"/>
              <w:jc w:val="center"/>
            </w:pPr>
            <w:r>
              <w:rPr>
                <w:sz w:val="19"/>
              </w:rPr>
              <w:t>3–4</w:t>
            </w:r>
          </w:p>
        </w:tc>
        <w:tc>
          <w:tcPr>
            <w:tcW w:w="3877"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54121771" w14:textId="77777777" w:rsidR="002D0BEB" w:rsidRDefault="005D2209">
            <w:pPr>
              <w:spacing w:after="20" w:line="252" w:lineRule="auto"/>
            </w:pPr>
            <w:r>
              <w:rPr>
                <w:sz w:val="19"/>
              </w:rPr>
              <w:t>Метод и калибровка</w:t>
            </w:r>
          </w:p>
        </w:tc>
        <w:tc>
          <w:tcPr>
            <w:tcW w:w="469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551A1ABF" w14:textId="77777777" w:rsidR="002D0BEB" w:rsidRDefault="005D2209">
            <w:pPr>
              <w:spacing w:after="20" w:line="252" w:lineRule="auto"/>
            </w:pPr>
            <w:r>
              <w:rPr>
                <w:sz w:val="19"/>
              </w:rPr>
              <w:t>Новое правило реализовано и сравнивается</w:t>
            </w:r>
          </w:p>
        </w:tc>
      </w:tr>
      <w:tr w:rsidR="002D0BEB" w14:paraId="2126BC80" w14:textId="77777777">
        <w:trPr>
          <w:cantSplit/>
          <w:jc w:val="center"/>
        </w:trPr>
        <w:tc>
          <w:tcPr>
            <w:tcW w:w="117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67983B" w14:textId="77777777" w:rsidR="002D0BEB" w:rsidRDefault="005D2209">
            <w:pPr>
              <w:spacing w:after="20" w:line="252" w:lineRule="auto"/>
              <w:jc w:val="center"/>
            </w:pPr>
            <w:r>
              <w:rPr>
                <w:sz w:val="19"/>
              </w:rPr>
              <w:t>5–6</w:t>
            </w:r>
          </w:p>
        </w:tc>
        <w:tc>
          <w:tcPr>
            <w:tcW w:w="38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47D651" w14:textId="77777777" w:rsidR="002D0BEB" w:rsidRDefault="005D2209">
            <w:pPr>
              <w:spacing w:after="20" w:line="252" w:lineRule="auto"/>
            </w:pPr>
            <w:r>
              <w:rPr>
                <w:sz w:val="19"/>
              </w:rPr>
              <w:t>Абляция и промежуточные материалы</w:t>
            </w:r>
          </w:p>
        </w:tc>
        <w:tc>
          <w:tcPr>
            <w:tcW w:w="469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F5B4D2" w14:textId="77777777" w:rsidR="002D0BEB" w:rsidRDefault="005D2209">
            <w:pPr>
              <w:spacing w:after="20" w:line="252" w:lineRule="auto"/>
            </w:pPr>
            <w:r>
              <w:rPr>
                <w:sz w:val="19"/>
              </w:rPr>
              <w:t>Эксперимент описан, отчет подготовлен</w:t>
            </w:r>
          </w:p>
        </w:tc>
      </w:tr>
      <w:tr w:rsidR="002D0BEB" w14:paraId="643DC901" w14:textId="77777777">
        <w:trPr>
          <w:cantSplit/>
          <w:jc w:val="center"/>
        </w:trPr>
        <w:tc>
          <w:tcPr>
            <w:tcW w:w="1175"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61A36AA" w14:textId="77777777" w:rsidR="002D0BEB" w:rsidRDefault="005D2209">
            <w:pPr>
              <w:spacing w:after="20" w:line="252" w:lineRule="auto"/>
              <w:jc w:val="center"/>
            </w:pPr>
            <w:r>
              <w:rPr>
                <w:sz w:val="19"/>
              </w:rPr>
              <w:t>7–8</w:t>
            </w:r>
          </w:p>
        </w:tc>
        <w:tc>
          <w:tcPr>
            <w:tcW w:w="3877"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16B0127E" w14:textId="77777777" w:rsidR="002D0BEB" w:rsidRDefault="005D2209">
            <w:pPr>
              <w:spacing w:after="20" w:line="252" w:lineRule="auto"/>
            </w:pPr>
            <w:r>
              <w:rPr>
                <w:sz w:val="19"/>
              </w:rPr>
              <w:t>Устойчивость и ограничения</w:t>
            </w:r>
          </w:p>
        </w:tc>
        <w:tc>
          <w:tcPr>
            <w:tcW w:w="469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7BC2337A" w14:textId="77777777" w:rsidR="002D0BEB" w:rsidRDefault="005D2209">
            <w:pPr>
              <w:spacing w:after="20" w:line="252" w:lineRule="auto"/>
            </w:pPr>
            <w:r>
              <w:rPr>
                <w:sz w:val="19"/>
              </w:rPr>
              <w:t>Проверены новые источники и малые группы</w:t>
            </w:r>
          </w:p>
        </w:tc>
      </w:tr>
      <w:tr w:rsidR="002D0BEB" w14:paraId="586073FE" w14:textId="77777777">
        <w:trPr>
          <w:cantSplit/>
          <w:jc w:val="center"/>
        </w:trPr>
        <w:tc>
          <w:tcPr>
            <w:tcW w:w="117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55049B" w14:textId="77777777" w:rsidR="002D0BEB" w:rsidRDefault="005D2209">
            <w:pPr>
              <w:spacing w:after="20" w:line="252" w:lineRule="auto"/>
              <w:jc w:val="center"/>
            </w:pPr>
            <w:r>
              <w:rPr>
                <w:sz w:val="19"/>
              </w:rPr>
              <w:t>9–10</w:t>
            </w:r>
          </w:p>
        </w:tc>
        <w:tc>
          <w:tcPr>
            <w:tcW w:w="38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9E6E99" w14:textId="77777777" w:rsidR="002D0BEB" w:rsidRDefault="005D2209">
            <w:pPr>
              <w:spacing w:after="20" w:line="252" w:lineRule="auto"/>
            </w:pPr>
            <w:r>
              <w:rPr>
                <w:sz w:val="19"/>
              </w:rPr>
              <w:t>API, РИД и программа развития</w:t>
            </w:r>
          </w:p>
        </w:tc>
        <w:tc>
          <w:tcPr>
            <w:tcW w:w="469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05B794" w14:textId="77777777" w:rsidR="002D0BEB" w:rsidRDefault="005D2209">
            <w:pPr>
              <w:spacing w:after="20" w:line="252" w:lineRule="auto"/>
            </w:pPr>
            <w:r>
              <w:rPr>
                <w:sz w:val="19"/>
              </w:rPr>
              <w:t>Прототип пригоден для демонстрации</w:t>
            </w:r>
          </w:p>
        </w:tc>
      </w:tr>
      <w:tr w:rsidR="002D0BEB" w14:paraId="38073F5D" w14:textId="77777777">
        <w:trPr>
          <w:cantSplit/>
          <w:jc w:val="center"/>
        </w:trPr>
        <w:tc>
          <w:tcPr>
            <w:tcW w:w="1175"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74EBF34" w14:textId="77777777" w:rsidR="002D0BEB" w:rsidRDefault="005D2209">
            <w:pPr>
              <w:spacing w:after="20" w:line="252" w:lineRule="auto"/>
              <w:jc w:val="center"/>
            </w:pPr>
            <w:r>
              <w:rPr>
                <w:sz w:val="19"/>
              </w:rPr>
              <w:t>11–12</w:t>
            </w:r>
          </w:p>
        </w:tc>
        <w:tc>
          <w:tcPr>
            <w:tcW w:w="3877"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7309DEE4" w14:textId="77777777" w:rsidR="002D0BEB" w:rsidRDefault="005D2209">
            <w:pPr>
              <w:spacing w:after="20" w:line="252" w:lineRule="auto"/>
            </w:pPr>
            <w:r>
              <w:rPr>
                <w:sz w:val="19"/>
              </w:rPr>
              <w:t>Финальный тест и завершение</w:t>
            </w:r>
          </w:p>
        </w:tc>
        <w:tc>
          <w:tcPr>
            <w:tcW w:w="469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5CB8C916" w14:textId="77777777" w:rsidR="002D0BEB" w:rsidRDefault="005D2209">
            <w:pPr>
              <w:spacing w:after="20" w:line="252" w:lineRule="auto"/>
            </w:pPr>
            <w:r>
              <w:rPr>
                <w:sz w:val="19"/>
              </w:rPr>
              <w:t>Полный комплект, замечания устранены</w:t>
            </w:r>
          </w:p>
        </w:tc>
      </w:tr>
    </w:tbl>
    <w:p w14:paraId="09169B9E" w14:textId="77777777" w:rsidR="002D0BEB" w:rsidRDefault="002D0BEB">
      <w:pPr>
        <w:spacing w:after="40"/>
      </w:pPr>
    </w:p>
    <w:p w14:paraId="435CC527" w14:textId="77777777" w:rsidR="002D0BEB" w:rsidRDefault="005D2209">
      <w:r>
        <w:rPr>
          <w:b/>
        </w:rPr>
        <w:t>Финансовая форма.</w:t>
      </w:r>
      <w:r>
        <w:t xml:space="preserve"> В типовом приложении 2026 года допустимое направление расходов обозначено как «Вознаграждение за выполнение Работ» на 500 000 рублей. Нельзя переносить в эту форму произвольную смету других программ: оборудование, маркетинг, поездки или оплату подрядчиков. При подписании применяется конкретное согласованное приложение. [1, с. 31, 35]</w:t>
      </w:r>
    </w:p>
    <w:p w14:paraId="59045151" w14:textId="77777777" w:rsidR="002D0BEB" w:rsidRDefault="005D2209">
      <w:r>
        <w:rPr>
          <w:b/>
        </w:rPr>
        <w:t>Ресурсный план.</w:t>
      </w:r>
      <w:r>
        <w:t xml:space="preserve"> Отдельно оцените время студента, доступное оборудование, консультации и вычисления. Это описание выполнимости, а не автоматическое разрешение использовать грант по любому направлению. Пример нагрузки 6–10 часов в неделю обсуждается с руководителем, с учетом учебы и доступных ресурсов.</w:t>
      </w:r>
    </w:p>
    <w:p w14:paraId="15B07CB3" w14:textId="77777777" w:rsidR="002D0BEB" w:rsidRDefault="005D2209">
      <w:r>
        <w:br w:type="page"/>
      </w:r>
    </w:p>
    <w:p w14:paraId="2EACA490" w14:textId="77777777" w:rsidR="002D0BEB" w:rsidRDefault="005D2209">
      <w:pPr>
        <w:pStyle w:val="1"/>
      </w:pPr>
      <w:bookmarkStart w:id="16" w:name="_Toc242170189"/>
      <w:r>
        <w:lastRenderedPageBreak/>
        <w:t>15 Коммерциализация и подтверждение спроса</w:t>
      </w:r>
      <w:bookmarkEnd w:id="16"/>
    </w:p>
    <w:p w14:paraId="3031F15E" w14:textId="77777777" w:rsidR="002D0BEB" w:rsidRDefault="005D2209">
      <w:r>
        <w:t>Коммерциализация описывает переход от результата НИР к продукту для конкретного покупателя. На этапе заявки допустима обоснованная гипотеза спроса. Подписанные письма, интервью и расчеты усиливают ее, но их нельзя придумывать.</w:t>
      </w:r>
    </w:p>
    <w:p w14:paraId="070580D0" w14:textId="77777777" w:rsidR="002D0BEB" w:rsidRDefault="005D2209">
      <w:r>
        <w:rPr>
          <w:b/>
        </w:rPr>
        <w:t>Пять вопросов для интервью:</w:t>
      </w:r>
      <w:r>
        <w:t xml:space="preserve"> как выполняется операция сейчас, какие ошибки возникают, сколько времени занимает исправление, кто принимает решение о покупке, какой результат сделает пилот полезным? Просьба «вам нравится моя идея?» дает слабое доказательство.</w:t>
      </w:r>
    </w:p>
    <w:p w14:paraId="792B60FC" w14:textId="77777777" w:rsidR="002D0BEB" w:rsidRDefault="005D2209">
      <w:r>
        <w:t>В карточке интервью укажите дату, роль собеседника, текущий процесс, подтвержденную проблему, условия пилота и разрешение ссылаться на ответ. Не публикуйте личные контакты без необходимости. Отсутствие интереса также фиксируется и помогает уточнить тему.</w:t>
      </w:r>
    </w:p>
    <w:p w14:paraId="103490F2" w14:textId="77777777" w:rsidR="002D0BEB" w:rsidRDefault="005D2209">
      <w:pPr>
        <w:pStyle w:val="21"/>
      </w:pPr>
      <w:r>
        <w:t>Учебный расчет рынка для примера А</w:t>
      </w:r>
    </w:p>
    <w:p w14:paraId="4BA94EE2" w14:textId="77777777" w:rsidR="002D0BEB" w:rsidRDefault="005D2209">
      <w:r>
        <w:t>Допущение: в доступном сегменте 100 организаций, предполагаемая цена годовой лицензии 60 000 рублей. Условная емкость этого сегмента составляет 100 × 60 000 = 6 000 000 рублей в год. Реалистичный стартовый охват в сценарии: 5 клиентов, или 300 000 рублей годовой выручки. Все числа условные и не являются оценкой российского рынка.</w:t>
      </w:r>
    </w:p>
    <w:p w14:paraId="39440C11" w14:textId="77777777" w:rsidR="002D0BEB" w:rsidRDefault="005D2209">
      <w:r>
        <w:t>Для реальной заявки замените 100 организаций источником и обоснованием выборки, цену подтвердите интервью и сравнением, 5 клиентов объясните каналом продаж и пропускной способностью внедрения. Не путайте весь рынок, доступный сегмент и достижимые продажи. Учитывайте стоимость внедрения, поддержки, вычислений и продаж.</w:t>
      </w:r>
    </w:p>
    <w:p w14:paraId="028FCB76" w14:textId="77777777" w:rsidR="002D0BEB" w:rsidRDefault="005D2209">
      <w:pPr>
        <w:pStyle w:val="21"/>
      </w:pPr>
      <w:r>
        <w:t>Образец письма интереса</w:t>
      </w:r>
    </w:p>
    <w:p w14:paraId="617D14D4" w14:textId="77777777" w:rsidR="002D0BEB" w:rsidRDefault="005D2209">
      <w:r>
        <w:t>«[Организация] рассматривает возможность оценки прототипа [название] для задачи [описание]. Интерес представляет [измеримый эффект]. При согласовании прав на данные и условий безопасности возможно обсуждение пилотного испытания на [тип данных] с проверкой [критерии]. Настоящее письмо выражает предварительный интерес и не устанавливает обязанность закупки. [Должность, ФИО, подпись, дата]».</w:t>
      </w:r>
    </w:p>
    <w:p w14:paraId="1694F43E" w14:textId="77777777" w:rsidR="002D0BEB" w:rsidRDefault="005D2209">
      <w:r>
        <w:t>Письмо составляет и подписывает организация по своему решению. Студент предлагает проект текста, но не создает фиктивную подпись. Письмо интереса не заменяет договор на доступ к данным или доказательство полученного качества.</w:t>
      </w:r>
    </w:p>
    <w:p w14:paraId="6B6AB63A" w14:textId="77777777" w:rsidR="002D0BEB" w:rsidRDefault="005D2209">
      <w:r>
        <w:t>Импортозамещение обосновывается конкретным зарубежным аналогом и характеристикой, которую может заменить российская разработка. Наличие open source-библиотеки в продукте требует проверки лицензии и не позволяет автоматически объявить полную технологическую независимость.</w:t>
      </w:r>
    </w:p>
    <w:p w14:paraId="77DDC8C0" w14:textId="77777777" w:rsidR="002D0BEB" w:rsidRDefault="005D2209">
      <w:r>
        <w:br w:type="page"/>
      </w:r>
    </w:p>
    <w:p w14:paraId="126B6D5B" w14:textId="77777777" w:rsidR="002D0BEB" w:rsidRDefault="005D2209">
      <w:pPr>
        <w:pStyle w:val="1"/>
      </w:pPr>
      <w:bookmarkStart w:id="17" w:name="_Toc242170190"/>
      <w:r>
        <w:lastRenderedPageBreak/>
        <w:t>16 Дополнительный пример патентного поиска</w:t>
      </w:r>
      <w:bookmarkEnd w:id="17"/>
    </w:p>
    <w:p w14:paraId="3E4EFC6C" w14:textId="77777777" w:rsidR="002D0BEB" w:rsidRDefault="005D2209">
      <w:r>
        <w:t>Пример Б соответствует узкой части вызова ООО «Онлайн патент», Н1. Все показатели ниже являются проектными целями. [5, строка 135]</w:t>
      </w:r>
    </w:p>
    <w:p w14:paraId="77369632" w14:textId="77777777" w:rsidR="002D0BEB" w:rsidRDefault="005D2209">
      <w:r>
        <w:rPr>
          <w:b/>
        </w:rPr>
        <w:t>Название:</w:t>
      </w:r>
      <w:r>
        <w:t xml:space="preserve"> Разработка программного модуля семантического поиска релевантных патентных документов для анализа технического решения.</w:t>
      </w:r>
    </w:p>
    <w:p w14:paraId="042CE9A3" w14:textId="77777777" w:rsidR="002D0BEB" w:rsidRDefault="005D2209">
      <w:r>
        <w:rPr>
          <w:b/>
        </w:rPr>
        <w:t>Аннотация:</w:t>
      </w:r>
      <w:r>
        <w:t xml:space="preserve"> Проект исследует поиск документов, описывающих близкие технические решения в выбранной области. Пользователь вводит описание функции и ключевых признаков разработки. Модуль сочетает поиск по словам, семантическое представление запроса и повторное ранжирование. Результат содержит список публикаций с идентификаторами, фрагментами и проверяемыми ссылками. Гипотеза заключается в повышении полноты нахождения релевантных документов по сравнению с поиском только по словам. Оценка проводится на экспертно размеченных запросах с разделением по семействам документов. Прототип помогает патентному специалисту подготовить обзор и требует его дальнейшей проверки.</w:t>
      </w:r>
    </w:p>
    <w:p w14:paraId="4A0BD43A" w14:textId="77777777" w:rsidR="002D0BEB" w:rsidRDefault="005D2209">
      <w:r>
        <w:rPr>
          <w:b/>
        </w:rPr>
        <w:t>Новизна:</w:t>
      </w:r>
      <w:r>
        <w:t xml:space="preserve"> проверить способ представления технических признаков и комбинированного ранжирования в ограниченной области. Простая интеграция векторной базы с LLM не является достаточным объяснением новизны.</w:t>
      </w:r>
    </w:p>
    <w:p w14:paraId="42D98FE2" w14:textId="77777777" w:rsidR="002D0BEB" w:rsidRDefault="005D2209">
      <w:r>
        <w:rPr>
          <w:b/>
        </w:rPr>
        <w:t>Данные:</w:t>
      </w:r>
      <w:r>
        <w:t xml:space="preserve"> например, 2 000 разрешенных публикаций и 100 запросов. Размеры являются учебным ориентиром. Релевантность размечают два подготовленных оценщика с согласованием расхождений. Разделение выполняется по патентным семействам, чтобы близкие документы не создавали утечку.</w:t>
      </w:r>
    </w:p>
    <w:p w14:paraId="2F71B0A3" w14:textId="77777777" w:rsidR="002D0BEB" w:rsidRDefault="005D2209">
      <w:r>
        <w:rPr>
          <w:b/>
        </w:rPr>
        <w:t>Эксперимент:</w:t>
      </w:r>
      <w:r>
        <w:t xml:space="preserve"> поиск по словам, семантический поиск, гибридный поиск, гибридный поиск с повторным ранжированием. Одинаковый корпус и одни запросы. Цели: Recall@20 ≥ 0,80 и улучшение относительно поиска по словам не менее 0,10 абсолютного значения. Дополнительно измеряются nDCG@10, доля корректных ссылок и время ответа. До подачи провести небольшой baseline и уточнить цели.</w:t>
      </w:r>
    </w:p>
    <w:p w14:paraId="37922765" w14:textId="77777777" w:rsidR="002D0BEB" w:rsidRDefault="005D2209">
      <w:r>
        <w:rPr>
          <w:b/>
        </w:rPr>
        <w:t>ТЗ:</w:t>
      </w:r>
      <w:r>
        <w:t xml:space="preserve"> входное описание до согласованного ограничения формы, первые 20 документов с идентификаторами и фрагментами. Ссылки формируются из реально найденных документов. Не допускается генерация несуществующих номеров публикаций. Доступны журнал поиска и выгрузка результата.</w:t>
      </w:r>
    </w:p>
    <w:p w14:paraId="7CFE20C9" w14:textId="77777777" w:rsidR="002D0BEB" w:rsidRDefault="005D2209">
      <w:r>
        <w:rPr>
          <w:b/>
        </w:rPr>
        <w:t>План:</w:t>
      </w:r>
      <w:r>
        <w:t xml:space="preserve"> первые 6 месяцев посвящены корпусу, разметке, baseline и механизму ранжирования. Вторые 6 месяцев: независимая оценка, прототип, РИД и коммерческие материалы. </w:t>
      </w:r>
      <w:r>
        <w:rPr>
          <w:b/>
        </w:rPr>
        <w:t>Клиент:</w:t>
      </w:r>
      <w:r>
        <w:t xml:space="preserve"> патентные бюро и исследовательские подразделения. </w:t>
      </w:r>
      <w:r>
        <w:rPr>
          <w:b/>
        </w:rPr>
        <w:t>Риски:</w:t>
      </w:r>
      <w:r>
        <w:t xml:space="preserve"> дорогая экспертная разметка и неверное толкование технических признаков. </w:t>
      </w:r>
      <w:r>
        <w:rPr>
          <w:b/>
        </w:rPr>
        <w:t>Ограничение:</w:t>
      </w:r>
      <w:r>
        <w:t xml:space="preserve"> прототип не выдает юридическое заключение и не гарантирует отсутствие всех препятствий патентованию.</w:t>
      </w:r>
    </w:p>
    <w:p w14:paraId="3C3CA9B8" w14:textId="77777777" w:rsidR="002D0BEB" w:rsidRDefault="005D2209">
      <w:r>
        <w:br w:type="page"/>
      </w:r>
    </w:p>
    <w:p w14:paraId="7E47C47E" w14:textId="77777777" w:rsidR="002D0BEB" w:rsidRDefault="005D2209">
      <w:pPr>
        <w:pStyle w:val="1"/>
      </w:pPr>
      <w:bookmarkStart w:id="18" w:name="_Toc242170191"/>
      <w:r>
        <w:lastRenderedPageBreak/>
        <w:t>17 Дополнительный пример оцифровки графиков</w:t>
      </w:r>
      <w:bookmarkEnd w:id="18"/>
    </w:p>
    <w:p w14:paraId="224A0F02" w14:textId="77777777" w:rsidR="002D0BEB" w:rsidRDefault="005D2209">
      <w:r>
        <w:t>Пример В относится к вызову «Наука и инновации», строка 319, Н4. Он показывает, как цифровой проект может относиться к другому направлению перечня. [5]</w:t>
      </w:r>
    </w:p>
    <w:p w14:paraId="0E2E95AC" w14:textId="77777777" w:rsidR="002D0BEB" w:rsidRDefault="005D2209">
      <w:r>
        <w:rPr>
          <w:b/>
        </w:rPr>
        <w:t>Название:</w:t>
      </w:r>
      <w:r>
        <w:t xml:space="preserve"> Разработка программного модуля извлечения численных данных из линейных графиков научных публикаций.</w:t>
      </w:r>
    </w:p>
    <w:p w14:paraId="2C30A813" w14:textId="77777777" w:rsidR="002D0BEB" w:rsidRDefault="005D2209">
      <w:r>
        <w:rPr>
          <w:b/>
        </w:rPr>
        <w:t>Проблема:</w:t>
      </w:r>
      <w:r>
        <w:t xml:space="preserve"> исследователю требуется переносить значения из изображения графика в табличную форму. Ошибки распознавания осей, легенды и масштаба приводят к неверным данным. Требования официального вызова предусматривают автономность и структурированный JSON.</w:t>
      </w:r>
    </w:p>
    <w:p w14:paraId="61ACAA68" w14:textId="77777777" w:rsidR="002D0BEB" w:rsidRDefault="005D2209">
      <w:r>
        <w:rPr>
          <w:b/>
        </w:rPr>
        <w:t>Цель:</w:t>
      </w:r>
      <w:r>
        <w:t xml:space="preserve"> разработать и проверить способ согласования текстового распознавания с геометрией графика и реализовать интерфейс Python для поддерживаемого класса изображений.</w:t>
      </w:r>
    </w:p>
    <w:p w14:paraId="381238E4" w14:textId="77777777" w:rsidR="002D0BEB" w:rsidRDefault="005D2209">
      <w:r>
        <w:rPr>
          <w:b/>
        </w:rPr>
        <w:t>Новизна и гипотеза:</w:t>
      </w:r>
      <w:r>
        <w:t xml:space="preserve"> ограничение координат по распознанным осям и проверка связи серий с легендой снижают ошибку оцифровки относительно прямого ответа открытой мультимодальной модели. Вклад определяется механизмом проверки и экспериментом, а не самим использованием открытой модели.</w:t>
      </w:r>
    </w:p>
    <w:p w14:paraId="2E1D45E4" w14:textId="77777777" w:rsidR="002D0BEB" w:rsidRDefault="005D2209">
      <w:r>
        <w:rPr>
          <w:b/>
        </w:rPr>
        <w:t>Данные:</w:t>
      </w:r>
      <w:r>
        <w:t xml:space="preserve"> учебный ориентир 600 собственных графиков и 100 разрешенных внешних изображений. Хранятся исходные численные ряды, подписи, единицы и параметры рисования. В тесте используются новые стили, источники и шумы. Графики с логарифмическими осями и трехмерные графики пока исключаются явно, а не после просмотра ошибок.</w:t>
      </w:r>
    </w:p>
    <w:p w14:paraId="340F051C" w14:textId="77777777" w:rsidR="002D0BEB" w:rsidRDefault="005D2209">
      <w:r>
        <w:rPr>
          <w:b/>
        </w:rPr>
        <w:t>Сравнение:</w:t>
      </w:r>
      <w:r>
        <w:t xml:space="preserve"> геометрический алгоритм, OCR с геометрией, открытая мультимодальная модель, модель с проверкой структуры и осей. Для соответствующего поднабора измеряется MAPE &lt; 10%, а для извлечения текста precision и recall ≥ 0,80, как в вызове. Отдельно учитываются нули, абсолютная ошибка, корректность JSON и качество на нескольких сериях. Требования партнерского вызова необходимо согласовать при сужении задачи.</w:t>
      </w:r>
    </w:p>
    <w:p w14:paraId="3F43CF60" w14:textId="77777777" w:rsidR="002D0BEB" w:rsidRDefault="005D2209">
      <w:r>
        <w:rPr>
          <w:b/>
        </w:rPr>
        <w:t>ТЗ:</w:t>
      </w:r>
      <w:r>
        <w:t xml:space="preserve"> вход PNG или JPEG и описание извлекаемых полей, выход JSON с подписью, осями, единицами и парами чисел. Поддерживаются 1–3 серии с линейными осями в первой версии. Каждое ограничение отражается в документации. Возможен локальный запуск без обращения к внешней API.</w:t>
      </w:r>
    </w:p>
    <w:p w14:paraId="2777654D" w14:textId="77777777" w:rsidR="002D0BEB" w:rsidRDefault="005D2209">
      <w:r>
        <w:rPr>
          <w:b/>
        </w:rPr>
        <w:t>План:</w:t>
      </w:r>
      <w:r>
        <w:t xml:space="preserve"> этап 1 включает данные, baseline и алгоритм согласования. Этап 2 включает внешнюю проверку, программный интерфейс, протокол испытаний, РИД и коммерческий комплект. </w:t>
      </w:r>
      <w:r>
        <w:rPr>
          <w:b/>
        </w:rPr>
        <w:t>Клиент:</w:t>
      </w:r>
      <w:r>
        <w:t xml:space="preserve"> исследовательские подразделения. </w:t>
      </w:r>
      <w:r>
        <w:rPr>
          <w:b/>
        </w:rPr>
        <w:t>Риски:</w:t>
      </w:r>
      <w:r>
        <w:t xml:space="preserve"> права на изображения, неоднозначные легенды и вычислительные ресурсы. </w:t>
      </w:r>
      <w:r>
        <w:rPr>
          <w:b/>
        </w:rPr>
        <w:t>Задел:</w:t>
      </w:r>
      <w:r>
        <w:t xml:space="preserve"> только собственные реальные результаты студента. Наличие проекта в перечне не подтверждает договоренность с партнером.</w:t>
      </w:r>
    </w:p>
    <w:p w14:paraId="2A760321" w14:textId="77777777" w:rsidR="002D0BEB" w:rsidRDefault="005D2209">
      <w:r>
        <w:br w:type="page"/>
      </w:r>
    </w:p>
    <w:p w14:paraId="0C62DFC2" w14:textId="77777777" w:rsidR="002D0BEB" w:rsidRDefault="005D2209">
      <w:pPr>
        <w:pStyle w:val="1"/>
      </w:pPr>
      <w:bookmarkStart w:id="19" w:name="_Toc242170192"/>
      <w:r>
        <w:lastRenderedPageBreak/>
        <w:t>18 Подача через АС Фонд М</w:t>
      </w:r>
      <w:bookmarkEnd w:id="19"/>
    </w:p>
    <w:p w14:paraId="482ED5FD" w14:textId="77777777" w:rsidR="002D0BEB" w:rsidRDefault="005D2209">
      <w:r>
        <w:t>Адрес официальной системы: https://online.fasie.ru/. Заявка подается электронно. Ссылки на папки и облачные документы не заменяют требуемые вложения. После окончания приема исправление заявки не допускается, поэтому проверка проводится заранее. [1, п. 2.3–2.6; 3]</w:t>
      </w:r>
    </w:p>
    <w:p w14:paraId="47D433CF" w14:textId="77777777" w:rsidR="002D0BEB" w:rsidRDefault="005D2209">
      <w:r>
        <w:t>1. Откройте официальный адрес самостоятельно. Создайте или используйте личную учетную запись заявителя. Проверьте электронную почту и возможность восстановления доступа.</w:t>
      </w:r>
    </w:p>
    <w:p w14:paraId="32D4716E" w14:textId="77777777" w:rsidR="002D0BEB" w:rsidRDefault="005D2209">
      <w:r>
        <w:t>2. Заполните профиль достоверными данными. ФИО и реквизиты документов сверяйте с оригиналами. Не используйте учебные заглушки в реальной заявке.</w:t>
      </w:r>
    </w:p>
    <w:p w14:paraId="1B104BA6" w14:textId="77777777" w:rsidR="002D0BEB" w:rsidRDefault="005D2209">
      <w:r>
        <w:t>3. Выберите открытый конкурс, год и очередь. Проверьте положение, дедлайн и соответствие своего проекта направлению. При закрытом приеме сохраните материалы вне системы для следующего отбора.</w:t>
      </w:r>
    </w:p>
    <w:p w14:paraId="5B32EC1B" w14:textId="77777777" w:rsidR="002D0BEB" w:rsidRDefault="005D2209">
      <w:r>
        <w:t>4. Создайте заявку и перепишите ее номер в личный журнал. Заполните каждый смысловой блок из раздела 9. Ограничение длины проверьте в текущей форме.</w:t>
      </w:r>
    </w:p>
    <w:p w14:paraId="4B98A89E" w14:textId="77777777" w:rsidR="002D0BEB" w:rsidRDefault="005D2209">
      <w:r>
        <w:t>5. Заполните проект ТЗ и календарный план. Согласуйте названия, сроки, показатели и продукт со всей научной частью.</w:t>
      </w:r>
    </w:p>
    <w:p w14:paraId="3A8982F3" w14:textId="77777777" w:rsidR="002D0BEB" w:rsidRDefault="005D2209">
      <w:r>
        <w:t>6. Укажите меры поддержки и сведения о квалификации. При отсутствии сведений используйте предусмотренный формой ответ, не придумывайте достижения.</w:t>
      </w:r>
    </w:p>
    <w:p w14:paraId="48717E0B" w14:textId="77777777" w:rsidR="002D0BEB" w:rsidRDefault="005D2209">
      <w:r>
        <w:t>7. Выберите технологический вызов и НПТЛ только при содержательном соответствии. Признак «Фаст-трек» используется при планируемом продолжении в «Студенческом стартапе» и применимых правилах. Это не обещание автоматической победы.</w:t>
      </w:r>
    </w:p>
    <w:p w14:paraId="44FD36B3" w14:textId="77777777" w:rsidR="002D0BEB" w:rsidRDefault="005D2209">
      <w:r>
        <w:t>8. Подготовьте заявления и согласия по актуальным формам. Проверьте дату, подпись и полный состав страниц. Прикрепите читаемые файлы в требуемом формате.</w:t>
      </w:r>
    </w:p>
    <w:p w14:paraId="41284E8A" w14:textId="77777777" w:rsidR="002D0BEB" w:rsidRDefault="005D2209">
      <w:r>
        <w:t>9. Просмотрите сохраненную заявку и все вложения. Проведите проверку другим человеком по чек-листу раздела 23. Проверьте, что сохранение черновика не осталось последним действием.</w:t>
      </w:r>
    </w:p>
    <w:p w14:paraId="4259D1FC" w14:textId="77777777" w:rsidR="002D0BEB" w:rsidRDefault="005D2209">
      <w:r>
        <w:t>10. Выполните отправку средствами текущей формы. Убедитесь, что система показывает поданную заявку. Сохраните номер, дату, время и подтверждение статуса.</w:t>
      </w:r>
    </w:p>
    <w:p w14:paraId="0AD97FD3" w14:textId="77777777" w:rsidR="002D0BEB" w:rsidRDefault="005D2209">
      <w:r>
        <w:t>11. Проверяйте кабинет и почту. При приглашении на защиту уточните площадку, продолжительность выступления, формат и технические требования.</w:t>
      </w:r>
    </w:p>
    <w:p w14:paraId="55097BDF" w14:textId="77777777" w:rsidR="002D0BEB" w:rsidRDefault="005D2209">
      <w:r>
        <w:t>Не передавайте преподавателю пароль от личного кабинета. Для учебной проверки достаточно экспортированной содержательной части без паспортных сканов. Если возник технический сбой, зафиксируйте время и сообщение, обратитесь в поддержку по контактам официальной системы. Своевременная фиксация ошибки сама по себе не продлевает прием.</w:t>
      </w:r>
    </w:p>
    <w:p w14:paraId="67E1F905" w14:textId="77777777" w:rsidR="002D0BEB" w:rsidRDefault="005D2209">
      <w:r>
        <w:br w:type="page"/>
      </w:r>
    </w:p>
    <w:p w14:paraId="631B1AF1" w14:textId="77777777" w:rsidR="002D0BEB" w:rsidRDefault="005D2209">
      <w:pPr>
        <w:pStyle w:val="1"/>
      </w:pPr>
      <w:bookmarkStart w:id="20" w:name="_Toc242170193"/>
      <w:r>
        <w:lastRenderedPageBreak/>
        <w:t>19 Документы и формы</w:t>
      </w:r>
      <w:bookmarkEnd w:id="20"/>
    </w:p>
    <w:p w14:paraId="21E57F7F" w14:textId="77777777" w:rsidR="002D0BEB" w:rsidRDefault="005D2209">
      <w:r>
        <w:t>Комплект обязательных документов установлен п. 2.4.1 положения 2026 года. В новом отборе проверяется заново. Перечень ниже различает стадию заявки и стадию договора. [1]</w:t>
      </w:r>
    </w:p>
    <w:tbl>
      <w:tblPr>
        <w:tblW w:w="0" w:type="auto"/>
        <w:jc w:val="center"/>
        <w:tblLayout w:type="fixed"/>
        <w:tblLook w:val="04A0" w:firstRow="1" w:lastRow="0" w:firstColumn="1" w:lastColumn="0" w:noHBand="0" w:noVBand="1"/>
      </w:tblPr>
      <w:tblGrid>
        <w:gridCol w:w="2150"/>
        <w:gridCol w:w="2227"/>
        <w:gridCol w:w="5375"/>
      </w:tblGrid>
      <w:tr w:rsidR="002D0BEB" w14:paraId="7BDEC344" w14:textId="77777777">
        <w:trPr>
          <w:cantSplit/>
          <w:tblHeader/>
          <w:jc w:val="center"/>
        </w:trPr>
        <w:tc>
          <w:tcPr>
            <w:tcW w:w="2150"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7C58ECD8" w14:textId="77777777" w:rsidR="002D0BEB" w:rsidRDefault="005D2209">
            <w:pPr>
              <w:spacing w:after="20" w:line="252" w:lineRule="auto"/>
              <w:jc w:val="center"/>
            </w:pPr>
            <w:r>
              <w:rPr>
                <w:b/>
                <w:color w:val="FFFFFF"/>
                <w:sz w:val="19"/>
              </w:rPr>
              <w:t>Документ</w:t>
            </w:r>
          </w:p>
        </w:tc>
        <w:tc>
          <w:tcPr>
            <w:tcW w:w="2227"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7A832622" w14:textId="77777777" w:rsidR="002D0BEB" w:rsidRDefault="005D2209">
            <w:pPr>
              <w:spacing w:after="20" w:line="252" w:lineRule="auto"/>
            </w:pPr>
            <w:r>
              <w:rPr>
                <w:b/>
                <w:color w:val="FFFFFF"/>
                <w:sz w:val="19"/>
              </w:rPr>
              <w:t>Стадия</w:t>
            </w:r>
          </w:p>
        </w:tc>
        <w:tc>
          <w:tcPr>
            <w:tcW w:w="5375"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145AD65F" w14:textId="77777777" w:rsidR="002D0BEB" w:rsidRDefault="005D2209">
            <w:pPr>
              <w:spacing w:after="20" w:line="252" w:lineRule="auto"/>
            </w:pPr>
            <w:r>
              <w:rPr>
                <w:b/>
                <w:color w:val="FFFFFF"/>
                <w:sz w:val="19"/>
              </w:rPr>
              <w:t>Проверка</w:t>
            </w:r>
          </w:p>
        </w:tc>
      </w:tr>
      <w:tr w:rsidR="002D0BEB" w14:paraId="063CE5D4" w14:textId="77777777">
        <w:trPr>
          <w:cantSplit/>
          <w:jc w:val="center"/>
        </w:trPr>
        <w:tc>
          <w:tcPr>
            <w:tcW w:w="21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F5EFDB" w14:textId="77777777" w:rsidR="002D0BEB" w:rsidRDefault="005D2209">
            <w:pPr>
              <w:spacing w:after="20" w:line="252" w:lineRule="auto"/>
              <w:jc w:val="center"/>
            </w:pPr>
            <w:r>
              <w:rPr>
                <w:sz w:val="19"/>
              </w:rPr>
              <w:t>Электронная заявка</w:t>
            </w:r>
          </w:p>
        </w:tc>
        <w:tc>
          <w:tcPr>
            <w:tcW w:w="22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FF6A9F" w14:textId="77777777" w:rsidR="002D0BEB" w:rsidRDefault="005D2209">
            <w:pPr>
              <w:spacing w:after="20" w:line="252" w:lineRule="auto"/>
            </w:pPr>
            <w:r>
              <w:rPr>
                <w:sz w:val="19"/>
              </w:rPr>
              <w:t>Подача</w:t>
            </w:r>
          </w:p>
        </w:tc>
        <w:tc>
          <w:tcPr>
            <w:tcW w:w="537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AA02DF" w14:textId="77777777" w:rsidR="002D0BEB" w:rsidRDefault="005D2209">
            <w:pPr>
              <w:spacing w:after="20" w:line="252" w:lineRule="auto"/>
            </w:pPr>
            <w:r>
              <w:rPr>
                <w:sz w:val="19"/>
              </w:rPr>
              <w:t>Заполнены личные сведения, квалификация, научная часть, коммерциализация, ТЗ и план</w:t>
            </w:r>
          </w:p>
        </w:tc>
      </w:tr>
      <w:tr w:rsidR="002D0BEB" w14:paraId="5511176E" w14:textId="77777777">
        <w:trPr>
          <w:cantSplit/>
          <w:jc w:val="center"/>
        </w:trPr>
        <w:tc>
          <w:tcPr>
            <w:tcW w:w="215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949AE0F" w14:textId="77777777" w:rsidR="002D0BEB" w:rsidRDefault="005D2209">
            <w:pPr>
              <w:spacing w:after="20" w:line="252" w:lineRule="auto"/>
              <w:jc w:val="center"/>
            </w:pPr>
            <w:r>
              <w:rPr>
                <w:sz w:val="19"/>
              </w:rPr>
              <w:t>Заявление на конкурс</w:t>
            </w:r>
          </w:p>
        </w:tc>
        <w:tc>
          <w:tcPr>
            <w:tcW w:w="2227"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4AA7708E" w14:textId="77777777" w:rsidR="002D0BEB" w:rsidRDefault="005D2209">
            <w:pPr>
              <w:spacing w:after="20" w:line="252" w:lineRule="auto"/>
            </w:pPr>
            <w:r>
              <w:rPr>
                <w:sz w:val="19"/>
              </w:rPr>
              <w:t>Подача</w:t>
            </w:r>
          </w:p>
        </w:tc>
        <w:tc>
          <w:tcPr>
            <w:tcW w:w="5375"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1495E223" w14:textId="77777777" w:rsidR="002D0BEB" w:rsidRDefault="005D2209">
            <w:pPr>
              <w:spacing w:after="20" w:line="252" w:lineRule="auto"/>
            </w:pPr>
            <w:r>
              <w:rPr>
                <w:sz w:val="19"/>
              </w:rPr>
              <w:t>Актуальное приложение 1, название, направление, ФИО, дата и подпись</w:t>
            </w:r>
          </w:p>
        </w:tc>
      </w:tr>
      <w:tr w:rsidR="002D0BEB" w14:paraId="08052B0E" w14:textId="77777777">
        <w:trPr>
          <w:cantSplit/>
          <w:jc w:val="center"/>
        </w:trPr>
        <w:tc>
          <w:tcPr>
            <w:tcW w:w="21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BCB214" w14:textId="77777777" w:rsidR="002D0BEB" w:rsidRDefault="005D2209">
            <w:pPr>
              <w:spacing w:after="20" w:line="252" w:lineRule="auto"/>
            </w:pPr>
            <w:r>
              <w:rPr>
                <w:sz w:val="19"/>
              </w:rPr>
              <w:t>Декларация соответствия</w:t>
            </w:r>
          </w:p>
        </w:tc>
        <w:tc>
          <w:tcPr>
            <w:tcW w:w="22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10857F2" w14:textId="77777777" w:rsidR="002D0BEB" w:rsidRDefault="005D2209">
            <w:pPr>
              <w:spacing w:after="20" w:line="252" w:lineRule="auto"/>
            </w:pPr>
            <w:r>
              <w:rPr>
                <w:sz w:val="19"/>
              </w:rPr>
              <w:t>Подача</w:t>
            </w:r>
          </w:p>
        </w:tc>
        <w:tc>
          <w:tcPr>
            <w:tcW w:w="537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22BEFA" w14:textId="77777777" w:rsidR="002D0BEB" w:rsidRDefault="005D2209">
            <w:pPr>
              <w:spacing w:after="20" w:line="252" w:lineRule="auto"/>
            </w:pPr>
            <w:r>
              <w:rPr>
                <w:sz w:val="19"/>
              </w:rPr>
              <w:t>Актуальное приложение 4, достоверные ответы, дата и подпись</w:t>
            </w:r>
          </w:p>
        </w:tc>
      </w:tr>
      <w:tr w:rsidR="002D0BEB" w14:paraId="42846CEA" w14:textId="77777777">
        <w:trPr>
          <w:cantSplit/>
          <w:jc w:val="center"/>
        </w:trPr>
        <w:tc>
          <w:tcPr>
            <w:tcW w:w="215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49516E55" w14:textId="77777777" w:rsidR="002D0BEB" w:rsidRDefault="005D2209">
            <w:pPr>
              <w:spacing w:after="20" w:line="252" w:lineRule="auto"/>
            </w:pPr>
            <w:r>
              <w:rPr>
                <w:sz w:val="19"/>
              </w:rPr>
              <w:t>Согласие на обработку данных</w:t>
            </w:r>
          </w:p>
        </w:tc>
        <w:tc>
          <w:tcPr>
            <w:tcW w:w="2227"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5402A033" w14:textId="77777777" w:rsidR="002D0BEB" w:rsidRDefault="005D2209">
            <w:pPr>
              <w:spacing w:after="20" w:line="252" w:lineRule="auto"/>
            </w:pPr>
            <w:r>
              <w:rPr>
                <w:sz w:val="19"/>
              </w:rPr>
              <w:t>Подача</w:t>
            </w:r>
          </w:p>
        </w:tc>
        <w:tc>
          <w:tcPr>
            <w:tcW w:w="5375"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3C89EE5" w14:textId="77777777" w:rsidR="002D0BEB" w:rsidRDefault="005D2209">
            <w:pPr>
              <w:spacing w:after="20" w:line="252" w:lineRule="auto"/>
            </w:pPr>
            <w:r>
              <w:rPr>
                <w:sz w:val="19"/>
              </w:rPr>
              <w:t>Актуальное приложение 5, заполнение, дата и подпись</w:t>
            </w:r>
          </w:p>
        </w:tc>
      </w:tr>
      <w:tr w:rsidR="002D0BEB" w14:paraId="2F164E3F" w14:textId="77777777">
        <w:trPr>
          <w:cantSplit/>
          <w:jc w:val="center"/>
        </w:trPr>
        <w:tc>
          <w:tcPr>
            <w:tcW w:w="21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532FE9" w14:textId="77777777" w:rsidR="002D0BEB" w:rsidRDefault="005D2209">
            <w:pPr>
              <w:spacing w:after="20" w:line="252" w:lineRule="auto"/>
              <w:jc w:val="center"/>
            </w:pPr>
            <w:r>
              <w:rPr>
                <w:sz w:val="19"/>
              </w:rPr>
              <w:t>Паспортные страницы</w:t>
            </w:r>
          </w:p>
        </w:tc>
        <w:tc>
          <w:tcPr>
            <w:tcW w:w="22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61F4DB" w14:textId="77777777" w:rsidR="002D0BEB" w:rsidRDefault="005D2209">
            <w:pPr>
              <w:spacing w:after="20" w:line="252" w:lineRule="auto"/>
            </w:pPr>
            <w:r>
              <w:rPr>
                <w:sz w:val="19"/>
              </w:rPr>
              <w:t>Подача</w:t>
            </w:r>
          </w:p>
        </w:tc>
        <w:tc>
          <w:tcPr>
            <w:tcW w:w="537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FB4F19" w14:textId="77777777" w:rsidR="002D0BEB" w:rsidRDefault="005D2209">
            <w:pPr>
              <w:spacing w:after="20" w:line="252" w:lineRule="auto"/>
            </w:pPr>
            <w:r>
              <w:rPr>
                <w:sz w:val="19"/>
              </w:rPr>
              <w:t>Страницы 2–3 и актуальная регистрация, особый комплект при отсутствии постоянной регистрации</w:t>
            </w:r>
          </w:p>
        </w:tc>
      </w:tr>
      <w:tr w:rsidR="002D0BEB" w14:paraId="6B0E52CE" w14:textId="77777777">
        <w:trPr>
          <w:cantSplit/>
          <w:jc w:val="center"/>
        </w:trPr>
        <w:tc>
          <w:tcPr>
            <w:tcW w:w="215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5C48A67" w14:textId="77777777" w:rsidR="002D0BEB" w:rsidRDefault="005D2209">
            <w:pPr>
              <w:spacing w:after="20" w:line="252" w:lineRule="auto"/>
              <w:jc w:val="center"/>
            </w:pPr>
            <w:r>
              <w:rPr>
                <w:sz w:val="19"/>
              </w:rPr>
              <w:t>Презентация проекта</w:t>
            </w:r>
          </w:p>
        </w:tc>
        <w:tc>
          <w:tcPr>
            <w:tcW w:w="2227"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5FFE37C8" w14:textId="77777777" w:rsidR="002D0BEB" w:rsidRDefault="005D2209">
            <w:pPr>
              <w:spacing w:after="20" w:line="252" w:lineRule="auto"/>
            </w:pPr>
            <w:r>
              <w:rPr>
                <w:sz w:val="19"/>
              </w:rPr>
              <w:t>Подача</w:t>
            </w:r>
          </w:p>
        </w:tc>
        <w:tc>
          <w:tcPr>
            <w:tcW w:w="5375"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36AECD7F" w14:textId="77777777" w:rsidR="002D0BEB" w:rsidRDefault="005D2209">
            <w:pPr>
              <w:spacing w:after="20" w:line="252" w:lineRule="auto"/>
            </w:pPr>
            <w:r>
              <w:rPr>
                <w:sz w:val="19"/>
              </w:rPr>
              <w:t>PDF или PPTX, только сведения по теме проекта</w:t>
            </w:r>
          </w:p>
        </w:tc>
      </w:tr>
      <w:tr w:rsidR="002D0BEB" w14:paraId="35B1E178" w14:textId="77777777">
        <w:trPr>
          <w:cantSplit/>
          <w:jc w:val="center"/>
        </w:trPr>
        <w:tc>
          <w:tcPr>
            <w:tcW w:w="21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8BA897" w14:textId="77777777" w:rsidR="002D0BEB" w:rsidRDefault="005D2209">
            <w:pPr>
              <w:spacing w:after="20" w:line="252" w:lineRule="auto"/>
            </w:pPr>
            <w:r>
              <w:rPr>
                <w:sz w:val="19"/>
              </w:rPr>
              <w:t>Документы квалификации</w:t>
            </w:r>
          </w:p>
        </w:tc>
        <w:tc>
          <w:tcPr>
            <w:tcW w:w="22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CF7728" w14:textId="77777777" w:rsidR="002D0BEB" w:rsidRDefault="005D2209">
            <w:pPr>
              <w:spacing w:after="20" w:line="252" w:lineRule="auto"/>
            </w:pPr>
            <w:r>
              <w:rPr>
                <w:sz w:val="19"/>
              </w:rPr>
              <w:t>При наличии</w:t>
            </w:r>
          </w:p>
        </w:tc>
        <w:tc>
          <w:tcPr>
            <w:tcW w:w="537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1B0C40" w14:textId="77777777" w:rsidR="002D0BEB" w:rsidRDefault="005D2209">
            <w:pPr>
              <w:spacing w:after="20" w:line="252" w:lineRule="auto"/>
            </w:pPr>
            <w:r>
              <w:rPr>
                <w:sz w:val="19"/>
              </w:rPr>
              <w:t>Реальные достижения заявителя за применимый период</w:t>
            </w:r>
          </w:p>
        </w:tc>
      </w:tr>
      <w:tr w:rsidR="002D0BEB" w14:paraId="6492240B" w14:textId="77777777">
        <w:trPr>
          <w:cantSplit/>
          <w:jc w:val="center"/>
        </w:trPr>
        <w:tc>
          <w:tcPr>
            <w:tcW w:w="215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42399EE" w14:textId="77777777" w:rsidR="002D0BEB" w:rsidRDefault="005D2209">
            <w:pPr>
              <w:spacing w:after="20" w:line="252" w:lineRule="auto"/>
              <w:jc w:val="center"/>
            </w:pPr>
            <w:r>
              <w:rPr>
                <w:sz w:val="19"/>
              </w:rPr>
              <w:t>Письмо интереса</w:t>
            </w:r>
          </w:p>
        </w:tc>
        <w:tc>
          <w:tcPr>
            <w:tcW w:w="2227"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4D4F110" w14:textId="77777777" w:rsidR="002D0BEB" w:rsidRDefault="005D2209">
            <w:pPr>
              <w:spacing w:after="20" w:line="252" w:lineRule="auto"/>
            </w:pPr>
            <w:r>
              <w:rPr>
                <w:sz w:val="19"/>
              </w:rPr>
              <w:t>При наличии</w:t>
            </w:r>
          </w:p>
        </w:tc>
        <w:tc>
          <w:tcPr>
            <w:tcW w:w="5375"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5830D617" w14:textId="77777777" w:rsidR="002D0BEB" w:rsidRDefault="005D2209">
            <w:pPr>
              <w:spacing w:after="20" w:line="252" w:lineRule="auto"/>
            </w:pPr>
            <w:r>
              <w:rPr>
                <w:sz w:val="19"/>
              </w:rPr>
              <w:t>Настоящая организация, подписант и условия</w:t>
            </w:r>
          </w:p>
        </w:tc>
      </w:tr>
      <w:tr w:rsidR="002D0BEB" w14:paraId="7BAAFDD1" w14:textId="77777777">
        <w:trPr>
          <w:cantSplit/>
          <w:jc w:val="center"/>
        </w:trPr>
        <w:tc>
          <w:tcPr>
            <w:tcW w:w="21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7DA538" w14:textId="77777777" w:rsidR="002D0BEB" w:rsidRDefault="005D2209">
            <w:pPr>
              <w:spacing w:after="20" w:line="252" w:lineRule="auto"/>
            </w:pPr>
            <w:r>
              <w:rPr>
                <w:sz w:val="19"/>
              </w:rPr>
              <w:t>ИНН и банковские сведения</w:t>
            </w:r>
          </w:p>
        </w:tc>
        <w:tc>
          <w:tcPr>
            <w:tcW w:w="22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382C69" w14:textId="77777777" w:rsidR="002D0BEB" w:rsidRDefault="005D2209">
            <w:pPr>
              <w:spacing w:after="20" w:line="252" w:lineRule="auto"/>
            </w:pPr>
            <w:r>
              <w:rPr>
                <w:sz w:val="19"/>
              </w:rPr>
              <w:t>Заключение договора</w:t>
            </w:r>
          </w:p>
        </w:tc>
        <w:tc>
          <w:tcPr>
            <w:tcW w:w="537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0C9489" w14:textId="77777777" w:rsidR="002D0BEB" w:rsidRDefault="005D2209">
            <w:pPr>
              <w:spacing w:after="20" w:line="252" w:lineRule="auto"/>
            </w:pPr>
            <w:r>
              <w:rPr>
                <w:sz w:val="19"/>
              </w:rPr>
              <w:t>Собственные реквизиты победителя по форме системы</w:t>
            </w:r>
          </w:p>
        </w:tc>
      </w:tr>
      <w:tr w:rsidR="002D0BEB" w14:paraId="43577803" w14:textId="77777777">
        <w:trPr>
          <w:cantSplit/>
          <w:jc w:val="center"/>
        </w:trPr>
        <w:tc>
          <w:tcPr>
            <w:tcW w:w="215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9D84803" w14:textId="77777777" w:rsidR="002D0BEB" w:rsidRDefault="005D2209">
            <w:pPr>
              <w:spacing w:after="20" w:line="252" w:lineRule="auto"/>
              <w:jc w:val="center"/>
            </w:pPr>
            <w:r>
              <w:rPr>
                <w:sz w:val="19"/>
              </w:rPr>
              <w:t>УКЭП</w:t>
            </w:r>
          </w:p>
        </w:tc>
        <w:tc>
          <w:tcPr>
            <w:tcW w:w="2227"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94F9C7E" w14:textId="77777777" w:rsidR="002D0BEB" w:rsidRDefault="005D2209">
            <w:pPr>
              <w:spacing w:after="20" w:line="252" w:lineRule="auto"/>
            </w:pPr>
            <w:r>
              <w:rPr>
                <w:sz w:val="19"/>
              </w:rPr>
              <w:t>Подписание договора и отчетов</w:t>
            </w:r>
          </w:p>
        </w:tc>
        <w:tc>
          <w:tcPr>
            <w:tcW w:w="5375"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E335BD9" w14:textId="77777777" w:rsidR="002D0BEB" w:rsidRDefault="005D2209">
            <w:pPr>
              <w:spacing w:after="20" w:line="252" w:lineRule="auto"/>
            </w:pPr>
            <w:r>
              <w:rPr>
                <w:sz w:val="19"/>
              </w:rPr>
              <w:t>Подготовлена к установленному сроку</w:t>
            </w:r>
          </w:p>
        </w:tc>
      </w:tr>
    </w:tbl>
    <w:p w14:paraId="0DA3DF63" w14:textId="77777777" w:rsidR="002D0BEB" w:rsidRDefault="002D0BEB">
      <w:pPr>
        <w:spacing w:after="40"/>
      </w:pPr>
    </w:p>
    <w:p w14:paraId="62BD99B3" w14:textId="77777777" w:rsidR="002D0BEB" w:rsidRDefault="005D2209">
      <w:r>
        <w:t>Заявление, декларация и согласие датируются не ранее объявления конкурса. Нельзя заранее подписать формы будущего неоткрытого отбора с вымышленной датой. Подписанные документы сканируются целиком: один документ в одном файле PDF. Презентация допускается в PDF или PPTX. Названия файлов должны ясно отражать назначение.</w:t>
      </w:r>
    </w:p>
    <w:p w14:paraId="1EBE65D6" w14:textId="77777777" w:rsidR="002D0BEB" w:rsidRDefault="005D2209">
      <w:r>
        <w:t>Рекомендуемые имена: «Заявление_Фамилия.pdf», «Декларация_Фамилия.pdf», «Согласие_Фамилия.pdf», «Презентация_Проект.pptx». Это рекомендация по организации файлов, а не обязательная схема именования Фонда.</w:t>
      </w:r>
    </w:p>
    <w:p w14:paraId="0955753F" w14:textId="77777777" w:rsidR="002D0BEB" w:rsidRDefault="005D2209">
      <w:r>
        <w:rPr>
          <w:b/>
        </w:rPr>
        <w:t>Паспорт при отсутствии постоянной регистрации.</w:t>
      </w:r>
      <w:r>
        <w:t xml:space="preserve"> Положение предусматривает пустую страницу 5 либо последнюю страницу с адресом и следующую пустую страницу, а также свидетельство регистрации по месту пребывания. Конкретный комплект сверяется по действующему положению и форме. Не заменяйте документы придуманной московской регистрацией.</w:t>
      </w:r>
    </w:p>
    <w:p w14:paraId="2E7FB5B3" w14:textId="77777777" w:rsidR="002D0BEB" w:rsidRDefault="005D2209">
      <w:r>
        <w:t>Документы об обучении, публикации и сертификаты полезны для оценки квалификации при наличии. Отсутствие статьи у начинающего студента не является отдельным запретом на участие. Важно показать реальные навыки, личный вклад и выполнимость задач.</w:t>
      </w:r>
    </w:p>
    <w:p w14:paraId="746A5643" w14:textId="77777777" w:rsidR="002D0BEB" w:rsidRDefault="005D2209">
      <w:r>
        <w:br w:type="page"/>
      </w:r>
    </w:p>
    <w:p w14:paraId="2E7C380F" w14:textId="77777777" w:rsidR="002D0BEB" w:rsidRDefault="005D2209">
      <w:pPr>
        <w:pStyle w:val="1"/>
      </w:pPr>
      <w:bookmarkStart w:id="21" w:name="_Toc242170194"/>
      <w:r>
        <w:lastRenderedPageBreak/>
        <w:t>20 Экспертиза и защита</w:t>
      </w:r>
      <w:bookmarkEnd w:id="21"/>
    </w:p>
    <w:p w14:paraId="6E7F6AB1" w14:textId="77777777" w:rsidR="002D0BEB" w:rsidRDefault="005D2209">
      <w:r>
        <w:t>В положении 2026 года шесть этапов: формальная проверка, защита перед экспертной группой, рассмотрение экспертным жюри, утверждение экспертным советом, конкурсная комиссия и дирекция Фонда. Заявитель участвует прежде всего в подготовке полного пакета и защите. [1, раздел 4]</w:t>
      </w:r>
    </w:p>
    <w:tbl>
      <w:tblPr>
        <w:tblW w:w="0" w:type="auto"/>
        <w:jc w:val="center"/>
        <w:tblLayout w:type="fixed"/>
        <w:tblLook w:val="04A0" w:firstRow="1" w:lastRow="0" w:firstColumn="1" w:lastColumn="0" w:noHBand="0" w:noVBand="1"/>
      </w:tblPr>
      <w:tblGrid>
        <w:gridCol w:w="3670"/>
        <w:gridCol w:w="1049"/>
        <w:gridCol w:w="5033"/>
      </w:tblGrid>
      <w:tr w:rsidR="002D0BEB" w14:paraId="70775D6B" w14:textId="77777777">
        <w:trPr>
          <w:cantSplit/>
          <w:tblHeader/>
          <w:jc w:val="center"/>
        </w:trPr>
        <w:tc>
          <w:tcPr>
            <w:tcW w:w="3670"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292D00F0" w14:textId="77777777" w:rsidR="002D0BEB" w:rsidRDefault="005D2209">
            <w:pPr>
              <w:spacing w:after="20" w:line="252" w:lineRule="auto"/>
              <w:jc w:val="center"/>
            </w:pPr>
            <w:r>
              <w:rPr>
                <w:b/>
                <w:color w:val="FFFFFF"/>
                <w:sz w:val="19"/>
              </w:rPr>
              <w:t>Критерий Фонда</w:t>
            </w:r>
          </w:p>
        </w:tc>
        <w:tc>
          <w:tcPr>
            <w:tcW w:w="1049"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3E89BBBF" w14:textId="77777777" w:rsidR="002D0BEB" w:rsidRDefault="005D2209">
            <w:pPr>
              <w:spacing w:after="20" w:line="252" w:lineRule="auto"/>
            </w:pPr>
            <w:r>
              <w:rPr>
                <w:b/>
                <w:color w:val="FFFFFF"/>
                <w:sz w:val="19"/>
              </w:rPr>
              <w:t>Баллы</w:t>
            </w:r>
          </w:p>
        </w:tc>
        <w:tc>
          <w:tcPr>
            <w:tcW w:w="5033"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44F46FF2" w14:textId="77777777" w:rsidR="002D0BEB" w:rsidRDefault="005D2209">
            <w:pPr>
              <w:spacing w:after="20" w:line="252" w:lineRule="auto"/>
            </w:pPr>
            <w:r>
              <w:rPr>
                <w:b/>
                <w:color w:val="FFFFFF"/>
                <w:sz w:val="19"/>
              </w:rPr>
              <w:t>Доказательство в заявке</w:t>
            </w:r>
          </w:p>
        </w:tc>
      </w:tr>
      <w:tr w:rsidR="002D0BEB" w14:paraId="62BBF610" w14:textId="77777777">
        <w:trPr>
          <w:cantSplit/>
          <w:jc w:val="center"/>
        </w:trPr>
        <w:tc>
          <w:tcPr>
            <w:tcW w:w="36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47CF27" w14:textId="77777777" w:rsidR="002D0BEB" w:rsidRDefault="005D2209">
            <w:pPr>
              <w:spacing w:after="20" w:line="252" w:lineRule="auto"/>
            </w:pPr>
            <w:r>
              <w:rPr>
                <w:sz w:val="19"/>
              </w:rPr>
              <w:t>Научно-технический уровень продукта</w:t>
            </w:r>
          </w:p>
        </w:tc>
        <w:tc>
          <w:tcPr>
            <w:tcW w:w="10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E2D99F" w14:textId="77777777" w:rsidR="002D0BEB" w:rsidRDefault="005D2209">
            <w:pPr>
              <w:spacing w:after="20" w:line="252" w:lineRule="auto"/>
            </w:pPr>
            <w:r>
              <w:rPr>
                <w:sz w:val="19"/>
              </w:rPr>
              <w:t>10 баллов</w:t>
            </w:r>
          </w:p>
        </w:tc>
        <w:tc>
          <w:tcPr>
            <w:tcW w:w="503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C3630F" w14:textId="77777777" w:rsidR="002D0BEB" w:rsidRDefault="005D2209">
            <w:pPr>
              <w:spacing w:after="20" w:line="252" w:lineRule="auto"/>
            </w:pPr>
            <w:r>
              <w:rPr>
                <w:sz w:val="19"/>
              </w:rPr>
              <w:t>Актуальность, новизна, методы и достижимость</w:t>
            </w:r>
          </w:p>
        </w:tc>
      </w:tr>
      <w:tr w:rsidR="002D0BEB" w14:paraId="5CDA373C" w14:textId="77777777">
        <w:trPr>
          <w:cantSplit/>
          <w:jc w:val="center"/>
        </w:trPr>
        <w:tc>
          <w:tcPr>
            <w:tcW w:w="3670"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5FDBA5D1" w14:textId="77777777" w:rsidR="002D0BEB" w:rsidRDefault="005D2209">
            <w:pPr>
              <w:spacing w:after="20" w:line="252" w:lineRule="auto"/>
            </w:pPr>
            <w:r>
              <w:rPr>
                <w:sz w:val="19"/>
              </w:rPr>
              <w:t>Перспективы коммерциализации</w:t>
            </w:r>
          </w:p>
        </w:tc>
        <w:tc>
          <w:tcPr>
            <w:tcW w:w="104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8753EB6" w14:textId="77777777" w:rsidR="002D0BEB" w:rsidRDefault="005D2209">
            <w:pPr>
              <w:spacing w:after="20" w:line="252" w:lineRule="auto"/>
            </w:pPr>
            <w:r>
              <w:rPr>
                <w:sz w:val="19"/>
              </w:rPr>
              <w:t>10 баллов</w:t>
            </w:r>
          </w:p>
        </w:tc>
        <w:tc>
          <w:tcPr>
            <w:tcW w:w="503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14F3824B" w14:textId="77777777" w:rsidR="002D0BEB" w:rsidRDefault="005D2209">
            <w:pPr>
              <w:spacing w:after="20" w:line="252" w:lineRule="auto"/>
            </w:pPr>
            <w:r>
              <w:rPr>
                <w:sz w:val="19"/>
              </w:rPr>
              <w:t>Спрос, преимущества и потенциал импортозамещения</w:t>
            </w:r>
          </w:p>
        </w:tc>
      </w:tr>
      <w:tr w:rsidR="002D0BEB" w14:paraId="142E1D5C" w14:textId="77777777">
        <w:trPr>
          <w:cantSplit/>
          <w:jc w:val="center"/>
        </w:trPr>
        <w:tc>
          <w:tcPr>
            <w:tcW w:w="36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85D748" w14:textId="77777777" w:rsidR="002D0BEB" w:rsidRDefault="005D2209">
            <w:pPr>
              <w:spacing w:after="20" w:line="252" w:lineRule="auto"/>
            </w:pPr>
            <w:r>
              <w:rPr>
                <w:sz w:val="19"/>
              </w:rPr>
              <w:t>Квалификация заявителя</w:t>
            </w:r>
          </w:p>
        </w:tc>
        <w:tc>
          <w:tcPr>
            <w:tcW w:w="10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A0C0DE" w14:textId="77777777" w:rsidR="002D0BEB" w:rsidRDefault="005D2209">
            <w:pPr>
              <w:spacing w:after="20" w:line="252" w:lineRule="auto"/>
            </w:pPr>
            <w:r>
              <w:rPr>
                <w:sz w:val="19"/>
              </w:rPr>
              <w:t>10 баллов</w:t>
            </w:r>
          </w:p>
        </w:tc>
        <w:tc>
          <w:tcPr>
            <w:tcW w:w="503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13EB14" w14:textId="77777777" w:rsidR="002D0BEB" w:rsidRDefault="005D2209">
            <w:pPr>
              <w:spacing w:after="20" w:line="252" w:lineRule="auto"/>
            </w:pPr>
            <w:r>
              <w:rPr>
                <w:sz w:val="19"/>
              </w:rPr>
              <w:t>Предметный опыт и предпринимательский потенциал</w:t>
            </w:r>
          </w:p>
        </w:tc>
      </w:tr>
    </w:tbl>
    <w:p w14:paraId="482903A6" w14:textId="77777777" w:rsidR="002D0BEB" w:rsidRDefault="002D0BEB">
      <w:pPr>
        <w:spacing w:after="40"/>
      </w:pPr>
    </w:p>
    <w:p w14:paraId="687DDE1B" w14:textId="77777777" w:rsidR="002D0BEB" w:rsidRDefault="005D2209">
      <w:r>
        <w:t>Внутри критериев не следует выдумывать отдельные веса. Дополнительный балл за подтвержденное соответствие НПТЛ применяется по положению. Учебная оценка преподавателя устанавливается отдельно. [1, приложение 2 и п. 5.1]</w:t>
      </w:r>
    </w:p>
    <w:p w14:paraId="3FBE93BD" w14:textId="77777777" w:rsidR="002D0BEB" w:rsidRDefault="005D2209">
      <w:pPr>
        <w:pStyle w:val="21"/>
      </w:pPr>
      <w:r>
        <w:t>Учебная презентация проекта на 7 слайдах</w:t>
      </w:r>
    </w:p>
    <w:p w14:paraId="0D36A303" w14:textId="77777777" w:rsidR="002D0BEB" w:rsidRDefault="005D2209">
      <w:r>
        <w:t>1. Название, заявитель, продукт и пользователь.</w:t>
      </w:r>
    </w:p>
    <w:p w14:paraId="04186C68" w14:textId="77777777" w:rsidR="002D0BEB" w:rsidRDefault="005D2209">
      <w:r>
        <w:t>2. Конкретная проблема и доказательство ее актуальности.</w:t>
      </w:r>
    </w:p>
    <w:p w14:paraId="38037BBE" w14:textId="77777777" w:rsidR="002D0BEB" w:rsidRDefault="005D2209">
      <w:r>
        <w:t>3. Ближайшие аналоги и проверяемое отличие.</w:t>
      </w:r>
    </w:p>
    <w:p w14:paraId="78AEF712" w14:textId="77777777" w:rsidR="002D0BEB" w:rsidRDefault="005D2209">
      <w:r>
        <w:t>4. Гипотеза, данные, baseline и методика сравнения.</w:t>
      </w:r>
    </w:p>
    <w:p w14:paraId="6B495F94" w14:textId="77777777" w:rsidR="002D0BEB" w:rsidRDefault="005D2209">
      <w:r>
        <w:t>5. ТЗ, измеримые показатели и ожидаемый прототип.</w:t>
      </w:r>
    </w:p>
    <w:p w14:paraId="78E49C49" w14:textId="77777777" w:rsidR="002D0BEB" w:rsidRDefault="005D2209">
      <w:r>
        <w:t>6. План работ, ресурсы, задел и личный вклад.</w:t>
      </w:r>
    </w:p>
    <w:p w14:paraId="754C8F88" w14:textId="77777777" w:rsidR="002D0BEB" w:rsidRDefault="005D2209">
      <w:r>
        <w:t>7. Клиент, проверка спроса, РИД, риски и следующий шаг.</w:t>
      </w:r>
    </w:p>
    <w:p w14:paraId="152B4DB8" w14:textId="77777777" w:rsidR="002D0BEB" w:rsidRDefault="005D2209">
      <w:r>
        <w:t>Для учебной репетиции используйте 3 минуты доклада и 2 минуты вопросов. Это рекомендуемый тренировочный регламент. Реальную длительность устанавливает конкурсная площадка.</w:t>
      </w:r>
    </w:p>
    <w:p w14:paraId="39514251" w14:textId="77777777" w:rsidR="002D0BEB" w:rsidRDefault="005D2209">
      <w:pPr>
        <w:pStyle w:val="21"/>
      </w:pPr>
      <w:r>
        <w:t>Частые вопросы экспертов</w:t>
      </w:r>
    </w:p>
    <w:p w14:paraId="7D69F949" w14:textId="77777777" w:rsidR="002D0BEB" w:rsidRDefault="005D2209">
      <w:r>
        <w:t>«Что вы разработаете лично?» Ответ связывает конкретный алгоритм или модуль со своим кодом и экспериментом. «Почему это исследование?» Ответ содержит неизвестный эффект и способ проверки. «Почему улучшение не вызвано утечкой?» Ответ описывает разбиение и момент доступности признаков.</w:t>
      </w:r>
    </w:p>
    <w:p w14:paraId="658D59E2" w14:textId="77777777" w:rsidR="002D0BEB" w:rsidRDefault="005D2209">
      <w:r>
        <w:t>«Где возьмете данные?» Нужны подтвержденный источник и запасной вариант. «Кто заплатит?» Нужны конкретная роль покупателя и план проверки цены. «Что будет при неподтвержденной гипотезе?» Нужны анализ рисков и допустимый путь уточнения до подачи, а после договора согласование изменений.</w:t>
      </w:r>
    </w:p>
    <w:p w14:paraId="7ABE1062" w14:textId="77777777" w:rsidR="002D0BEB" w:rsidRDefault="005D2209">
      <w:r>
        <w:br w:type="page"/>
      </w:r>
    </w:p>
    <w:p w14:paraId="68878545" w14:textId="77777777" w:rsidR="002D0BEB" w:rsidRDefault="005D2209">
      <w:pPr>
        <w:pStyle w:val="1"/>
      </w:pPr>
      <w:bookmarkStart w:id="22" w:name="_Toc242170195"/>
      <w:r>
        <w:lastRenderedPageBreak/>
        <w:t>21 Действия победителя и обязательные результаты</w:t>
      </w:r>
      <w:bookmarkEnd w:id="22"/>
    </w:p>
    <w:p w14:paraId="3210AA11" w14:textId="77777777" w:rsidR="002D0BEB" w:rsidRDefault="005D2209">
      <w:r>
        <w:t>Победа означает переход к договору и выполнению обязательств. Для очереди 1 2026 года действуют сроки подготовки и подписания, указанные ниже. В следующих конкурсах они проверяются по новой редакции. [1, раздел 6]</w:t>
      </w:r>
    </w:p>
    <w:tbl>
      <w:tblPr>
        <w:tblW w:w="0" w:type="auto"/>
        <w:jc w:val="center"/>
        <w:tblLayout w:type="fixed"/>
        <w:tblLook w:val="04A0" w:firstRow="1" w:lastRow="0" w:firstColumn="1" w:lastColumn="0" w:noHBand="0" w:noVBand="1"/>
      </w:tblPr>
      <w:tblGrid>
        <w:gridCol w:w="3312"/>
        <w:gridCol w:w="6439"/>
      </w:tblGrid>
      <w:tr w:rsidR="002D0BEB" w14:paraId="0FFCF1D1" w14:textId="77777777">
        <w:trPr>
          <w:cantSplit/>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44592DA2" w14:textId="77777777" w:rsidR="002D0BEB" w:rsidRDefault="005D2209">
            <w:pPr>
              <w:spacing w:after="20" w:line="252" w:lineRule="auto"/>
              <w:jc w:val="center"/>
            </w:pPr>
            <w:r>
              <w:rPr>
                <w:b/>
                <w:color w:val="FFFFFF"/>
                <w:sz w:val="19"/>
              </w:rPr>
              <w:t>Событие</w:t>
            </w:r>
          </w:p>
        </w:tc>
        <w:tc>
          <w:tcPr>
            <w:tcW w:w="6439"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2C38896D" w14:textId="77777777" w:rsidR="002D0BEB" w:rsidRDefault="005D2209">
            <w:pPr>
              <w:spacing w:after="20" w:line="252" w:lineRule="auto"/>
            </w:pPr>
            <w:r>
              <w:rPr>
                <w:b/>
                <w:color w:val="FFFFFF"/>
                <w:sz w:val="19"/>
              </w:rPr>
              <w:t>Срок по положению 2026 года</w:t>
            </w:r>
          </w:p>
        </w:tc>
      </w:tr>
      <w:tr w:rsidR="002D0BEB" w14:paraId="09F68AD8"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D5A2E2" w14:textId="77777777" w:rsidR="002D0BEB" w:rsidRDefault="005D2209">
            <w:pPr>
              <w:spacing w:after="20" w:line="252" w:lineRule="auto"/>
            </w:pPr>
            <w:r>
              <w:rPr>
                <w:sz w:val="19"/>
              </w:rPr>
              <w:t>Подготовка договора и статус «Подан»</w:t>
            </w:r>
          </w:p>
        </w:tc>
        <w:tc>
          <w:tcPr>
            <w:tcW w:w="643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D6AEA4" w14:textId="77777777" w:rsidR="002D0BEB" w:rsidRDefault="005D2209">
            <w:pPr>
              <w:spacing w:after="20" w:line="252" w:lineRule="auto"/>
            </w:pPr>
            <w:r>
              <w:rPr>
                <w:sz w:val="19"/>
              </w:rPr>
              <w:t>В течение 20 календарных дней после публикации результатов</w:t>
            </w:r>
          </w:p>
        </w:tc>
      </w:tr>
      <w:tr w:rsidR="002D0BEB" w14:paraId="3314422F"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52393BF6" w14:textId="77777777" w:rsidR="002D0BEB" w:rsidRDefault="005D2209">
            <w:pPr>
              <w:spacing w:after="20" w:line="252" w:lineRule="auto"/>
            </w:pPr>
            <w:r>
              <w:rPr>
                <w:sz w:val="19"/>
              </w:rPr>
              <w:t>Исправление замечаний к договору</w:t>
            </w:r>
          </w:p>
        </w:tc>
        <w:tc>
          <w:tcPr>
            <w:tcW w:w="643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78BE2EBF" w14:textId="77777777" w:rsidR="002D0BEB" w:rsidRDefault="005D2209">
            <w:pPr>
              <w:spacing w:after="20" w:line="252" w:lineRule="auto"/>
            </w:pPr>
            <w:r>
              <w:rPr>
                <w:sz w:val="19"/>
              </w:rPr>
              <w:t>Не позднее 10 календарных дней после статуса «Отправлено на доработку»</w:t>
            </w:r>
          </w:p>
        </w:tc>
      </w:tr>
      <w:tr w:rsidR="002D0BEB" w14:paraId="01B0BB09"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3BD506" w14:textId="77777777" w:rsidR="002D0BEB" w:rsidRDefault="005D2209">
            <w:pPr>
              <w:spacing w:after="20" w:line="252" w:lineRule="auto"/>
            </w:pPr>
            <w:r>
              <w:rPr>
                <w:sz w:val="19"/>
              </w:rPr>
              <w:t>Подпись победителя УКЭП</w:t>
            </w:r>
          </w:p>
        </w:tc>
        <w:tc>
          <w:tcPr>
            <w:tcW w:w="643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6819C0" w14:textId="77777777" w:rsidR="002D0BEB" w:rsidRDefault="005D2209">
            <w:pPr>
              <w:spacing w:after="20" w:line="252" w:lineRule="auto"/>
            </w:pPr>
            <w:r>
              <w:rPr>
                <w:sz w:val="19"/>
              </w:rPr>
              <w:t>В течение 7 календарных дней после подписи Фонда</w:t>
            </w:r>
          </w:p>
        </w:tc>
      </w:tr>
    </w:tbl>
    <w:p w14:paraId="74040B67" w14:textId="77777777" w:rsidR="002D0BEB" w:rsidRDefault="002D0BEB">
      <w:pPr>
        <w:spacing w:after="40"/>
      </w:pPr>
    </w:p>
    <w:p w14:paraId="5A366508" w14:textId="77777777" w:rsidR="002D0BEB" w:rsidRDefault="005D2209">
      <w:r>
        <w:t>Победитель проверяет соответствие требованиям договора, в том числе отсутствие применимой налоговой задолженности и процедуры банкротства, достоверность декларации, реквизиты и обязательства по контролю. Полный перечень проверяется в п. 6.3 и декларации. Наличие учебной заявки не заменяет такую проверку.</w:t>
      </w:r>
    </w:p>
    <w:p w14:paraId="73CEC2FD" w14:textId="77777777" w:rsidR="002D0BEB" w:rsidRDefault="005D2209">
      <w:r>
        <w:rPr>
          <w:b/>
        </w:rPr>
        <w:t>Первый этап:</w:t>
      </w:r>
      <w:r>
        <w:t xml:space="preserve"> промежуточный научно-технический отчет, финансовый отчет и акт. </w:t>
      </w:r>
      <w:r>
        <w:rPr>
          <w:b/>
        </w:rPr>
        <w:t>Второй этап:</w:t>
      </w:r>
      <w:r>
        <w:t xml:space="preserve"> заключительный отчет, финансовый отчет, акт, подтверждение программы развития, материалы по регистрации РИД, бизнес-план либо подтверждение заявки на «Студенческий стартап» или «Старт», дорожная карта и отчет о достижении результата гранта. Текст научно-технических отчетов по положению имеет оригинальность не менее 80%. Это требование к отчетам, а не основание для подделки или механического перефразирования. [1, п. 6.14–6.16]</w:t>
      </w:r>
    </w:p>
    <w:p w14:paraId="5E1B5101" w14:textId="77777777" w:rsidR="002D0BEB" w:rsidRDefault="005D2209">
      <w:r>
        <w:rPr>
          <w:b/>
        </w:rPr>
        <w:t>Программа развития:</w:t>
      </w:r>
      <w:r>
        <w:t xml:space="preserve"> аккредитованная Фондом преакселерация либо соответствующий университетский акселератор. Любой коммерческий курс по предпринимательству не заменяет подтверждение нужной программы.</w:t>
      </w:r>
    </w:p>
    <w:p w14:paraId="58FF7F2F" w14:textId="77777777" w:rsidR="002D0BEB" w:rsidRDefault="005D2209">
      <w:r>
        <w:rPr>
          <w:b/>
        </w:rPr>
        <w:t>Завершение проекта:</w:t>
      </w:r>
      <w:r>
        <w:t xml:space="preserve"> исполнение обязательств и принятие Фондом отчетных документов. Создание прототипа само по себе не означает завершенный договор. Невыполнение этапов и отсутствие отчетности могут привести к требованию возврата средств по положению и договору.</w:t>
      </w:r>
    </w:p>
    <w:p w14:paraId="5CBF1686" w14:textId="77777777" w:rsidR="002D0BEB" w:rsidRDefault="005D2209">
      <w:r>
        <w:rPr>
          <w:b/>
        </w:rPr>
        <w:t>Фаст-трек:</w:t>
      </w:r>
      <w:r>
        <w:t xml:space="preserve"> полезен для последующего продолжения темы в «Студенческом стартапе» при выполнении применимых условий. УМНИК не устанавливает в этом положении обязательного создания ООО во время НИР. Дальнейшее участие и учреждение компании зависят от отдельного конкурса.</w:t>
      </w:r>
    </w:p>
    <w:p w14:paraId="29CFF476" w14:textId="77777777" w:rsidR="002D0BEB" w:rsidRDefault="005D2209">
      <w:r>
        <w:br w:type="page"/>
      </w:r>
    </w:p>
    <w:p w14:paraId="29E22E48" w14:textId="77777777" w:rsidR="002D0BEB" w:rsidRDefault="005D2209">
      <w:pPr>
        <w:pStyle w:val="1"/>
      </w:pPr>
      <w:bookmarkStart w:id="23" w:name="_Toc242170196"/>
      <w:r>
        <w:lastRenderedPageBreak/>
        <w:t>22 РИД, бизнес-план и дорожная карта</w:t>
      </w:r>
      <w:bookmarkEnd w:id="23"/>
    </w:p>
    <w:p w14:paraId="65164AB5" w14:textId="77777777" w:rsidR="002D0BEB" w:rsidRDefault="005D2209">
      <w:r>
        <w:t>По итогам НИР требуется подать заявку на регистрацию прав на созданный результат интеллектуальной деятельности. Для программного проекта часто рассматривается программа для ЭВМ или база данных. Окончательный выбор зависит от реального результата и оснований возникновения прав. Регистрация программы не подтверждает научную новизну алгоритма или коммерческий спрос. [1, п. 3.6; 10]</w:t>
      </w:r>
    </w:p>
    <w:p w14:paraId="233CF7B1" w14:textId="77777777" w:rsidR="002D0BEB" w:rsidRDefault="005D2209">
      <w:r>
        <w:rPr>
          <w:b/>
        </w:rPr>
        <w:t>Порядок подготовки РИД.</w:t>
      </w:r>
      <w:r>
        <w:t xml:space="preserve"> Ведите историю своего вклада в Git. Составьте список авторов и используемых компонентов. Проверьте лицензии библиотек, моделей и данных. Уточните права на результаты кафедрального проекта и материалы организации. Подготовьте заявление, идентифицирующие материалы и реферат по действующим правилам Роспатента. Сохраните подтверждение подачи и передайте требуемые сведения в Фонд. [10]</w:t>
      </w:r>
    </w:p>
    <w:p w14:paraId="74F71764" w14:textId="77777777" w:rsidR="002D0BEB" w:rsidRDefault="005D2209">
      <w:r>
        <w:t>Автор и правообладатель могут различаться. Использование университетского оборудования не позволяет автоматически назначить единственного правообладателя. Распределение прав и условия взаимодействия определяются фактическими основаниями и соглашениями. Положение допускает отдельное соглашение с организацией, на базе которой выполняются работы. [1, п. 6.20]</w:t>
      </w:r>
    </w:p>
    <w:p w14:paraId="46494C37" w14:textId="77777777" w:rsidR="002D0BEB" w:rsidRDefault="005D2209">
      <w:r>
        <w:rPr>
          <w:b/>
        </w:rPr>
        <w:t>Бизнес-план.</w:t>
      </w:r>
      <w:r>
        <w:t xml:space="preserve"> Рекомендуемая структура 2026 года: титульный лист, содержание, резюме, инновационная идея, продукт, анализ рынка, маркетинговый план, финансовый план и приложения. В приложении указано не менее 20 страниц. Это требование к послепроектному бизнес-плану, а не объем первоначальной заявки. [1, с. 41–42]</w:t>
      </w:r>
    </w:p>
    <w:p w14:paraId="04FDC19C" w14:textId="77777777" w:rsidR="002D0BEB" w:rsidRDefault="005D2209">
      <w:r>
        <w:t>Для примера А бизнес-план должен связать качество контроля данных с затратами внедрения и поддержки. Доходы показываются как сценарии с допущениями. Финансовый план первого года составляется помесячно, второго поквартально, последующих лет с годовыми оценками по рекомендованной форме. Не выдавайте прогноз продаж за заключенные договоры.</w:t>
      </w:r>
    </w:p>
    <w:p w14:paraId="15F9392B" w14:textId="77777777" w:rsidR="002D0BEB" w:rsidRDefault="005D2209">
      <w:r>
        <w:rPr>
          <w:b/>
        </w:rPr>
        <w:t>Дорожная карта.</w:t>
      </w:r>
      <w:r>
        <w:t xml:space="preserve"> Разделы рекомендованной формы: финансы, бизнес-процессы, кадры и клиенты. В каждой строке указываются мероприятие, срок, ответственный и измеримый результат. Например: «Провести пять предметных интервью, месяцы 8–9, заявитель, протоколы интервью» или «Подготовить предложение пилота, месяц 10, заявитель, согласованные критерии». [1, с. 43–44]</w:t>
      </w:r>
    </w:p>
    <w:p w14:paraId="1512E2A4" w14:textId="77777777" w:rsidR="002D0BEB" w:rsidRDefault="005D2209">
      <w:r>
        <w:t>В типовом тексте положения встречаются несовпадающие ссылки на номера вложенных приложений. При подписании и отчетности сверяйте название документа и актуальную форму в системе, а не только номер ссылки.</w:t>
      </w:r>
    </w:p>
    <w:p w14:paraId="108D7404" w14:textId="77777777" w:rsidR="002D0BEB" w:rsidRDefault="005D2209">
      <w:r>
        <w:br w:type="page"/>
      </w:r>
    </w:p>
    <w:p w14:paraId="1DA8670A" w14:textId="77777777" w:rsidR="002D0BEB" w:rsidRDefault="005D2209">
      <w:pPr>
        <w:pStyle w:val="1"/>
      </w:pPr>
      <w:bookmarkStart w:id="24" w:name="_Toc242170197"/>
      <w:r>
        <w:lastRenderedPageBreak/>
        <w:t>23 Итоговый чек-лист заявки</w:t>
      </w:r>
      <w:bookmarkEnd w:id="24"/>
    </w:p>
    <w:p w14:paraId="6085BD34" w14:textId="77777777" w:rsidR="002D0BEB" w:rsidRDefault="005D2209">
      <w:r>
        <w:t>Отметьте каждый пункт после независимой проверки. Если пункт не выполнен, запишите ответственного и срок исправления. Этот список предназначен для учебной и предконкурсной проверки.</w:t>
      </w:r>
    </w:p>
    <w:p w14:paraId="05B8542D" w14:textId="77777777" w:rsidR="002D0BEB" w:rsidRDefault="005D2209">
      <w:r>
        <w:rPr>
          <w:b/>
        </w:rPr>
        <w:t>Допуск и документы</w:t>
      </w:r>
    </w:p>
    <w:p w14:paraId="0B82057D" w14:textId="77777777" w:rsidR="002D0BEB" w:rsidRDefault="005D2209">
      <w:pPr>
        <w:spacing w:after="100"/>
      </w:pPr>
      <w:r>
        <w:t>□ Выбрана действующая очередь и зафиксирован московский дедлайн.</w:t>
      </w:r>
    </w:p>
    <w:p w14:paraId="1619364C" w14:textId="77777777" w:rsidR="002D0BEB" w:rsidRDefault="005D2209">
      <w:pPr>
        <w:spacing w:after="100"/>
      </w:pPr>
      <w:r>
        <w:t>□ Проверены гражданство, возраст, история грантов Фонда и другие роли.</w:t>
      </w:r>
    </w:p>
    <w:p w14:paraId="6044C9B0" w14:textId="77777777" w:rsidR="002D0BEB" w:rsidRDefault="005D2209">
      <w:pPr>
        <w:spacing w:after="100"/>
      </w:pPr>
      <w:r>
        <w:t>□ Эти работы не оплачены и не оплачиваются из других источников.</w:t>
      </w:r>
    </w:p>
    <w:p w14:paraId="49FA5B19" w14:textId="77777777" w:rsidR="002D0BEB" w:rsidRDefault="005D2209">
      <w:pPr>
        <w:spacing w:after="100"/>
      </w:pPr>
      <w:r>
        <w:t>□ Нет одинаковой заявки другого студента и нарушения чужих прав.</w:t>
      </w:r>
    </w:p>
    <w:p w14:paraId="2485B915" w14:textId="77777777" w:rsidR="002D0BEB" w:rsidRDefault="005D2209">
      <w:pPr>
        <w:spacing w:after="100"/>
      </w:pPr>
      <w:r>
        <w:t>□ Заявление, декларация и согласие соответствуют формам и датам конкурса.</w:t>
      </w:r>
    </w:p>
    <w:p w14:paraId="391A1CCB" w14:textId="77777777" w:rsidR="002D0BEB" w:rsidRDefault="005D2209">
      <w:pPr>
        <w:spacing w:after="100"/>
      </w:pPr>
      <w:r>
        <w:t>□ Приложены полные читаемые документы, презентация и паспортный комплект.</w:t>
      </w:r>
    </w:p>
    <w:p w14:paraId="39CF5A22" w14:textId="77777777" w:rsidR="002D0BEB" w:rsidRDefault="005D2209">
      <w:r>
        <w:rPr>
          <w:b/>
        </w:rPr>
        <w:t>Научная часть</w:t>
      </w:r>
    </w:p>
    <w:p w14:paraId="62C1A1A4" w14:textId="77777777" w:rsidR="002D0BEB" w:rsidRDefault="005D2209">
      <w:pPr>
        <w:spacing w:after="100"/>
      </w:pPr>
      <w:r>
        <w:t>□ Название начинается со слова «Разработка» и содержит продукт.</w:t>
      </w:r>
    </w:p>
    <w:p w14:paraId="396301DF" w14:textId="77777777" w:rsidR="002D0BEB" w:rsidRDefault="005D2209">
      <w:pPr>
        <w:spacing w:after="100"/>
      </w:pPr>
      <w:r>
        <w:t>□ Есть один понятный пользователь, проблема и измеримый итог.</w:t>
      </w:r>
    </w:p>
    <w:p w14:paraId="264B9411" w14:textId="77777777" w:rsidR="002D0BEB" w:rsidRDefault="005D2209">
      <w:pPr>
        <w:spacing w:after="100"/>
      </w:pPr>
      <w:r>
        <w:t>□ Гипотеза проверяема, отличие от ближайшего аналога конкретно.</w:t>
      </w:r>
    </w:p>
    <w:p w14:paraId="3C7C11AA" w14:textId="77777777" w:rsidR="002D0BEB" w:rsidRDefault="005D2209">
      <w:pPr>
        <w:spacing w:after="100"/>
      </w:pPr>
      <w:r>
        <w:t>□ Законный источник данных подтвержден или подготовлен реалистичный вариант.</w:t>
      </w:r>
    </w:p>
    <w:p w14:paraId="7EBE7727" w14:textId="77777777" w:rsidR="002D0BEB" w:rsidRDefault="005D2209">
      <w:pPr>
        <w:spacing w:after="100"/>
      </w:pPr>
      <w:r>
        <w:t>□ Есть baseline, разбиение без утечки и зафиксированные метрики.</w:t>
      </w:r>
    </w:p>
    <w:p w14:paraId="6BEE0F8C" w14:textId="77777777" w:rsidR="002D0BEB" w:rsidRDefault="005D2209">
      <w:pPr>
        <w:spacing w:after="100"/>
      </w:pPr>
      <w:r>
        <w:t>□ Плановые показатели отличены от реально измеренных результатов.</w:t>
      </w:r>
    </w:p>
    <w:p w14:paraId="26D75BC8" w14:textId="77777777" w:rsidR="002D0BEB" w:rsidRDefault="005D2209">
      <w:pPr>
        <w:spacing w:after="100"/>
      </w:pPr>
      <w:r>
        <w:t>□ Заявитель описал собственный вклад и достоверную квалификацию.</w:t>
      </w:r>
    </w:p>
    <w:p w14:paraId="2EE8CD1E" w14:textId="77777777" w:rsidR="002D0BEB" w:rsidRDefault="005D2209">
      <w:r>
        <w:rPr>
          <w:b/>
        </w:rPr>
        <w:t>ТЗ, план и коммерциализация</w:t>
      </w:r>
    </w:p>
    <w:p w14:paraId="3411B9FC" w14:textId="77777777" w:rsidR="002D0BEB" w:rsidRDefault="005D2209">
      <w:pPr>
        <w:spacing w:after="100"/>
      </w:pPr>
      <w:r>
        <w:t>□ Продукт, сроки, характеристики и задачи совпадают во всех разделах.</w:t>
      </w:r>
    </w:p>
    <w:p w14:paraId="2718DA55" w14:textId="77777777" w:rsidR="002D0BEB" w:rsidRDefault="005D2209">
      <w:pPr>
        <w:spacing w:after="100"/>
      </w:pPr>
      <w:r>
        <w:t>□ Каждая задача связана с результатом и способом приемки.</w:t>
      </w:r>
    </w:p>
    <w:p w14:paraId="7F7CA3ED" w14:textId="77777777" w:rsidR="002D0BEB" w:rsidRDefault="005D2209">
      <w:pPr>
        <w:spacing w:after="100"/>
      </w:pPr>
      <w:r>
        <w:t>□ План содержит этапы и обязательную отчетность.</w:t>
      </w:r>
    </w:p>
    <w:p w14:paraId="6BA9AC03" w14:textId="77777777" w:rsidR="002D0BEB" w:rsidRDefault="005D2209">
      <w:pPr>
        <w:spacing w:after="100"/>
      </w:pPr>
      <w:r>
        <w:t>□ Клиент и покупатель определены, цена и спрос имеют основания либо пометку гипотезы.</w:t>
      </w:r>
    </w:p>
    <w:p w14:paraId="6738E51A" w14:textId="77777777" w:rsidR="002D0BEB" w:rsidRDefault="005D2209">
      <w:pPr>
        <w:spacing w:after="100"/>
      </w:pPr>
      <w:r>
        <w:t>□ Риски, ресурсные ограничения, РИД и программа развития предусмотрены.</w:t>
      </w:r>
    </w:p>
    <w:p w14:paraId="0CB9F396" w14:textId="77777777" w:rsidR="002D0BEB" w:rsidRDefault="005D2209">
      <w:r>
        <w:rPr>
          <w:b/>
        </w:rPr>
        <w:t>Отправка</w:t>
      </w:r>
    </w:p>
    <w:p w14:paraId="54C26C80" w14:textId="77777777" w:rsidR="002D0BEB" w:rsidRDefault="005D2209">
      <w:pPr>
        <w:spacing w:after="100"/>
      </w:pPr>
      <w:r>
        <w:t>□ Все поля текущей формы заполнены и все файлы открываются.</w:t>
      </w:r>
    </w:p>
    <w:p w14:paraId="41C94E61" w14:textId="77777777" w:rsidR="002D0BEB" w:rsidRDefault="005D2209">
      <w:pPr>
        <w:spacing w:after="100"/>
      </w:pPr>
      <w:r>
        <w:t>□ Выполнена отправка, сохранены номер, дата и подтверждение статуса.</w:t>
      </w:r>
    </w:p>
    <w:p w14:paraId="62D0BDF2" w14:textId="77777777" w:rsidR="002D0BEB" w:rsidRDefault="005D2209">
      <w:pPr>
        <w:spacing w:after="100"/>
      </w:pPr>
      <w:r>
        <w:t>□ Назначен порядок проверки кабинета и приглашения на защиту.</w:t>
      </w:r>
    </w:p>
    <w:p w14:paraId="7D13DD87" w14:textId="77777777" w:rsidR="002D0BEB" w:rsidRDefault="005D2209">
      <w:r>
        <w:br w:type="page"/>
      </w:r>
    </w:p>
    <w:p w14:paraId="7E268477" w14:textId="77777777" w:rsidR="002D0BEB" w:rsidRDefault="005D2209">
      <w:pPr>
        <w:pStyle w:val="1"/>
      </w:pPr>
      <w:bookmarkStart w:id="25" w:name="_Toc242170198"/>
      <w:r>
        <w:lastRenderedPageBreak/>
        <w:t>24 Оценивание учебной заявки и домашняя работа</w:t>
      </w:r>
      <w:bookmarkEnd w:id="25"/>
    </w:p>
    <w:p w14:paraId="26B4D653" w14:textId="77777777" w:rsidR="002D0BEB" w:rsidRDefault="005D2209">
      <w:r>
        <w:t>Учебная проверка оценивает готовность материала к доработке. Она не прогнозирует решение конкурсной комиссии. Формальный недопуск, недостоверные сведения, одинаковый проект или отсутствие прав на данные сначала устраняются независимо от общего балла.</w:t>
      </w:r>
    </w:p>
    <w:tbl>
      <w:tblPr>
        <w:tblW w:w="0" w:type="auto"/>
        <w:jc w:val="center"/>
        <w:tblLayout w:type="fixed"/>
        <w:tblLook w:val="04A0" w:firstRow="1" w:lastRow="0" w:firstColumn="1" w:lastColumn="0" w:noHBand="0" w:noVBand="1"/>
      </w:tblPr>
      <w:tblGrid>
        <w:gridCol w:w="3413"/>
        <w:gridCol w:w="1219"/>
        <w:gridCol w:w="5119"/>
      </w:tblGrid>
      <w:tr w:rsidR="002D0BEB" w14:paraId="3BB585FE" w14:textId="77777777">
        <w:trPr>
          <w:cantSplit/>
          <w:tblHeader/>
          <w:jc w:val="center"/>
        </w:trPr>
        <w:tc>
          <w:tcPr>
            <w:tcW w:w="3413"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028EE2D5" w14:textId="77777777" w:rsidR="002D0BEB" w:rsidRDefault="005D2209">
            <w:pPr>
              <w:spacing w:after="20" w:line="252" w:lineRule="auto"/>
              <w:jc w:val="center"/>
            </w:pPr>
            <w:r>
              <w:rPr>
                <w:b/>
                <w:color w:val="FFFFFF"/>
                <w:sz w:val="19"/>
              </w:rPr>
              <w:t>Учебный критерий</w:t>
            </w:r>
          </w:p>
        </w:tc>
        <w:tc>
          <w:tcPr>
            <w:tcW w:w="1219"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3EA0AD17" w14:textId="77777777" w:rsidR="002D0BEB" w:rsidRDefault="005D2209">
            <w:pPr>
              <w:spacing w:after="20" w:line="252" w:lineRule="auto"/>
            </w:pPr>
            <w:r>
              <w:rPr>
                <w:b/>
                <w:color w:val="FFFFFF"/>
                <w:sz w:val="19"/>
              </w:rPr>
              <w:t>Баллы</w:t>
            </w:r>
          </w:p>
        </w:tc>
        <w:tc>
          <w:tcPr>
            <w:tcW w:w="5119"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351D2F8A" w14:textId="77777777" w:rsidR="002D0BEB" w:rsidRDefault="005D2209">
            <w:pPr>
              <w:spacing w:after="20" w:line="252" w:lineRule="auto"/>
            </w:pPr>
            <w:r>
              <w:rPr>
                <w:b/>
                <w:color w:val="FFFFFF"/>
                <w:sz w:val="19"/>
              </w:rPr>
              <w:t>Признак сильной работы</w:t>
            </w:r>
          </w:p>
        </w:tc>
      </w:tr>
      <w:tr w:rsidR="002D0BEB" w14:paraId="64A673AA" w14:textId="77777777">
        <w:trPr>
          <w:cantSplit/>
          <w:jc w:val="center"/>
        </w:trPr>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E23857" w14:textId="77777777" w:rsidR="002D0BEB" w:rsidRDefault="005D2209">
            <w:pPr>
              <w:spacing w:after="20" w:line="252" w:lineRule="auto"/>
              <w:jc w:val="center"/>
            </w:pPr>
            <w:r>
              <w:rPr>
                <w:sz w:val="19"/>
              </w:rPr>
              <w:t>Проблема и продукт</w:t>
            </w:r>
          </w:p>
        </w:tc>
        <w:tc>
          <w:tcPr>
            <w:tcW w:w="12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983DFE" w14:textId="77777777" w:rsidR="002D0BEB" w:rsidRDefault="005D2209">
            <w:pPr>
              <w:spacing w:after="20" w:line="252" w:lineRule="auto"/>
            </w:pPr>
            <w:r>
              <w:rPr>
                <w:sz w:val="19"/>
              </w:rPr>
              <w:t>15</w:t>
            </w:r>
          </w:p>
        </w:tc>
        <w:tc>
          <w:tcPr>
            <w:tcW w:w="51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8F11B1" w14:textId="77777777" w:rsidR="002D0BEB" w:rsidRDefault="005D2209">
            <w:pPr>
              <w:spacing w:after="20" w:line="252" w:lineRule="auto"/>
            </w:pPr>
            <w:r>
              <w:rPr>
                <w:sz w:val="19"/>
              </w:rPr>
              <w:t>Пользователь и конкретный результат</w:t>
            </w:r>
          </w:p>
        </w:tc>
      </w:tr>
      <w:tr w:rsidR="002D0BEB" w14:paraId="17F8FBA2" w14:textId="77777777">
        <w:trPr>
          <w:cantSplit/>
          <w:jc w:val="center"/>
        </w:trPr>
        <w:tc>
          <w:tcPr>
            <w:tcW w:w="341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0B01BB8" w14:textId="77777777" w:rsidR="002D0BEB" w:rsidRDefault="005D2209">
            <w:pPr>
              <w:spacing w:after="20" w:line="252" w:lineRule="auto"/>
              <w:jc w:val="center"/>
            </w:pPr>
            <w:r>
              <w:rPr>
                <w:sz w:val="19"/>
              </w:rPr>
              <w:t>Гипотеза и новизна</w:t>
            </w:r>
          </w:p>
        </w:tc>
        <w:tc>
          <w:tcPr>
            <w:tcW w:w="121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5F244F50" w14:textId="77777777" w:rsidR="002D0BEB" w:rsidRDefault="005D2209">
            <w:pPr>
              <w:spacing w:after="20" w:line="252" w:lineRule="auto"/>
            </w:pPr>
            <w:r>
              <w:rPr>
                <w:sz w:val="19"/>
              </w:rPr>
              <w:t>20</w:t>
            </w:r>
          </w:p>
        </w:tc>
        <w:tc>
          <w:tcPr>
            <w:tcW w:w="511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F03985E" w14:textId="77777777" w:rsidR="002D0BEB" w:rsidRDefault="005D2209">
            <w:pPr>
              <w:spacing w:after="20" w:line="252" w:lineRule="auto"/>
            </w:pPr>
            <w:r>
              <w:rPr>
                <w:sz w:val="19"/>
              </w:rPr>
              <w:t>Проверяемое отличие от аналога</w:t>
            </w:r>
          </w:p>
        </w:tc>
      </w:tr>
      <w:tr w:rsidR="002D0BEB" w14:paraId="5402B4CD" w14:textId="77777777">
        <w:trPr>
          <w:cantSplit/>
          <w:jc w:val="center"/>
        </w:trPr>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DA3325" w14:textId="77777777" w:rsidR="002D0BEB" w:rsidRDefault="005D2209">
            <w:pPr>
              <w:spacing w:after="20" w:line="252" w:lineRule="auto"/>
              <w:jc w:val="center"/>
            </w:pPr>
            <w:r>
              <w:rPr>
                <w:sz w:val="19"/>
              </w:rPr>
              <w:t>Данные и эксперимент</w:t>
            </w:r>
          </w:p>
        </w:tc>
        <w:tc>
          <w:tcPr>
            <w:tcW w:w="12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E8DC3F" w14:textId="77777777" w:rsidR="002D0BEB" w:rsidRDefault="005D2209">
            <w:pPr>
              <w:spacing w:after="20" w:line="252" w:lineRule="auto"/>
            </w:pPr>
            <w:r>
              <w:rPr>
                <w:sz w:val="19"/>
              </w:rPr>
              <w:t>25</w:t>
            </w:r>
          </w:p>
        </w:tc>
        <w:tc>
          <w:tcPr>
            <w:tcW w:w="51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563381" w14:textId="77777777" w:rsidR="002D0BEB" w:rsidRDefault="005D2209">
            <w:pPr>
              <w:spacing w:after="20" w:line="252" w:lineRule="auto"/>
            </w:pPr>
            <w:r>
              <w:rPr>
                <w:sz w:val="19"/>
              </w:rPr>
              <w:t>Законный доступ, baseline, корректный test</w:t>
            </w:r>
          </w:p>
        </w:tc>
      </w:tr>
      <w:tr w:rsidR="002D0BEB" w14:paraId="6E9BFA38" w14:textId="77777777">
        <w:trPr>
          <w:cantSplit/>
          <w:jc w:val="center"/>
        </w:trPr>
        <w:tc>
          <w:tcPr>
            <w:tcW w:w="341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6DF0D9E" w14:textId="77777777" w:rsidR="002D0BEB" w:rsidRDefault="005D2209">
            <w:pPr>
              <w:spacing w:after="20" w:line="252" w:lineRule="auto"/>
              <w:jc w:val="center"/>
            </w:pPr>
            <w:r>
              <w:rPr>
                <w:sz w:val="19"/>
              </w:rPr>
              <w:t>ТЗ и план</w:t>
            </w:r>
          </w:p>
        </w:tc>
        <w:tc>
          <w:tcPr>
            <w:tcW w:w="121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361A2484" w14:textId="77777777" w:rsidR="002D0BEB" w:rsidRDefault="005D2209">
            <w:pPr>
              <w:spacing w:after="20" w:line="252" w:lineRule="auto"/>
            </w:pPr>
            <w:r>
              <w:rPr>
                <w:sz w:val="19"/>
              </w:rPr>
              <w:t>15</w:t>
            </w:r>
          </w:p>
        </w:tc>
        <w:tc>
          <w:tcPr>
            <w:tcW w:w="511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3F7A5AF" w14:textId="77777777" w:rsidR="002D0BEB" w:rsidRDefault="005D2209">
            <w:pPr>
              <w:spacing w:after="20" w:line="252" w:lineRule="auto"/>
            </w:pPr>
            <w:r>
              <w:rPr>
                <w:sz w:val="19"/>
              </w:rPr>
              <w:t>Измеримые требования и выполнимые этапы</w:t>
            </w:r>
          </w:p>
        </w:tc>
      </w:tr>
      <w:tr w:rsidR="002D0BEB" w14:paraId="3CD7D8B5" w14:textId="77777777">
        <w:trPr>
          <w:cantSplit/>
          <w:jc w:val="center"/>
        </w:trPr>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DB39C4" w14:textId="77777777" w:rsidR="002D0BEB" w:rsidRDefault="005D2209">
            <w:pPr>
              <w:spacing w:after="20" w:line="252" w:lineRule="auto"/>
              <w:jc w:val="center"/>
            </w:pPr>
            <w:r>
              <w:rPr>
                <w:sz w:val="19"/>
              </w:rPr>
              <w:t>Коммерциализация</w:t>
            </w:r>
          </w:p>
        </w:tc>
        <w:tc>
          <w:tcPr>
            <w:tcW w:w="12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44051F" w14:textId="77777777" w:rsidR="002D0BEB" w:rsidRDefault="005D2209">
            <w:pPr>
              <w:spacing w:after="20" w:line="252" w:lineRule="auto"/>
            </w:pPr>
            <w:r>
              <w:rPr>
                <w:sz w:val="19"/>
              </w:rPr>
              <w:t>10</w:t>
            </w:r>
          </w:p>
        </w:tc>
        <w:tc>
          <w:tcPr>
            <w:tcW w:w="51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8545E9" w14:textId="77777777" w:rsidR="002D0BEB" w:rsidRDefault="005D2209">
            <w:pPr>
              <w:spacing w:after="20" w:line="252" w:lineRule="auto"/>
            </w:pPr>
            <w:r>
              <w:rPr>
                <w:sz w:val="19"/>
              </w:rPr>
              <w:t>Сегмент, покупатель и проверка спроса</w:t>
            </w:r>
          </w:p>
        </w:tc>
      </w:tr>
      <w:tr w:rsidR="002D0BEB" w14:paraId="4DF2A9CC" w14:textId="77777777">
        <w:trPr>
          <w:cantSplit/>
          <w:jc w:val="center"/>
        </w:trPr>
        <w:tc>
          <w:tcPr>
            <w:tcW w:w="341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3FA16228" w14:textId="77777777" w:rsidR="002D0BEB" w:rsidRDefault="005D2209">
            <w:pPr>
              <w:spacing w:after="20" w:line="252" w:lineRule="auto"/>
            </w:pPr>
            <w:r>
              <w:rPr>
                <w:sz w:val="19"/>
              </w:rPr>
              <w:t>Личный вклад и квалификация</w:t>
            </w:r>
          </w:p>
        </w:tc>
        <w:tc>
          <w:tcPr>
            <w:tcW w:w="121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D3F8088" w14:textId="77777777" w:rsidR="002D0BEB" w:rsidRDefault="005D2209">
            <w:pPr>
              <w:spacing w:after="20" w:line="252" w:lineRule="auto"/>
            </w:pPr>
            <w:r>
              <w:rPr>
                <w:sz w:val="19"/>
              </w:rPr>
              <w:t>10</w:t>
            </w:r>
          </w:p>
        </w:tc>
        <w:tc>
          <w:tcPr>
            <w:tcW w:w="5119"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7832BFBD" w14:textId="77777777" w:rsidR="002D0BEB" w:rsidRDefault="005D2209">
            <w:pPr>
              <w:spacing w:after="20" w:line="252" w:lineRule="auto"/>
            </w:pPr>
            <w:r>
              <w:rPr>
                <w:sz w:val="19"/>
              </w:rPr>
              <w:t>Достоверные навыки и собственная задача</w:t>
            </w:r>
          </w:p>
        </w:tc>
      </w:tr>
      <w:tr w:rsidR="002D0BEB" w14:paraId="283DA0DD" w14:textId="77777777">
        <w:trPr>
          <w:cantSplit/>
          <w:jc w:val="center"/>
        </w:trPr>
        <w:tc>
          <w:tcPr>
            <w:tcW w:w="34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68E5ED" w14:textId="77777777" w:rsidR="002D0BEB" w:rsidRDefault="005D2209">
            <w:pPr>
              <w:spacing w:after="20" w:line="252" w:lineRule="auto"/>
            </w:pPr>
            <w:r>
              <w:rPr>
                <w:sz w:val="19"/>
              </w:rPr>
              <w:t>Согласованность и оформление</w:t>
            </w:r>
          </w:p>
        </w:tc>
        <w:tc>
          <w:tcPr>
            <w:tcW w:w="12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49A7BC" w14:textId="77777777" w:rsidR="002D0BEB" w:rsidRDefault="005D2209">
            <w:pPr>
              <w:spacing w:after="20" w:line="252" w:lineRule="auto"/>
            </w:pPr>
            <w:r>
              <w:rPr>
                <w:sz w:val="19"/>
              </w:rPr>
              <w:t>5</w:t>
            </w:r>
          </w:p>
        </w:tc>
        <w:tc>
          <w:tcPr>
            <w:tcW w:w="511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B4D435" w14:textId="77777777" w:rsidR="002D0BEB" w:rsidRDefault="005D2209">
            <w:pPr>
              <w:spacing w:after="20" w:line="252" w:lineRule="auto"/>
            </w:pPr>
            <w:r>
              <w:rPr>
                <w:sz w:val="19"/>
              </w:rPr>
              <w:t>Поля и приложения без противоречий</w:t>
            </w:r>
          </w:p>
        </w:tc>
      </w:tr>
    </w:tbl>
    <w:p w14:paraId="5F510D2F" w14:textId="77777777" w:rsidR="002D0BEB" w:rsidRDefault="002D0BEB">
      <w:pPr>
        <w:spacing w:after="40"/>
      </w:pPr>
    </w:p>
    <w:p w14:paraId="4373A82E" w14:textId="77777777" w:rsidR="002D0BEB" w:rsidRDefault="005D2209">
      <w:r>
        <w:t>Предлагаемый ориентир: 70 из 100 для принятия учебного черновика к дальнейшей доработке. Преподаватель утверждает критерии в соответствии с рабочей программой дисциплины.</w:t>
      </w:r>
    </w:p>
    <w:p w14:paraId="4707B9F6" w14:textId="77777777" w:rsidR="002D0BEB" w:rsidRDefault="005D2209">
      <w:r>
        <w:rPr>
          <w:b/>
        </w:rPr>
        <w:t>Обязательная домашняя работа:</w:t>
      </w:r>
      <w:r>
        <w:t xml:space="preserve"> завершить содержательные поля тетради, найти минимум три сопоставимых аналога, описать доступ к данным, подготовить ТЗ и два этапа работ, сделать семь слайдов и заполнить чек-лист. Указать реальные пробелы и сроки их устранения.</w:t>
      </w:r>
    </w:p>
    <w:p w14:paraId="0E75F6A0" w14:textId="77777777" w:rsidR="002D0BEB" w:rsidRDefault="005D2209">
      <w:r>
        <w:rPr>
          <w:b/>
        </w:rPr>
        <w:t>Следующий контроль:</w:t>
      </w:r>
      <w:r>
        <w:t xml:space="preserve"> небольшой воспроизведенный baseline и журнал эксперимента. В журнале фиксируются дата, гипотеза, версия данных, разбиение, конфигурация, метрики, ограничения и вывод. Отсутствие улучшения не скрывается.</w:t>
      </w:r>
    </w:p>
    <w:p w14:paraId="5E830CF3" w14:textId="77777777" w:rsidR="002D0BEB" w:rsidRDefault="005D2209">
      <w:r>
        <w:rPr>
          <w:b/>
        </w:rPr>
        <w:t>Взаимная проверка:</w:t>
      </w:r>
      <w:r>
        <w:t xml:space="preserve"> партнер читает аннотацию и за одну минуту объясняет продукт, пользователя, отличие и способ проверки. Если он не может это сделать, автор уточняет текст. Затем партнер проверяет одну возможную утечку данных и одно неподтвержденное утверждение.</w:t>
      </w:r>
    </w:p>
    <w:p w14:paraId="6494A24A" w14:textId="77777777" w:rsidR="002D0BEB" w:rsidRDefault="005D2209">
      <w:r>
        <w:rPr>
          <w:b/>
        </w:rPr>
        <w:t>Правила использования ИИ:</w:t>
      </w:r>
      <w:r>
        <w:t xml:space="preserve"> допускается помощь в редактировании, поисковых запросах и объяснении методов. Ссылки, числа и код проверяет студент. Нельзя генерировать несуществующие статьи, письма, подписи и результаты. Внешним сервисам не передаются закрытые данные и документы заявителя. Каждый студент способен самостоятельно объяснить текст своей заявки.</w:t>
      </w:r>
    </w:p>
    <w:p w14:paraId="3522CCD2" w14:textId="77777777" w:rsidR="002D0BEB" w:rsidRDefault="005D2209">
      <w:r>
        <w:br w:type="page"/>
      </w:r>
    </w:p>
    <w:p w14:paraId="13186943" w14:textId="77777777" w:rsidR="002D0BEB" w:rsidRDefault="005D2209">
      <w:pPr>
        <w:pStyle w:val="1"/>
      </w:pPr>
      <w:bookmarkStart w:id="26" w:name="_Toc242170199"/>
      <w:r>
        <w:lastRenderedPageBreak/>
        <w:t>25 Частые ошибки и исправления</w:t>
      </w:r>
      <w:bookmarkEnd w:id="26"/>
    </w:p>
    <w:tbl>
      <w:tblPr>
        <w:tblW w:w="0" w:type="auto"/>
        <w:jc w:val="center"/>
        <w:tblLayout w:type="fixed"/>
        <w:tblLook w:val="04A0" w:firstRow="1" w:lastRow="0" w:firstColumn="1" w:lastColumn="0" w:noHBand="0" w:noVBand="1"/>
      </w:tblPr>
      <w:tblGrid>
        <w:gridCol w:w="4063"/>
        <w:gridCol w:w="5688"/>
      </w:tblGrid>
      <w:tr w:rsidR="002D0BEB" w14:paraId="4683CD11" w14:textId="77777777">
        <w:trPr>
          <w:cantSplit/>
          <w:tblHeader/>
          <w:jc w:val="center"/>
        </w:trPr>
        <w:tc>
          <w:tcPr>
            <w:tcW w:w="4063"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2A8AE211" w14:textId="77777777" w:rsidR="002D0BEB" w:rsidRDefault="005D2209">
            <w:pPr>
              <w:spacing w:after="20" w:line="252" w:lineRule="auto"/>
              <w:jc w:val="center"/>
            </w:pPr>
            <w:r>
              <w:rPr>
                <w:b/>
                <w:color w:val="FFFFFF"/>
                <w:sz w:val="19"/>
              </w:rPr>
              <w:t>Ошибка</w:t>
            </w:r>
          </w:p>
        </w:tc>
        <w:tc>
          <w:tcPr>
            <w:tcW w:w="5688" w:type="dxa"/>
            <w:tcBorders>
              <w:top w:val="single" w:sz="4" w:space="0" w:color="D9D9D9"/>
              <w:left w:val="single" w:sz="4" w:space="0" w:color="D9D9D9"/>
              <w:bottom w:val="single" w:sz="4" w:space="0" w:color="D9D9D9"/>
              <w:right w:val="single" w:sz="4" w:space="0" w:color="D9D9D9"/>
            </w:tcBorders>
            <w:shd w:val="clear" w:color="auto" w:fill="173F59"/>
            <w:tcMar>
              <w:top w:w="80" w:type="dxa"/>
              <w:left w:w="80" w:type="dxa"/>
              <w:bottom w:w="80" w:type="dxa"/>
              <w:right w:w="80" w:type="dxa"/>
            </w:tcMar>
            <w:vAlign w:val="center"/>
          </w:tcPr>
          <w:p w14:paraId="2D0F7EE4" w14:textId="77777777" w:rsidR="002D0BEB" w:rsidRDefault="005D2209">
            <w:pPr>
              <w:spacing w:after="20" w:line="252" w:lineRule="auto"/>
            </w:pPr>
            <w:r>
              <w:rPr>
                <w:b/>
                <w:color w:val="FFFFFF"/>
                <w:sz w:val="19"/>
              </w:rPr>
              <w:t>Исправление</w:t>
            </w:r>
          </w:p>
        </w:tc>
      </w:tr>
      <w:tr w:rsidR="002D0BEB" w14:paraId="2590CF6E" w14:textId="77777777">
        <w:trPr>
          <w:cantSplit/>
          <w:jc w:val="center"/>
        </w:trPr>
        <w:tc>
          <w:tcPr>
            <w:tcW w:w="406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5ECFA7" w14:textId="77777777" w:rsidR="002D0BEB" w:rsidRDefault="005D2209">
            <w:pPr>
              <w:spacing w:after="20" w:line="252" w:lineRule="auto"/>
            </w:pPr>
            <w:r>
              <w:rPr>
                <w:sz w:val="19"/>
              </w:rPr>
              <w:t>«Разработаем универсальную платформу ИИ»</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5128A3" w14:textId="77777777" w:rsidR="002D0BEB" w:rsidRDefault="005D2209">
            <w:pPr>
              <w:spacing w:after="20" w:line="252" w:lineRule="auto"/>
            </w:pPr>
            <w:r>
              <w:rPr>
                <w:sz w:val="19"/>
              </w:rPr>
              <w:t>Один модуль, один пользователь, ограниченный сценарий</w:t>
            </w:r>
          </w:p>
        </w:tc>
      </w:tr>
      <w:tr w:rsidR="002D0BEB" w14:paraId="14CBC7E4" w14:textId="77777777">
        <w:trPr>
          <w:cantSplit/>
          <w:jc w:val="center"/>
        </w:trPr>
        <w:tc>
          <w:tcPr>
            <w:tcW w:w="406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3F727D1D" w14:textId="77777777" w:rsidR="002D0BEB" w:rsidRDefault="005D2209">
            <w:pPr>
              <w:spacing w:after="20" w:line="252" w:lineRule="auto"/>
            </w:pPr>
            <w:r>
              <w:rPr>
                <w:sz w:val="19"/>
              </w:rPr>
              <w:t>«Новизна в применении нейросети»</w:t>
            </w:r>
          </w:p>
        </w:tc>
        <w:tc>
          <w:tcPr>
            <w:tcW w:w="5688"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6368652" w14:textId="77777777" w:rsidR="002D0BEB" w:rsidRDefault="005D2209">
            <w:pPr>
              <w:spacing w:after="20" w:line="252" w:lineRule="auto"/>
            </w:pPr>
            <w:r>
              <w:rPr>
                <w:sz w:val="19"/>
              </w:rPr>
              <w:t>Новое правило и эксперимент, отделяющий его вклад</w:t>
            </w:r>
          </w:p>
        </w:tc>
      </w:tr>
      <w:tr w:rsidR="002D0BEB" w14:paraId="20E06163" w14:textId="77777777">
        <w:trPr>
          <w:cantSplit/>
          <w:jc w:val="center"/>
        </w:trPr>
        <w:tc>
          <w:tcPr>
            <w:tcW w:w="406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C02FF8" w14:textId="77777777" w:rsidR="002D0BEB" w:rsidRDefault="005D2209">
            <w:pPr>
              <w:spacing w:after="20" w:line="252" w:lineRule="auto"/>
              <w:jc w:val="center"/>
            </w:pPr>
            <w:r>
              <w:rPr>
                <w:sz w:val="19"/>
              </w:rPr>
              <w:t>«Точность будет 99%»</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FD3B80" w14:textId="77777777" w:rsidR="002D0BEB" w:rsidRDefault="005D2209">
            <w:pPr>
              <w:spacing w:after="20" w:line="252" w:lineRule="auto"/>
            </w:pPr>
            <w:r>
              <w:rPr>
                <w:sz w:val="19"/>
              </w:rPr>
              <w:t>Метрика, контрольная выборка и основание для цели</w:t>
            </w:r>
          </w:p>
        </w:tc>
      </w:tr>
      <w:tr w:rsidR="002D0BEB" w14:paraId="0228BCE5" w14:textId="77777777">
        <w:trPr>
          <w:cantSplit/>
          <w:jc w:val="center"/>
        </w:trPr>
        <w:tc>
          <w:tcPr>
            <w:tcW w:w="406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5B04DC2B" w14:textId="77777777" w:rsidR="002D0BEB" w:rsidRDefault="005D2209">
            <w:pPr>
              <w:spacing w:after="20" w:line="252" w:lineRule="auto"/>
              <w:jc w:val="center"/>
            </w:pPr>
            <w:r>
              <w:rPr>
                <w:sz w:val="19"/>
              </w:rPr>
              <w:t>«Данные даст банк»</w:t>
            </w:r>
          </w:p>
        </w:tc>
        <w:tc>
          <w:tcPr>
            <w:tcW w:w="5688"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47F4937" w14:textId="77777777" w:rsidR="002D0BEB" w:rsidRDefault="005D2209">
            <w:pPr>
              <w:spacing w:after="20" w:line="252" w:lineRule="auto"/>
            </w:pPr>
            <w:r>
              <w:rPr>
                <w:sz w:val="19"/>
              </w:rPr>
              <w:t>Подтвержденное разрешение или доступный запасной набор</w:t>
            </w:r>
          </w:p>
        </w:tc>
      </w:tr>
      <w:tr w:rsidR="002D0BEB" w14:paraId="3828897D" w14:textId="77777777">
        <w:trPr>
          <w:cantSplit/>
          <w:jc w:val="center"/>
        </w:trPr>
        <w:tc>
          <w:tcPr>
            <w:tcW w:w="406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E33E9B" w14:textId="77777777" w:rsidR="002D0BEB" w:rsidRDefault="005D2209">
            <w:pPr>
              <w:spacing w:after="20" w:line="252" w:lineRule="auto"/>
            </w:pPr>
            <w:r>
              <w:rPr>
                <w:sz w:val="19"/>
              </w:rPr>
              <w:t>«Наша система лучше всех»</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E5C0F6" w14:textId="77777777" w:rsidR="002D0BEB" w:rsidRDefault="005D2209">
            <w:pPr>
              <w:spacing w:after="20" w:line="252" w:lineRule="auto"/>
            </w:pPr>
            <w:r>
              <w:rPr>
                <w:sz w:val="19"/>
              </w:rPr>
              <w:t>Сопоставимые аналоги и протокол сравнения</w:t>
            </w:r>
          </w:p>
        </w:tc>
      </w:tr>
      <w:tr w:rsidR="002D0BEB" w14:paraId="5BCAD300" w14:textId="77777777">
        <w:trPr>
          <w:cantSplit/>
          <w:jc w:val="center"/>
        </w:trPr>
        <w:tc>
          <w:tcPr>
            <w:tcW w:w="406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62F5E73" w14:textId="77777777" w:rsidR="002D0BEB" w:rsidRDefault="005D2209">
            <w:pPr>
              <w:spacing w:after="20" w:line="252" w:lineRule="auto"/>
            </w:pPr>
            <w:r>
              <w:rPr>
                <w:sz w:val="19"/>
              </w:rPr>
              <w:t>«Заказчик Росатом или Аэрофлот»</w:t>
            </w:r>
          </w:p>
        </w:tc>
        <w:tc>
          <w:tcPr>
            <w:tcW w:w="5688"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624713AE" w14:textId="77777777" w:rsidR="002D0BEB" w:rsidRDefault="005D2209">
            <w:pPr>
              <w:spacing w:after="20" w:line="252" w:lineRule="auto"/>
            </w:pPr>
            <w:r>
              <w:rPr>
                <w:sz w:val="19"/>
              </w:rPr>
              <w:t>Подтвержденный контакт либо потенциальный сегмент</w:t>
            </w:r>
          </w:p>
        </w:tc>
      </w:tr>
      <w:tr w:rsidR="002D0BEB" w14:paraId="4B582504" w14:textId="77777777">
        <w:trPr>
          <w:cantSplit/>
          <w:jc w:val="center"/>
        </w:trPr>
        <w:tc>
          <w:tcPr>
            <w:tcW w:w="406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0D8A35" w14:textId="77777777" w:rsidR="002D0BEB" w:rsidRDefault="005D2209">
            <w:pPr>
              <w:spacing w:after="20" w:line="252" w:lineRule="auto"/>
              <w:jc w:val="center"/>
            </w:pPr>
            <w:r>
              <w:rPr>
                <w:sz w:val="19"/>
              </w:rPr>
              <w:t>«Уже есть пилот»</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7BD99D" w14:textId="77777777" w:rsidR="002D0BEB" w:rsidRDefault="005D2209">
            <w:pPr>
              <w:spacing w:after="20" w:line="252" w:lineRule="auto"/>
            </w:pPr>
            <w:r>
              <w:rPr>
                <w:sz w:val="19"/>
              </w:rPr>
              <w:t>Документ и критерии, если пилот действительно согласован</w:t>
            </w:r>
          </w:p>
        </w:tc>
      </w:tr>
      <w:tr w:rsidR="002D0BEB" w14:paraId="3A8ACB5A" w14:textId="77777777">
        <w:trPr>
          <w:cantSplit/>
          <w:jc w:val="center"/>
        </w:trPr>
        <w:tc>
          <w:tcPr>
            <w:tcW w:w="406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0F90E126" w14:textId="77777777" w:rsidR="002D0BEB" w:rsidRDefault="005D2209">
            <w:pPr>
              <w:spacing w:after="20" w:line="252" w:lineRule="auto"/>
              <w:jc w:val="center"/>
            </w:pPr>
            <w:r>
              <w:rPr>
                <w:sz w:val="19"/>
              </w:rPr>
              <w:t>«Рынок миллиардный»</w:t>
            </w:r>
          </w:p>
        </w:tc>
        <w:tc>
          <w:tcPr>
            <w:tcW w:w="5688"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441A285A" w14:textId="77777777" w:rsidR="002D0BEB" w:rsidRDefault="005D2209">
            <w:pPr>
              <w:spacing w:after="20" w:line="252" w:lineRule="auto"/>
            </w:pPr>
            <w:r>
              <w:rPr>
                <w:sz w:val="19"/>
              </w:rPr>
              <w:t>Сегмент, источник числа организаций и расчет цены</w:t>
            </w:r>
          </w:p>
        </w:tc>
      </w:tr>
      <w:tr w:rsidR="002D0BEB" w14:paraId="03596872" w14:textId="77777777">
        <w:trPr>
          <w:cantSplit/>
          <w:jc w:val="center"/>
        </w:trPr>
        <w:tc>
          <w:tcPr>
            <w:tcW w:w="406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A8208C" w14:textId="77777777" w:rsidR="002D0BEB" w:rsidRDefault="005D2209">
            <w:pPr>
              <w:spacing w:after="20" w:line="252" w:lineRule="auto"/>
            </w:pPr>
            <w:r>
              <w:rPr>
                <w:sz w:val="19"/>
              </w:rPr>
              <w:t>«Грант потратим как удобно»</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F5876E" w14:textId="77777777" w:rsidR="002D0BEB" w:rsidRDefault="005D2209">
            <w:pPr>
              <w:spacing w:after="20" w:line="252" w:lineRule="auto"/>
            </w:pPr>
            <w:r>
              <w:rPr>
                <w:sz w:val="19"/>
              </w:rPr>
              <w:t>Актуальное согласованное направление расходов</w:t>
            </w:r>
          </w:p>
        </w:tc>
      </w:tr>
      <w:tr w:rsidR="002D0BEB" w14:paraId="6FEB3C49" w14:textId="77777777">
        <w:trPr>
          <w:cantSplit/>
          <w:jc w:val="center"/>
        </w:trPr>
        <w:tc>
          <w:tcPr>
            <w:tcW w:w="406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18089CF5" w14:textId="77777777" w:rsidR="002D0BEB" w:rsidRDefault="005D2209">
            <w:pPr>
              <w:spacing w:after="20" w:line="252" w:lineRule="auto"/>
            </w:pPr>
            <w:r>
              <w:rPr>
                <w:sz w:val="19"/>
              </w:rPr>
              <w:t>«Документы по ссылке на диск»</w:t>
            </w:r>
          </w:p>
        </w:tc>
        <w:tc>
          <w:tcPr>
            <w:tcW w:w="5688"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1D7A17AE" w14:textId="77777777" w:rsidR="002D0BEB" w:rsidRDefault="005D2209">
            <w:pPr>
              <w:spacing w:after="20" w:line="252" w:lineRule="auto"/>
            </w:pPr>
            <w:r>
              <w:rPr>
                <w:sz w:val="19"/>
              </w:rPr>
              <w:t>Требуемые вложения в заявке</w:t>
            </w:r>
          </w:p>
        </w:tc>
      </w:tr>
      <w:tr w:rsidR="002D0BEB" w14:paraId="4EFC7BE4" w14:textId="77777777">
        <w:trPr>
          <w:cantSplit/>
          <w:jc w:val="center"/>
        </w:trPr>
        <w:tc>
          <w:tcPr>
            <w:tcW w:w="406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74A0B3" w14:textId="77777777" w:rsidR="002D0BEB" w:rsidRDefault="005D2209">
            <w:pPr>
              <w:spacing w:after="20" w:line="252" w:lineRule="auto"/>
            </w:pPr>
            <w:r>
              <w:rPr>
                <w:sz w:val="19"/>
              </w:rPr>
              <w:t>«Заявка сохранена, значит подана»</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45C752" w14:textId="77777777" w:rsidR="002D0BEB" w:rsidRDefault="005D2209">
            <w:pPr>
              <w:spacing w:after="20" w:line="252" w:lineRule="auto"/>
            </w:pPr>
            <w:r>
              <w:rPr>
                <w:sz w:val="19"/>
              </w:rPr>
              <w:t>Проверка отправки и финального статуса</w:t>
            </w:r>
          </w:p>
        </w:tc>
      </w:tr>
      <w:tr w:rsidR="002D0BEB" w14:paraId="19FFA0A3" w14:textId="77777777">
        <w:trPr>
          <w:cantSplit/>
          <w:jc w:val="center"/>
        </w:trPr>
        <w:tc>
          <w:tcPr>
            <w:tcW w:w="4063"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4729B145" w14:textId="77777777" w:rsidR="002D0BEB" w:rsidRDefault="005D2209">
            <w:pPr>
              <w:spacing w:after="20" w:line="252" w:lineRule="auto"/>
            </w:pPr>
            <w:r>
              <w:rPr>
                <w:sz w:val="19"/>
              </w:rPr>
              <w:t>«Скопируем одну тему всей группе»</w:t>
            </w:r>
          </w:p>
        </w:tc>
        <w:tc>
          <w:tcPr>
            <w:tcW w:w="5688" w:type="dxa"/>
            <w:tcBorders>
              <w:top w:val="single" w:sz="4" w:space="0" w:color="D9D9D9"/>
              <w:left w:val="single" w:sz="4" w:space="0" w:color="D9D9D9"/>
              <w:bottom w:val="single" w:sz="4" w:space="0" w:color="D9D9D9"/>
              <w:right w:val="single" w:sz="4" w:space="0" w:color="D9D9D9"/>
            </w:tcBorders>
            <w:shd w:val="clear" w:color="auto" w:fill="F1F5F8"/>
            <w:tcMar>
              <w:top w:w="80" w:type="dxa"/>
              <w:left w:w="80" w:type="dxa"/>
              <w:bottom w:w="80" w:type="dxa"/>
              <w:right w:w="80" w:type="dxa"/>
            </w:tcMar>
            <w:vAlign w:val="center"/>
          </w:tcPr>
          <w:p w14:paraId="25827CEF" w14:textId="77777777" w:rsidR="002D0BEB" w:rsidRDefault="005D2209">
            <w:pPr>
              <w:spacing w:after="20" w:line="252" w:lineRule="auto"/>
            </w:pPr>
            <w:r>
              <w:rPr>
                <w:sz w:val="19"/>
              </w:rPr>
              <w:t>Разные научные задачи и результаты</w:t>
            </w:r>
          </w:p>
        </w:tc>
      </w:tr>
    </w:tbl>
    <w:p w14:paraId="7EC24F73" w14:textId="77777777" w:rsidR="002D0BEB" w:rsidRDefault="002D0BEB">
      <w:pPr>
        <w:spacing w:after="40"/>
      </w:pPr>
    </w:p>
    <w:p w14:paraId="7F6EDE7E" w14:textId="77777777" w:rsidR="002D0BEB" w:rsidRDefault="005D2209">
      <w:r>
        <w:rPr>
          <w:b/>
        </w:rPr>
        <w:t>Можно ли подать без статьи?</w:t>
      </w:r>
      <w:r>
        <w:t xml:space="preserve"> В положении общего конкурса нет самостоятельного требования наличия публикации. Показывайте реальные навыки и задел.</w:t>
      </w:r>
    </w:p>
    <w:p w14:paraId="5B5A8161" w14:textId="77777777" w:rsidR="002D0BEB" w:rsidRDefault="005D2209">
      <w:r>
        <w:rPr>
          <w:b/>
        </w:rPr>
        <w:t>Можно ли готовить командой?</w:t>
      </w:r>
      <w:r>
        <w:t xml:space="preserve"> Консультации и сотрудничество полезны, но заявку представляет одно лицо. Собственный вклад и права должны быть определены.</w:t>
      </w:r>
    </w:p>
    <w:p w14:paraId="3A225EF3" w14:textId="77777777" w:rsidR="002D0BEB" w:rsidRDefault="005D2209">
      <w:r>
        <w:rPr>
          <w:b/>
        </w:rPr>
        <w:t>Можно ли использовать курсовую или ВКР?</w:t>
      </w:r>
      <w:r>
        <w:t xml:space="preserve"> Да, как задел для новой самостоятельной задачи при соблюдении правил финансирования и прав. Уже выполненную работу нельзя выдавать за будущие работы по гранту.</w:t>
      </w:r>
    </w:p>
    <w:p w14:paraId="53A15BA8" w14:textId="77777777" w:rsidR="002D0BEB" w:rsidRDefault="005D2209">
      <w:r>
        <w:rPr>
          <w:b/>
        </w:rPr>
        <w:t>Нужно ли сразу создавать компанию?</w:t>
      </w:r>
      <w:r>
        <w:t xml:space="preserve"> В УМНИК-2026 это не установлено как обязательный результат. Потребуются материалы коммерциализации и предусмотренная программа развития. Дальнейшая компания связана с выбранной траекторией.</w:t>
      </w:r>
    </w:p>
    <w:p w14:paraId="70460B87" w14:textId="77777777" w:rsidR="002D0BEB" w:rsidRDefault="005D2209">
      <w:r>
        <w:rPr>
          <w:b/>
        </w:rPr>
        <w:t>Что сделать после занятия при закрытом приеме?</w:t>
      </w:r>
      <w:r>
        <w:t xml:space="preserve"> Сдать учебную заявку, получить замечания, провести baseline и подготовить пакет к следующему объявлению. Старый дедлайн и старые подписанные формы не используются для будущего отбора.</w:t>
      </w:r>
    </w:p>
    <w:p w14:paraId="4A352F88" w14:textId="77777777" w:rsidR="002D0BEB" w:rsidRDefault="005D2209">
      <w:r>
        <w:br w:type="page"/>
      </w:r>
    </w:p>
    <w:p w14:paraId="756D470D" w14:textId="77777777" w:rsidR="002D0BEB" w:rsidRDefault="005D2209">
      <w:pPr>
        <w:pStyle w:val="1"/>
      </w:pPr>
      <w:bookmarkStart w:id="27" w:name="_Toc242170200"/>
      <w:r>
        <w:lastRenderedPageBreak/>
        <w:t>26 Источники и проверка актуальности</w:t>
      </w:r>
      <w:bookmarkEnd w:id="27"/>
    </w:p>
    <w:p w14:paraId="7C4BA4F8" w14:textId="77777777" w:rsidR="002D0BEB" w:rsidRDefault="005D2209">
      <w:r>
        <w:t>Дата проверки материалов: 6 октября 2026 года. Приоритет имеют положение конкретного конкурса, актуальные формы в АС «Фонд-М» и подписанный договор. Информационная презентация объясняет программу, но не отменяет положений договора.</w:t>
      </w:r>
    </w:p>
    <w:p w14:paraId="7D04C9FB" w14:textId="77777777" w:rsidR="002D0BEB" w:rsidRDefault="005D2209">
      <w:r>
        <w:t>[1] Фонд содействия инновациям. Положение о конкурсе «УМНИК-2026» очередь 1, 49 страниц. Официальный адрес и опубликованная вузом копия. Основные ссылки: правила участия на с. 4–6, результаты на с. 7, экспертиза на с. 8–10, договор и отчетность на с. 11–13, критерии на с. 16–17, ТЗ и план на с. 28–31, бизнес-план и карта на с. 41–44.</w:t>
      </w:r>
    </w:p>
    <w:p w14:paraId="3BC5A72F" w14:textId="67A2FAC9" w:rsidR="002D0BEB" w:rsidRDefault="005D2209">
      <w:pPr>
        <w:spacing w:after="60"/>
      </w:pPr>
      <w:hyperlink r:id="rId8">
        <w:r>
          <w:rPr>
            <w:color w:val="1B4965"/>
            <w:u w:val="single"/>
          </w:rPr>
          <w:t>Положение на сайте Фонда</w:t>
        </w:r>
      </w:hyperlink>
    </w:p>
    <w:p w14:paraId="28AB7970" w14:textId="13D15833" w:rsidR="002D0BEB" w:rsidRDefault="005D2209">
      <w:pPr>
        <w:spacing w:after="60"/>
      </w:pPr>
      <w:hyperlink r:id="rId9">
        <w:r>
          <w:rPr>
            <w:color w:val="1B4965"/>
            <w:u w:val="single"/>
          </w:rPr>
          <w:t>Копия положения на сайте УлГТУ</w:t>
        </w:r>
      </w:hyperlink>
    </w:p>
    <w:p w14:paraId="555E7C7A" w14:textId="77777777" w:rsidR="002D0BEB" w:rsidRDefault="005D2209">
      <w:r>
        <w:t>[2] Анонс приема и календарь программы.</w:t>
      </w:r>
    </w:p>
    <w:p w14:paraId="24DA3667" w14:textId="3B1F1050" w:rsidR="002D0BEB" w:rsidRDefault="005D2209">
      <w:pPr>
        <w:spacing w:after="60"/>
      </w:pPr>
      <w:hyperlink r:id="rId10">
        <w:r>
          <w:rPr>
            <w:color w:val="1B4965"/>
            <w:u w:val="single"/>
          </w:rPr>
          <w:t>Официальный анонс Фонда</w:t>
        </w:r>
      </w:hyperlink>
    </w:p>
    <w:p w14:paraId="6265DE57" w14:textId="6C6386A4" w:rsidR="002D0BEB" w:rsidRDefault="005D2209">
      <w:pPr>
        <w:spacing w:after="60"/>
      </w:pPr>
      <w:hyperlink r:id="rId11">
        <w:r>
          <w:rPr>
            <w:color w:val="1B4965"/>
            <w:u w:val="single"/>
          </w:rPr>
          <w:t>Сообщение УУНиТ от 28 апреля 2026 года</w:t>
        </w:r>
      </w:hyperlink>
    </w:p>
    <w:p w14:paraId="790F9009" w14:textId="77777777" w:rsidR="002D0BEB" w:rsidRDefault="005D2209">
      <w:r>
        <w:t>[3] Презентация Фонда «Программа УМНИК 2026», опубликованная КузГТУ. Календарь на с. 7 и требования к заявке на с. 4.</w:t>
      </w:r>
    </w:p>
    <w:p w14:paraId="6515A0B4" w14:textId="16E107FF" w:rsidR="002D0BEB" w:rsidRDefault="005D2209">
      <w:pPr>
        <w:spacing w:after="60"/>
      </w:pPr>
      <w:hyperlink r:id="rId12">
        <w:r>
          <w:rPr>
            <w:color w:val="1B4965"/>
            <w:u w:val="single"/>
          </w:rPr>
          <w:t>Презентация программы</w:t>
        </w:r>
      </w:hyperlink>
    </w:p>
    <w:p w14:paraId="09C307EA" w14:textId="77777777" w:rsidR="002D0BEB" w:rsidRDefault="005D2209">
      <w:r>
        <w:t>[4] Пример сообщения вуза о результатах 2026 года.</w:t>
      </w:r>
    </w:p>
    <w:p w14:paraId="1A134C6A" w14:textId="5E873B4C" w:rsidR="002D0BEB" w:rsidRDefault="005D2209">
      <w:pPr>
        <w:spacing w:after="60"/>
      </w:pPr>
      <w:hyperlink r:id="rId13">
        <w:r>
          <w:rPr>
            <w:color w:val="1B4965"/>
            <w:u w:val="single"/>
          </w:rPr>
          <w:t>СГУПС от 18 августа 2026 года</w:t>
        </w:r>
      </w:hyperlink>
    </w:p>
    <w:p w14:paraId="71673F05" w14:textId="77777777" w:rsidR="002D0BEB" w:rsidRDefault="005D2209">
      <w:r>
        <w:t>[5] Перечень технологических вызовов и задач 2026 года, опубликованный КузГТУ вместе с документами Фонда. Использованные строки листа: 25, 135, 152, 310, 319. Копия файла нужна для проверки конкретных формулировок.</w:t>
      </w:r>
    </w:p>
    <w:p w14:paraId="20E98BB8" w14:textId="242BB61C" w:rsidR="002D0BEB" w:rsidRDefault="005D2209">
      <w:pPr>
        <w:spacing w:after="60"/>
      </w:pPr>
      <w:hyperlink r:id="rId14">
        <w:r>
          <w:rPr>
            <w:color w:val="1B4965"/>
            <w:u w:val="single"/>
          </w:rPr>
          <w:t>Страница документов конкурса</w:t>
        </w:r>
      </w:hyperlink>
    </w:p>
    <w:p w14:paraId="3AA1D0B6" w14:textId="69EDD258" w:rsidR="002D0BEB" w:rsidRDefault="005D2209">
      <w:pPr>
        <w:spacing w:after="60"/>
      </w:pPr>
      <w:hyperlink r:id="rId15">
        <w:r>
          <w:rPr>
            <w:color w:val="1B4965"/>
            <w:u w:val="single"/>
          </w:rPr>
          <w:t>Перечень технологических вызовов</w:t>
        </w:r>
      </w:hyperlink>
    </w:p>
    <w:p w14:paraId="6CD098CD" w14:textId="77777777" w:rsidR="002D0BEB" w:rsidRDefault="005D2209">
      <w:r>
        <w:t>[6] Официальная документация scikit-learn по Average Precision.</w:t>
      </w:r>
    </w:p>
    <w:p w14:paraId="1982E3A4" w14:textId="3FD1D154" w:rsidR="002D0BEB" w:rsidRDefault="005D2209">
      <w:pPr>
        <w:spacing w:after="60"/>
      </w:pPr>
      <w:hyperlink r:id="rId16">
        <w:r>
          <w:rPr>
            <w:color w:val="1B4965"/>
            <w:u w:val="single"/>
          </w:rPr>
          <w:t>Определение Average Precision</w:t>
        </w:r>
      </w:hyperlink>
    </w:p>
    <w:p w14:paraId="4D63C519" w14:textId="77777777" w:rsidR="002D0BEB" w:rsidRDefault="005D2209">
      <w:r>
        <w:t>[7] dbt. Документация по data tests.</w:t>
      </w:r>
    </w:p>
    <w:p w14:paraId="078D249B" w14:textId="2986FA50" w:rsidR="002D0BEB" w:rsidRDefault="005D2209">
      <w:pPr>
        <w:spacing w:after="60"/>
      </w:pPr>
      <w:hyperlink r:id="rId17">
        <w:r>
          <w:rPr>
            <w:color w:val="1B4965"/>
            <w:u w:val="single"/>
          </w:rPr>
          <w:t>dbt data tests</w:t>
        </w:r>
      </w:hyperlink>
    </w:p>
    <w:p w14:paraId="4CC1FD97" w14:textId="77777777" w:rsidR="002D0BEB" w:rsidRDefault="005D2209">
      <w:r>
        <w:t>[8] Great Expectations. Introduction to GX Core.</w:t>
      </w:r>
    </w:p>
    <w:p w14:paraId="492A54EF" w14:textId="68F8C96F" w:rsidR="002D0BEB" w:rsidRDefault="005D2209">
      <w:pPr>
        <w:spacing w:after="60"/>
      </w:pPr>
      <w:hyperlink r:id="rId18">
        <w:r>
          <w:rPr>
            <w:color w:val="1B4965"/>
            <w:u w:val="single"/>
          </w:rPr>
          <w:t>Документация Great Expectations</w:t>
        </w:r>
      </w:hyperlink>
    </w:p>
    <w:p w14:paraId="78092ECF" w14:textId="77777777" w:rsidR="002D0BEB" w:rsidRDefault="005D2209">
      <w:r>
        <w:t>[9] Soda. Документация SodaCL.</w:t>
      </w:r>
    </w:p>
    <w:p w14:paraId="1355C12D" w14:textId="6897C421" w:rsidR="002D0BEB" w:rsidRDefault="005D2209">
      <w:pPr>
        <w:spacing w:after="60"/>
      </w:pPr>
      <w:hyperlink r:id="rId19">
        <w:r>
          <w:rPr>
            <w:color w:val="1B4965"/>
            <w:u w:val="single"/>
          </w:rPr>
          <w:t>Документация SodaCL</w:t>
        </w:r>
      </w:hyperlink>
    </w:p>
    <w:p w14:paraId="5BE08621" w14:textId="77777777" w:rsidR="002D0BEB" w:rsidRDefault="005D2209">
      <w:r>
        <w:t>[10] Роспатент. Государственная регистрация программы для ЭВМ или базы данных.</w:t>
      </w:r>
    </w:p>
    <w:p w14:paraId="4F869553" w14:textId="7D5CE5C5" w:rsidR="002D0BEB" w:rsidRDefault="005D2209">
      <w:pPr>
        <w:spacing w:after="60"/>
      </w:pPr>
      <w:hyperlink r:id="rId20">
        <w:r>
          <w:rPr>
            <w:color w:val="1B4965"/>
            <w:u w:val="single"/>
          </w:rPr>
          <w:t>Описание услуги и актуальные требования</w:t>
        </w:r>
      </w:hyperlink>
    </w:p>
    <w:p w14:paraId="791B7C39" w14:textId="77777777" w:rsidR="002D0BEB" w:rsidRDefault="005D2209">
      <w:r>
        <w:t>[11] Никитин П.В. «НИР_кафедры_ИИ_ФУ.pptx», исходная презентация пользователя. Тематическая основа пособия, описание направлений кафедральных проектов. Ее числовые результаты не переносятся в студенческие заявки как собственный задел.</w:t>
      </w:r>
    </w:p>
    <w:p w14:paraId="2E798634" w14:textId="242B1A0B" w:rsidR="002D0BEB" w:rsidRDefault="005D2209">
      <w:pPr>
        <w:spacing w:after="60"/>
      </w:pPr>
      <w:hyperlink r:id="rId21">
        <w:r>
          <w:rPr>
            <w:color w:val="1B4965"/>
            <w:u w:val="single"/>
          </w:rPr>
          <w:t>АС Фонд М для подачи</w:t>
        </w:r>
      </w:hyperlink>
    </w:p>
    <w:p w14:paraId="071E3729" w14:textId="327D05A0" w:rsidR="002D0BEB" w:rsidRDefault="005D2209">
      <w:pPr>
        <w:spacing w:after="60"/>
      </w:pPr>
      <w:hyperlink r:id="rId22">
        <w:r>
          <w:rPr>
            <w:color w:val="1B4965"/>
            <w:u w:val="single"/>
          </w:rPr>
          <w:t>Страница программы для проверки новых объявлений</w:t>
        </w:r>
      </w:hyperlink>
    </w:p>
    <w:sectPr w:rsidR="002D0BEB" w:rsidSect="00034616">
      <w:footerReference w:type="default" r:id="rId23"/>
      <w:pgSz w:w="11906" w:h="16838"/>
      <w:pgMar w:top="1020" w:right="1077" w:bottom="1020" w:left="1077"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D67F8" w14:textId="77777777" w:rsidR="00144DCF" w:rsidRDefault="00144DCF">
      <w:pPr>
        <w:spacing w:after="0" w:line="240" w:lineRule="auto"/>
      </w:pPr>
      <w:r>
        <w:separator/>
      </w:r>
    </w:p>
  </w:endnote>
  <w:endnote w:type="continuationSeparator" w:id="0">
    <w:p w14:paraId="5ED42CBA" w14:textId="77777777" w:rsidR="00144DCF" w:rsidRDefault="00144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C848" w14:textId="77777777" w:rsidR="002D0BEB" w:rsidRDefault="005D2209">
    <w:pPr>
      <w:pStyle w:val="a7"/>
      <w:jc w:val="right"/>
    </w:pPr>
    <w:r>
      <w:fldChar w:fldCharType="begin"/>
    </w:r>
    <w:r>
      <w:instrText>PAGE</w:instrText>
    </w:r>
    <w:r>
      <w:fldChar w:fldCharType="separate"/>
    </w:r>
    <w:r w:rsidR="00A018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774F9" w14:textId="77777777" w:rsidR="00144DCF" w:rsidRDefault="00144DCF">
      <w:pPr>
        <w:spacing w:after="0" w:line="240" w:lineRule="auto"/>
      </w:pPr>
      <w:r>
        <w:separator/>
      </w:r>
    </w:p>
  </w:footnote>
  <w:footnote w:type="continuationSeparator" w:id="0">
    <w:p w14:paraId="28639DF6" w14:textId="77777777" w:rsidR="00144DCF" w:rsidRDefault="00144D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86077779">
    <w:abstractNumId w:val="8"/>
  </w:num>
  <w:num w:numId="2" w16cid:durableId="1722095976">
    <w:abstractNumId w:val="6"/>
  </w:num>
  <w:num w:numId="3" w16cid:durableId="15738189">
    <w:abstractNumId w:val="5"/>
  </w:num>
  <w:num w:numId="4" w16cid:durableId="135030946">
    <w:abstractNumId w:val="4"/>
  </w:num>
  <w:num w:numId="5" w16cid:durableId="926301786">
    <w:abstractNumId w:val="7"/>
  </w:num>
  <w:num w:numId="6" w16cid:durableId="1179470334">
    <w:abstractNumId w:val="3"/>
  </w:num>
  <w:num w:numId="7" w16cid:durableId="1627004683">
    <w:abstractNumId w:val="2"/>
  </w:num>
  <w:num w:numId="8" w16cid:durableId="1084838642">
    <w:abstractNumId w:val="1"/>
  </w:num>
  <w:num w:numId="9" w16cid:durableId="2123962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DCF"/>
    <w:rsid w:val="0015074B"/>
    <w:rsid w:val="00204D6F"/>
    <w:rsid w:val="0029639D"/>
    <w:rsid w:val="002D0BEB"/>
    <w:rsid w:val="00326F90"/>
    <w:rsid w:val="00483DBD"/>
    <w:rsid w:val="004C01E0"/>
    <w:rsid w:val="005D2209"/>
    <w:rsid w:val="00A0183C"/>
    <w:rsid w:val="00A31639"/>
    <w:rsid w:val="00AA1D8D"/>
    <w:rsid w:val="00B47730"/>
    <w:rsid w:val="00B95A94"/>
    <w:rsid w:val="00CA65C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AD085C"/>
  <w14:defaultImageDpi w14:val="300"/>
  <w15:docId w15:val="{AF3EE0E0-24A9-42CC-BC71-312467AC2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color w:val="000000"/>
    </w:rPr>
  </w:style>
  <w:style w:type="paragraph" w:styleId="1">
    <w:name w:val="heading 1"/>
    <w:basedOn w:val="a1"/>
    <w:next w:val="a1"/>
    <w:link w:val="10"/>
    <w:uiPriority w:val="9"/>
    <w:qFormat/>
    <w:rsid w:val="00FC693F"/>
    <w:pPr>
      <w:keepNext/>
      <w:keepLines/>
      <w:spacing w:before="220" w:after="14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20" w:after="14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20" w:after="14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400" w:line="240" w:lineRule="auto"/>
      <w:contextualSpacing/>
    </w:pPr>
    <w:rPr>
      <w:rFonts w:asciiTheme="majorHAnsi" w:eastAsiaTheme="majorEastAsia" w:hAnsiTheme="majorHAnsi" w:cstheme="majorBidi"/>
      <w:b/>
      <w:spacing w:val="5"/>
      <w:kern w:val="28"/>
      <w:sz w:val="5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A0183C"/>
    <w:pPr>
      <w:spacing w:after="100"/>
    </w:pPr>
  </w:style>
  <w:style w:type="character" w:styleId="aff8">
    <w:name w:val="Hyperlink"/>
    <w:basedOn w:val="a2"/>
    <w:uiPriority w:val="99"/>
    <w:unhideWhenUsed/>
    <w:rsid w:val="00A018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ie.ru/upload/docs/UMNIK-2026.pdf" TargetMode="External"/><Relationship Id="rId13" Type="http://schemas.openxmlformats.org/officeDocument/2006/relationships/hyperlink" Target="https://www.stu.ru/news/index.php?news=5597" TargetMode="External"/><Relationship Id="rId18" Type="http://schemas.openxmlformats.org/officeDocument/2006/relationships/hyperlink" Target="https://docs.greatexpectations.io/docs/core/introduction/" TargetMode="External"/><Relationship Id="rId3" Type="http://schemas.openxmlformats.org/officeDocument/2006/relationships/styles" Target="styles.xml"/><Relationship Id="rId21" Type="http://schemas.openxmlformats.org/officeDocument/2006/relationships/hyperlink" Target="https://online.fasie.ru/" TargetMode="External"/><Relationship Id="rId7" Type="http://schemas.openxmlformats.org/officeDocument/2006/relationships/endnotes" Target="endnotes.xml"/><Relationship Id="rId12" Type="http://schemas.openxmlformats.org/officeDocument/2006/relationships/hyperlink" Target="https://kuzstu.ru/uploads/attach/file/2026/05/04/bbac357fe36d7d3408c1.pdf" TargetMode="External"/><Relationship Id="rId17" Type="http://schemas.openxmlformats.org/officeDocument/2006/relationships/hyperlink" Target="https://docs.getdbt.com/docs/build/data-test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cikit-learn.org/stable/modules/generated/sklearn.metrics.average_precision_score.html" TargetMode="External"/><Relationship Id="rId20" Type="http://schemas.openxmlformats.org/officeDocument/2006/relationships/hyperlink" Target="https://rospatent.gov.ru/ru/stateservices/gosudarstvennaya-registraciya-programmy-dlya-elektronnyh-vychislitelnyh-mashin-ili-bazy-dannyh-i-vydacha-svidetelstv-o-gosudarstvennoy-registracii-programmy-dlya-elektronnyh-vychislitelnyh-mashin-ili-bazy-dannyh-ih-dublikat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ust.ru/uprip/publications/news/get/konkurs-umnik/"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kuzstu.ru/uploads/attach/file/2026/05/04/3b4ec528eea790a1306c.xlsx" TargetMode="External"/><Relationship Id="rId23" Type="http://schemas.openxmlformats.org/officeDocument/2006/relationships/footer" Target="footer1.xml"/><Relationship Id="rId10" Type="http://schemas.openxmlformats.org/officeDocument/2006/relationships/hyperlink" Target="https://fasie.ru/press/fund/umnik-2026/" TargetMode="External"/><Relationship Id="rId19" Type="http://schemas.openxmlformats.org/officeDocument/2006/relationships/hyperlink" Target="https://docs.soda.io/soda-cl-overview" TargetMode="External"/><Relationship Id="rId4" Type="http://schemas.openxmlformats.org/officeDocument/2006/relationships/settings" Target="settings.xml"/><Relationship Id="rId9" Type="http://schemas.openxmlformats.org/officeDocument/2006/relationships/hyperlink" Target="https://ulstu.ru/upload/iblock/bdb/26h1wqdenzvn9l19tsvvo68rayr2ugx1/Polozhenie-o-konkurse-UMNIK_2026.pdf" TargetMode="External"/><Relationship Id="rId14" Type="http://schemas.openxmlformats.org/officeDocument/2006/relationships/hyperlink" Target="https://kuzstu.ru/news/9294/otbor-proektov-po-konkursu-umnik-v-ramkah-realizacii-federalnogo-proekta-tehnologii/" TargetMode="External"/><Relationship Id="rId22" Type="http://schemas.openxmlformats.org/officeDocument/2006/relationships/hyperlink" Target="https://fasie.ru/programs/programma-umn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11606</Words>
  <Characters>66155</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Семинар 1 Подготовка заявки на конкурс УМНИК</dc:title>
  <dc:subject>Учебный научный семинар</dc:subject>
  <dc:creator>Никитин Петр Владимирович</dc:creator>
  <cp:keywords>УМНИК, НИР, искусственный интеллект, заявка, семинар</cp:keywords>
  <dc:description>generated by python-docx</dc:description>
  <cp:lastModifiedBy>Никитин Петр Владимирович</cp:lastModifiedBy>
  <cp:revision>4</cp:revision>
  <dcterms:created xsi:type="dcterms:W3CDTF">2013-12-23T23:15:00Z</dcterms:created>
  <dcterms:modified xsi:type="dcterms:W3CDTF">2026-10-06T06:09:00Z</dcterms:modified>
  <cp:category/>
</cp:coreProperties>
</file>