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717924" w14:textId="4B082107" w:rsidR="001E31CA" w:rsidRDefault="003B128D" w:rsidP="00BB23A5">
      <w:pPr>
        <w:pStyle w:val="Heading1"/>
      </w:pPr>
      <w:r w:rsidRPr="365C759D">
        <w:rPr>
          <w:lang w:val="en-US"/>
        </w:rPr>
        <w:t>169-347 – Dockerprojekt</w:t>
      </w:r>
      <w:r w:rsidR="00BB23A5" w:rsidRPr="365C759D">
        <w:rPr>
          <w:lang w:val="en-US"/>
        </w:rPr>
        <w:t xml:space="preserve">                                               </w:t>
      </w:r>
      <w:r w:rsidR="138FCF60" w:rsidRPr="365C759D">
        <w:rPr>
          <w:lang w:val="en-US"/>
        </w:rPr>
        <w:t xml:space="preserve">          </w:t>
      </w:r>
      <w:r w:rsidR="00BB23A5" w:rsidRPr="365C759D">
        <w:rPr>
          <w:lang w:val="en-US"/>
        </w:rPr>
        <w:t xml:space="preserve">      </w:t>
      </w:r>
      <w:r w:rsidR="00BB23A5" w:rsidRPr="365C759D">
        <w:rPr>
          <w:rStyle w:val="SubtitleChar"/>
          <w:sz w:val="20"/>
          <w:szCs w:val="20"/>
          <w:lang w:val="en-US"/>
        </w:rPr>
        <w:t>19.6 2024</w:t>
      </w:r>
    </w:p>
    <w:p w14:paraId="7F80F287" w14:textId="4E76F9C0" w:rsidR="003B128D" w:rsidRDefault="003B128D" w:rsidP="00BB23A5">
      <w:pPr>
        <w:pStyle w:val="Subtitle"/>
      </w:pPr>
      <w:r>
        <w:t>Petra</w:t>
      </w:r>
      <w:r w:rsidR="5708C12A">
        <w:t xml:space="preserve"> Noruláková</w:t>
      </w:r>
      <w:r>
        <w:t xml:space="preserve"> und Craig</w:t>
      </w:r>
      <w:r w:rsidR="0515BEE1">
        <w:t xml:space="preserve"> Hügli</w:t>
      </w:r>
      <w:r>
        <w:br/>
      </w:r>
      <w:r w:rsidR="76EC65A1" w:rsidRPr="3A41C6B8">
        <w:rPr>
          <w:sz w:val="24"/>
          <w:szCs w:val="24"/>
        </w:rPr>
        <w:t>Team Sigmas</w:t>
      </w:r>
    </w:p>
    <w:p w14:paraId="47B7D705" w14:textId="77777777" w:rsidR="003B128D" w:rsidRDefault="003B128D" w:rsidP="003B128D"/>
    <w:p w14:paraId="67AB4E02" w14:textId="77777777" w:rsidR="003B128D" w:rsidRDefault="003B128D" w:rsidP="003B128D"/>
    <w:p w14:paraId="7743E310" w14:textId="77777777" w:rsidR="003B128D" w:rsidRDefault="003B128D" w:rsidP="003B128D"/>
    <w:p w14:paraId="179E8A33" w14:textId="38287D9A" w:rsidR="003B128D" w:rsidRDefault="003B128D" w:rsidP="00B74829">
      <w:pPr>
        <w:pStyle w:val="Heading2"/>
        <w:numPr>
          <w:ilvl w:val="0"/>
          <w:numId w:val="1"/>
        </w:numPr>
        <w:rPr>
          <w:rStyle w:val="Strong"/>
          <w:sz w:val="28"/>
          <w:szCs w:val="28"/>
        </w:rPr>
      </w:pPr>
      <w:r w:rsidRPr="003B128D">
        <w:rPr>
          <w:rStyle w:val="Strong"/>
          <w:sz w:val="28"/>
          <w:szCs w:val="28"/>
        </w:rPr>
        <w:t>Einleitung</w:t>
      </w:r>
    </w:p>
    <w:p w14:paraId="2E39F308" w14:textId="77777777" w:rsidR="00BE4E46" w:rsidRPr="00BE4E46" w:rsidRDefault="00BE4E46" w:rsidP="00BE4E46"/>
    <w:p w14:paraId="20D27AE3" w14:textId="6E65DFE8" w:rsidR="00BE4E46" w:rsidRPr="00B74829" w:rsidRDefault="00BE4E46" w:rsidP="0E31264D">
      <w:pPr>
        <w:spacing w:after="0"/>
        <w:rPr>
          <w:rStyle w:val="Strong"/>
          <w:sz w:val="24"/>
          <w:szCs w:val="24"/>
        </w:rPr>
      </w:pPr>
      <w:r w:rsidRPr="19A5E6FF">
        <w:rPr>
          <w:rStyle w:val="Strong"/>
          <w:sz w:val="24"/>
          <w:szCs w:val="24"/>
        </w:rPr>
        <w:t>Projektbeschreibung</w:t>
      </w:r>
      <w:r>
        <w:br/>
      </w:r>
      <w:r w:rsidRPr="19A5E6FF">
        <w:rPr>
          <w:rStyle w:val="Strong"/>
          <w:rFonts w:cs="Arial"/>
          <w:b w:val="0"/>
          <w:bCs w:val="0"/>
        </w:rPr>
        <w:t xml:space="preserve">Das Projekt besteht aus der Einrichtung mehrerer Dienste für ein kleines bis mittelgroßes Unternehmen (KMU) im Bereich Informationstechnologie. Die Dienste umfassen ein </w:t>
      </w:r>
      <w:r w:rsidR="3C22681A" w:rsidRPr="19A5E6FF">
        <w:rPr>
          <w:rStyle w:val="Strong"/>
          <w:rFonts w:cs="Arial"/>
          <w:b w:val="0"/>
          <w:bCs w:val="0"/>
        </w:rPr>
        <w:t>Hauseigenes Medienwiki</w:t>
      </w:r>
      <w:r w:rsidRPr="19A5E6FF">
        <w:rPr>
          <w:rStyle w:val="Strong"/>
          <w:rFonts w:cs="Arial"/>
          <w:b w:val="0"/>
          <w:bCs w:val="0"/>
        </w:rPr>
        <w:t>, eine Nextcloud-Instanz für Dateifreigabe und Zusammenarbeit, eine dedizierte Gitlab- oder Gogs-Instanz zur Verwaltung des unternehmensinternen Quellcodes und die Überwachung aller Dienste mit Portainer.</w:t>
      </w:r>
    </w:p>
    <w:p w14:paraId="45C121FE" w14:textId="77777777" w:rsidR="00BE4E46" w:rsidRPr="00BE4E46" w:rsidRDefault="00BE4E46" w:rsidP="00BE4E46">
      <w:pPr>
        <w:rPr>
          <w:rStyle w:val="Strong"/>
          <w:b w:val="0"/>
          <w:bCs w:val="0"/>
          <w:sz w:val="24"/>
          <w:szCs w:val="24"/>
        </w:rPr>
      </w:pPr>
    </w:p>
    <w:p w14:paraId="4D50C9C2" w14:textId="36425C0B" w:rsidR="003B128D" w:rsidRPr="00B74829" w:rsidRDefault="00BE4E46" w:rsidP="0E31264D">
      <w:pPr>
        <w:rPr>
          <w:rStyle w:val="Strong"/>
          <w:sz w:val="24"/>
          <w:szCs w:val="24"/>
        </w:rPr>
      </w:pPr>
      <w:r w:rsidRPr="6656C144">
        <w:rPr>
          <w:rStyle w:val="Strong"/>
          <w:sz w:val="24"/>
          <w:szCs w:val="24"/>
        </w:rPr>
        <w:t>Projektziele</w:t>
      </w:r>
      <w:r>
        <w:br/>
      </w:r>
      <w:r w:rsidRPr="6656C144">
        <w:rPr>
          <w:rStyle w:val="Strong"/>
          <w:rFonts w:cs="Arial"/>
          <w:b w:val="0"/>
          <w:bCs w:val="0"/>
        </w:rPr>
        <w:t xml:space="preserve">Das Hauptziel dieses Projekts besteht darin, eine robuste und sichere IT-Infrastruktur für das KMU zu schaffen, die den Anforderungen des Unternehmens entspricht. Dies </w:t>
      </w:r>
      <w:r w:rsidR="619CB39B" w:rsidRPr="6656C144">
        <w:rPr>
          <w:rStyle w:val="Strong"/>
          <w:rFonts w:cs="Arial"/>
          <w:b w:val="0"/>
          <w:bCs w:val="0"/>
        </w:rPr>
        <w:t>umfassten</w:t>
      </w:r>
      <w:r w:rsidRPr="6656C144">
        <w:rPr>
          <w:rStyle w:val="Strong"/>
          <w:rFonts w:cs="Arial"/>
          <w:b w:val="0"/>
          <w:bCs w:val="0"/>
        </w:rPr>
        <w:t xml:space="preserve"> die Einrichtung und Konfiguration der oben genannten Dienste, die Gewährleistung der Datenpersistenz und die Überwachung der Dienste. Ein weiteres Ziel ist die Dokumentation und Versionierung der Arbeitsschritte und -ergebnisse, um Transparenz und Nachvollziehbarkeit zu gewährleisten. Schließlich soll dieses Projekt auch das Erlernen und Anwenden von Fähigkeiten in den Bereichen Docker, Microservices, Testplanung und Systemprotokollierung fördern.</w:t>
      </w:r>
    </w:p>
    <w:p w14:paraId="01346D5A" w14:textId="77777777" w:rsidR="003B128D" w:rsidRDefault="003B128D" w:rsidP="003B128D">
      <w:pPr>
        <w:rPr>
          <w:rStyle w:val="Strong"/>
          <w:rFonts w:asciiTheme="majorHAnsi" w:hAnsiTheme="majorHAnsi"/>
          <w:b w:val="0"/>
          <w:bCs w:val="0"/>
          <w:sz w:val="24"/>
          <w:szCs w:val="24"/>
        </w:rPr>
      </w:pPr>
    </w:p>
    <w:p w14:paraId="06D3DC6F" w14:textId="5A953A9B" w:rsidR="00B74829" w:rsidRPr="00B74829" w:rsidRDefault="003B128D" w:rsidP="00B74829">
      <w:pPr>
        <w:pStyle w:val="Heading2"/>
        <w:numPr>
          <w:ilvl w:val="0"/>
          <w:numId w:val="1"/>
        </w:numPr>
        <w:rPr>
          <w:b/>
          <w:bCs/>
          <w:sz w:val="28"/>
          <w:szCs w:val="28"/>
        </w:rPr>
      </w:pPr>
      <w:r w:rsidRPr="0E31264D">
        <w:rPr>
          <w:rStyle w:val="Strong"/>
          <w:sz w:val="28"/>
          <w:szCs w:val="28"/>
        </w:rPr>
        <w:t>Informieren</w:t>
      </w:r>
    </w:p>
    <w:p w14:paraId="7D9198A0" w14:textId="053A1EB5" w:rsidR="0E31264D" w:rsidRDefault="0E31264D" w:rsidP="0E31264D"/>
    <w:p w14:paraId="77D95D98" w14:textId="52BC320C" w:rsidR="7148A976" w:rsidRDefault="7148A976" w:rsidP="0E31264D">
      <w:pPr>
        <w:spacing w:after="0"/>
        <w:rPr>
          <w:rFonts w:ascii="Calibri" w:eastAsia="Calibri" w:hAnsi="Calibri" w:cs="Calibri"/>
        </w:rPr>
      </w:pPr>
      <w:r w:rsidRPr="6656C144">
        <w:rPr>
          <w:rFonts w:ascii="Calibri" w:eastAsia="Calibri" w:hAnsi="Calibri" w:cs="Calibri"/>
        </w:rPr>
        <w:t xml:space="preserve">In dieser Phase haben wir die Anforderungen des KMU gründlich analysiert. Zu den Diensten, die das Unternehmen benötigt, gehören ein internes Medienwiki, eine Nextcloud-Instanz für Dateifreigabe und Zusammenarbeit, eine Gitlab- oder Gogs-Instanz zur Verwaltung des internen Quellcodes und Portainer zur Überwachung aller Dienste. Jeder dieser Dienste hat seine eigenen spezifischen Anforderungen, wie die Ports, auf denen sie verfügbar sein sollen, und die Notwendigkeit der Datenpersistenz. </w:t>
      </w:r>
    </w:p>
    <w:p w14:paraId="2B4E2B9E" w14:textId="515D683A" w:rsidR="6656C144" w:rsidRDefault="6656C144" w:rsidP="6656C144">
      <w:pPr>
        <w:spacing w:after="0"/>
        <w:rPr>
          <w:rFonts w:ascii="Calibri" w:eastAsia="Calibri" w:hAnsi="Calibri" w:cs="Calibri"/>
        </w:rPr>
      </w:pPr>
    </w:p>
    <w:p w14:paraId="74729F39" w14:textId="6D842BB8" w:rsidR="47812174" w:rsidRDefault="47812174" w:rsidP="2EE10A06">
      <w:pPr>
        <w:spacing w:after="0"/>
        <w:rPr>
          <w:rFonts w:ascii="Calibri" w:eastAsia="Calibri" w:hAnsi="Calibri" w:cs="Calibri"/>
          <w:b/>
          <w:bCs/>
        </w:rPr>
      </w:pPr>
      <w:r w:rsidRPr="2EE10A06">
        <w:rPr>
          <w:rFonts w:ascii="Calibri" w:eastAsia="Calibri" w:hAnsi="Calibri" w:cs="Calibri"/>
          <w:b/>
          <w:bCs/>
        </w:rPr>
        <w:t>Gitlab:</w:t>
      </w:r>
    </w:p>
    <w:p w14:paraId="3B9D9D7C" w14:textId="33127C16" w:rsidR="6656C144" w:rsidRDefault="731C038C" w:rsidP="5DAFEFB7">
      <w:pPr>
        <w:pStyle w:val="ListParagraph"/>
        <w:numPr>
          <w:ilvl w:val="0"/>
          <w:numId w:val="2"/>
        </w:numPr>
        <w:spacing w:after="0"/>
        <w:rPr>
          <w:rFonts w:ascii="Calibri" w:eastAsia="Calibri" w:hAnsi="Calibri" w:cs="Calibri"/>
        </w:rPr>
      </w:pPr>
      <w:r w:rsidRPr="5DCD8EBD">
        <w:rPr>
          <w:rFonts w:ascii="Calibri" w:eastAsia="Calibri" w:hAnsi="Calibri" w:cs="Calibri"/>
        </w:rPr>
        <w:t>GitLab ist benötigt, um den Quellcode des Unternehmens intern zu verwalten.</w:t>
      </w:r>
    </w:p>
    <w:p w14:paraId="2C839509" w14:textId="5CACAF70" w:rsidR="6656C144" w:rsidRDefault="731C038C" w:rsidP="3D4D9997">
      <w:pPr>
        <w:pStyle w:val="ListParagraph"/>
        <w:numPr>
          <w:ilvl w:val="0"/>
          <w:numId w:val="3"/>
        </w:numPr>
        <w:spacing w:after="0"/>
        <w:rPr>
          <w:rFonts w:ascii="Calibri" w:eastAsia="Calibri" w:hAnsi="Calibri" w:cs="Calibri"/>
        </w:rPr>
      </w:pPr>
      <w:r w:rsidRPr="5DCD8EBD">
        <w:rPr>
          <w:rFonts w:ascii="Calibri" w:eastAsia="Calibri" w:hAnsi="Calibri" w:cs="Calibri"/>
        </w:rPr>
        <w:t>GitLab erfordert mindestens 4 GB RAM und 6 GB freien SSD-Speicherplatz für den Start des Containers.</w:t>
      </w:r>
    </w:p>
    <w:p w14:paraId="444DCD99" w14:textId="4FA24C5A" w:rsidR="6656C144" w:rsidRDefault="731C038C" w:rsidP="67C0E630">
      <w:pPr>
        <w:pStyle w:val="ListParagraph"/>
        <w:numPr>
          <w:ilvl w:val="0"/>
          <w:numId w:val="4"/>
        </w:numPr>
        <w:spacing w:after="0"/>
        <w:rPr>
          <w:rFonts w:ascii="Calibri" w:eastAsia="Calibri" w:hAnsi="Calibri" w:cs="Calibri"/>
        </w:rPr>
      </w:pPr>
      <w:r w:rsidRPr="5DCD8EBD">
        <w:rPr>
          <w:rFonts w:ascii="Calibri" w:eastAsia="Calibri" w:hAnsi="Calibri" w:cs="Calibri"/>
        </w:rPr>
        <w:t>Die Daten müssen gespeichert werden.</w:t>
      </w:r>
    </w:p>
    <w:p w14:paraId="2A6DB308" w14:textId="56E6433D" w:rsidR="6656C144" w:rsidRDefault="6656C144" w:rsidP="2EE10A06">
      <w:pPr>
        <w:spacing w:after="0"/>
        <w:rPr>
          <w:rFonts w:ascii="Calibri" w:eastAsia="Calibri" w:hAnsi="Calibri" w:cs="Calibri"/>
          <w:b/>
          <w:bCs/>
        </w:rPr>
      </w:pPr>
    </w:p>
    <w:p w14:paraId="0F244CD0" w14:textId="52A37F4F" w:rsidR="47812174" w:rsidRDefault="47812174" w:rsidP="2EE10A06">
      <w:pPr>
        <w:spacing w:after="0"/>
        <w:rPr>
          <w:rFonts w:ascii="Calibri" w:eastAsia="Calibri" w:hAnsi="Calibri" w:cs="Calibri"/>
          <w:b/>
          <w:bCs/>
        </w:rPr>
      </w:pPr>
      <w:r w:rsidRPr="2EE10A06">
        <w:rPr>
          <w:rFonts w:ascii="Calibri" w:eastAsia="Calibri" w:hAnsi="Calibri" w:cs="Calibri"/>
          <w:b/>
          <w:bCs/>
        </w:rPr>
        <w:t>Media</w:t>
      </w:r>
      <w:r w:rsidR="5C933273" w:rsidRPr="2EE10A06">
        <w:rPr>
          <w:rFonts w:ascii="Calibri" w:eastAsia="Calibri" w:hAnsi="Calibri" w:cs="Calibri"/>
          <w:b/>
          <w:bCs/>
        </w:rPr>
        <w:t>W</w:t>
      </w:r>
      <w:r w:rsidRPr="2EE10A06">
        <w:rPr>
          <w:rFonts w:ascii="Calibri" w:eastAsia="Calibri" w:hAnsi="Calibri" w:cs="Calibri"/>
          <w:b/>
          <w:bCs/>
        </w:rPr>
        <w:t>iki:</w:t>
      </w:r>
    </w:p>
    <w:p w14:paraId="3C194D29" w14:textId="0136282E" w:rsidR="6656C144" w:rsidRDefault="77AAAF83" w:rsidP="495F4342">
      <w:pPr>
        <w:pStyle w:val="ListParagraph"/>
        <w:numPr>
          <w:ilvl w:val="0"/>
          <w:numId w:val="5"/>
        </w:numPr>
        <w:spacing w:after="0"/>
        <w:rPr>
          <w:rFonts w:ascii="Calibri" w:eastAsia="Calibri" w:hAnsi="Calibri" w:cs="Calibri"/>
        </w:rPr>
      </w:pPr>
      <w:r w:rsidRPr="759AB05F">
        <w:rPr>
          <w:rFonts w:ascii="Calibri" w:eastAsia="Calibri" w:hAnsi="Calibri" w:cs="Calibri"/>
        </w:rPr>
        <w:t>MediaWiki wird für firmeninterne Zwecke benötigt und soll auf Port 8085 verfügbar sein.</w:t>
      </w:r>
    </w:p>
    <w:p w14:paraId="09440E8F" w14:textId="7F34A043" w:rsidR="6656C144" w:rsidRDefault="77AAAF83" w:rsidP="33E1652C">
      <w:pPr>
        <w:pStyle w:val="ListParagraph"/>
        <w:numPr>
          <w:ilvl w:val="0"/>
          <w:numId w:val="7"/>
        </w:numPr>
        <w:spacing w:after="0"/>
      </w:pPr>
      <w:r w:rsidRPr="759AB05F">
        <w:rPr>
          <w:rFonts w:ascii="Calibri" w:eastAsia="Calibri" w:hAnsi="Calibri" w:cs="Calibri"/>
        </w:rPr>
        <w:t>Es muss eine Datenbank eingerichtet werden, um die Wiki-Seiten und Benutzerinformationen zu speichern.</w:t>
      </w:r>
    </w:p>
    <w:p w14:paraId="095EF7D0" w14:textId="7FE0F525" w:rsidR="6656C144" w:rsidRDefault="77AAAF83" w:rsidP="33E1652C">
      <w:pPr>
        <w:pStyle w:val="ListParagraph"/>
        <w:numPr>
          <w:ilvl w:val="0"/>
          <w:numId w:val="6"/>
        </w:numPr>
        <w:spacing w:after="0"/>
      </w:pPr>
      <w:r w:rsidRPr="759AB05F">
        <w:rPr>
          <w:rFonts w:ascii="Calibri" w:eastAsia="Calibri" w:hAnsi="Calibri" w:cs="Calibri"/>
        </w:rPr>
        <w:t>Auch hier müssen die Daten persistent gespeichert werden, um den Verlust von Wiki-Inhalten zu vermeiden.</w:t>
      </w:r>
    </w:p>
    <w:p w14:paraId="31E3E621" w14:textId="7A6616A0" w:rsidR="6656C144" w:rsidRDefault="6656C144" w:rsidP="6656C144">
      <w:pPr>
        <w:spacing w:after="0"/>
        <w:rPr>
          <w:rFonts w:ascii="Calibri" w:eastAsia="Calibri" w:hAnsi="Calibri" w:cs="Calibri"/>
        </w:rPr>
      </w:pPr>
    </w:p>
    <w:p w14:paraId="1B6D4D7B" w14:textId="6527180D" w:rsidR="47812174" w:rsidRDefault="47812174" w:rsidP="2EE10A06">
      <w:pPr>
        <w:spacing w:after="0"/>
        <w:rPr>
          <w:rFonts w:ascii="Calibri" w:eastAsia="Calibri" w:hAnsi="Calibri" w:cs="Calibri"/>
          <w:b/>
          <w:bCs/>
        </w:rPr>
      </w:pPr>
      <w:r w:rsidRPr="2EE10A06">
        <w:rPr>
          <w:rFonts w:ascii="Calibri" w:eastAsia="Calibri" w:hAnsi="Calibri" w:cs="Calibri"/>
          <w:b/>
          <w:bCs/>
        </w:rPr>
        <w:t>Nextcloud:</w:t>
      </w:r>
    </w:p>
    <w:p w14:paraId="36A8C3C4" w14:textId="608A04E1" w:rsidR="6656C144" w:rsidRDefault="3DF14404" w:rsidP="1857ABB0">
      <w:pPr>
        <w:pStyle w:val="ListParagraph"/>
        <w:numPr>
          <w:ilvl w:val="0"/>
          <w:numId w:val="8"/>
        </w:numPr>
        <w:spacing w:after="0"/>
        <w:rPr>
          <w:rFonts w:ascii="Calibri" w:eastAsia="Calibri" w:hAnsi="Calibri" w:cs="Calibri"/>
        </w:rPr>
      </w:pPr>
      <w:r w:rsidRPr="7DF7DC93">
        <w:rPr>
          <w:rFonts w:ascii="Calibri" w:eastAsia="Calibri" w:hAnsi="Calibri" w:cs="Calibri"/>
        </w:rPr>
        <w:t>Nextcloud soll auf Port 8080 erreichbar sein.</w:t>
      </w:r>
    </w:p>
    <w:p w14:paraId="47929DC9" w14:textId="6449CEF2" w:rsidR="6656C144" w:rsidRDefault="3DF14404" w:rsidP="0A82718C">
      <w:pPr>
        <w:pStyle w:val="ListParagraph"/>
        <w:numPr>
          <w:ilvl w:val="0"/>
          <w:numId w:val="9"/>
        </w:numPr>
        <w:spacing w:after="0"/>
      </w:pPr>
      <w:r w:rsidRPr="7DF7DC93">
        <w:rPr>
          <w:rFonts w:ascii="Calibri" w:eastAsia="Calibri" w:hAnsi="Calibri" w:cs="Calibri"/>
        </w:rPr>
        <w:t>Die Daten müssen auch gespeichert werden.</w:t>
      </w:r>
    </w:p>
    <w:p w14:paraId="53C220BF" w14:textId="32A57B7B" w:rsidR="6656C144" w:rsidRDefault="6656C144" w:rsidP="2EE10A06">
      <w:pPr>
        <w:spacing w:after="0"/>
        <w:rPr>
          <w:rFonts w:ascii="Calibri" w:eastAsia="Calibri" w:hAnsi="Calibri" w:cs="Calibri"/>
          <w:b/>
          <w:bCs/>
        </w:rPr>
      </w:pPr>
    </w:p>
    <w:p w14:paraId="2D5129C9" w14:textId="768B0F2A" w:rsidR="47812174" w:rsidRDefault="47812174" w:rsidP="2EE10A06">
      <w:pPr>
        <w:spacing w:after="0"/>
        <w:rPr>
          <w:rFonts w:ascii="Calibri" w:eastAsia="Calibri" w:hAnsi="Calibri" w:cs="Calibri"/>
          <w:b/>
          <w:bCs/>
        </w:rPr>
      </w:pPr>
      <w:r w:rsidRPr="2EE10A06">
        <w:rPr>
          <w:rFonts w:ascii="Calibri" w:eastAsia="Calibri" w:hAnsi="Calibri" w:cs="Calibri"/>
          <w:b/>
          <w:bCs/>
        </w:rPr>
        <w:t>Portainer:</w:t>
      </w:r>
    </w:p>
    <w:p w14:paraId="531F6FAC" w14:textId="60A1703D" w:rsidR="28C46A52" w:rsidRDefault="28C46A52" w:rsidP="35408534">
      <w:pPr>
        <w:pStyle w:val="ListParagraph"/>
        <w:numPr>
          <w:ilvl w:val="0"/>
          <w:numId w:val="10"/>
        </w:numPr>
        <w:spacing w:after="0"/>
        <w:rPr>
          <w:rFonts w:ascii="Calibri" w:eastAsia="Calibri" w:hAnsi="Calibri" w:cs="Calibri"/>
        </w:rPr>
      </w:pPr>
      <w:r w:rsidRPr="21EE57A6">
        <w:rPr>
          <w:rFonts w:ascii="Calibri" w:eastAsia="Calibri" w:hAnsi="Calibri" w:cs="Calibri"/>
        </w:rPr>
        <w:t>Portainer wird zur Überwachung aller Dienste verwendet und soll auf Port 9000 verfügbar sein.</w:t>
      </w:r>
    </w:p>
    <w:p w14:paraId="73FBB12C" w14:textId="23174563" w:rsidR="28C46A52" w:rsidRDefault="28C46A52" w:rsidP="0E961DA0">
      <w:pPr>
        <w:pStyle w:val="ListParagraph"/>
        <w:numPr>
          <w:ilvl w:val="0"/>
          <w:numId w:val="11"/>
        </w:numPr>
        <w:spacing w:after="0"/>
        <w:rPr>
          <w:rFonts w:ascii="Calibri" w:eastAsia="Calibri" w:hAnsi="Calibri" w:cs="Calibri"/>
        </w:rPr>
      </w:pPr>
      <w:r w:rsidRPr="21EE57A6">
        <w:rPr>
          <w:rFonts w:ascii="Calibri" w:eastAsia="Calibri" w:hAnsi="Calibri" w:cs="Calibri"/>
        </w:rPr>
        <w:t>Es ermöglicht die Verwaltung von Docker-Umgebungen mit einer benutzerfreundlichen Oberfläche.</w:t>
      </w:r>
    </w:p>
    <w:p w14:paraId="284B80DC" w14:textId="4C590DA7" w:rsidR="343DC466" w:rsidRDefault="343DC466" w:rsidP="343DC466">
      <w:pPr>
        <w:spacing w:after="0"/>
        <w:rPr>
          <w:rFonts w:ascii="Calibri" w:eastAsia="Calibri" w:hAnsi="Calibri" w:cs="Calibri"/>
        </w:rPr>
      </w:pPr>
    </w:p>
    <w:p w14:paraId="4A3FC27A" w14:textId="5CDFA466" w:rsidR="0E31264D" w:rsidRDefault="0E31264D" w:rsidP="0E31264D">
      <w:pPr>
        <w:spacing w:after="0"/>
        <w:rPr>
          <w:rFonts w:ascii="Calibri" w:eastAsia="Calibri" w:hAnsi="Calibri" w:cs="Calibri"/>
        </w:rPr>
      </w:pPr>
    </w:p>
    <w:p w14:paraId="7481F7BD" w14:textId="1B7C4637" w:rsidR="003B128D" w:rsidRPr="00BE4E46" w:rsidRDefault="003B128D" w:rsidP="00B74829">
      <w:pPr>
        <w:pStyle w:val="Heading2"/>
        <w:numPr>
          <w:ilvl w:val="0"/>
          <w:numId w:val="1"/>
        </w:numPr>
        <w:rPr>
          <w:rStyle w:val="Strong"/>
          <w:sz w:val="28"/>
          <w:szCs w:val="28"/>
        </w:rPr>
      </w:pPr>
      <w:r w:rsidRPr="0E31264D">
        <w:rPr>
          <w:rStyle w:val="Strong"/>
          <w:sz w:val="28"/>
          <w:szCs w:val="28"/>
        </w:rPr>
        <w:t>Planen</w:t>
      </w:r>
    </w:p>
    <w:p w14:paraId="3EE436F7" w14:textId="1AF06904" w:rsidR="0E31264D" w:rsidRDefault="0E31264D" w:rsidP="0E31264D"/>
    <w:p w14:paraId="7C4EC212" w14:textId="524D289A" w:rsidR="73D02A4A" w:rsidRDefault="73D02A4A" w:rsidP="0E31264D">
      <w:r>
        <w:t>Nach der Analyse der Anforderungen haben wir einen detaillierten Arbeitsplan erstellt. Dieser Plan umfasst das Einrichten und Konfigurieren jedes Dienstes, das Durchführen von Tests, um sicherzustellen, dass jeder Dienst ordnungsgemä</w:t>
      </w:r>
      <w:r w:rsidR="11E98A16">
        <w:t>ss</w:t>
      </w:r>
      <w:r>
        <w:t xml:space="preserve"> funktioniert, und das Erstellen einer umfassenden Dokumentation. Wir haben auch Zeit eingeplant, um den Plan zu überprüfen und anzupassen, falls während der Realisierungsphase Probleme auftreten.</w:t>
      </w:r>
    </w:p>
    <w:p w14:paraId="14102F3A" w14:textId="298C72C8" w:rsidR="76A36441" w:rsidRDefault="76A36441" w:rsidP="507039CD">
      <w:pPr>
        <w:shd w:val="clear" w:color="auto" w:fill="FFFFFF" w:themeFill="background1"/>
      </w:pPr>
      <w:r>
        <w:rPr>
          <w:noProof/>
        </w:rPr>
        <w:drawing>
          <wp:inline distT="0" distB="0" distL="0" distR="0" wp14:anchorId="3EBED39E" wp14:editId="15FF907F">
            <wp:extent cx="5762626" cy="1276350"/>
            <wp:effectExtent l="0" t="0" r="0" b="0"/>
            <wp:docPr id="663170645" name="Picture 66317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70645"/>
                    <pic:cNvPicPr/>
                  </pic:nvPicPr>
                  <pic:blipFill>
                    <a:blip r:embed="rId5">
                      <a:extLst>
                        <a:ext uri="{28A0092B-C50C-407E-A947-70E740481C1C}">
                          <a14:useLocalDpi xmlns:a14="http://schemas.microsoft.com/office/drawing/2010/main" val="0"/>
                        </a:ext>
                      </a:extLst>
                    </a:blip>
                    <a:stretch>
                      <a:fillRect/>
                    </a:stretch>
                  </pic:blipFill>
                  <pic:spPr>
                    <a:xfrm>
                      <a:off x="0" y="0"/>
                      <a:ext cx="5762626" cy="1276350"/>
                    </a:xfrm>
                    <a:prstGeom prst="rect">
                      <a:avLst/>
                    </a:prstGeom>
                  </pic:spPr>
                </pic:pic>
              </a:graphicData>
            </a:graphic>
          </wp:inline>
        </w:drawing>
      </w:r>
    </w:p>
    <w:p w14:paraId="401AC7F8" w14:textId="480E8A4E" w:rsidR="0E31264D" w:rsidRDefault="0E31264D" w:rsidP="0E31264D"/>
    <w:p w14:paraId="203609D6" w14:textId="11E5D911" w:rsidR="003B128D" w:rsidRPr="00BE4E46" w:rsidRDefault="003B128D" w:rsidP="00B74829">
      <w:pPr>
        <w:pStyle w:val="Heading2"/>
        <w:numPr>
          <w:ilvl w:val="0"/>
          <w:numId w:val="1"/>
        </w:numPr>
        <w:rPr>
          <w:rStyle w:val="Strong"/>
          <w:sz w:val="28"/>
          <w:szCs w:val="28"/>
        </w:rPr>
      </w:pPr>
      <w:r w:rsidRPr="0E31264D">
        <w:rPr>
          <w:rStyle w:val="Strong"/>
          <w:sz w:val="28"/>
          <w:szCs w:val="28"/>
        </w:rPr>
        <w:t>Entscheiden</w:t>
      </w:r>
    </w:p>
    <w:p w14:paraId="03C7BA4A" w14:textId="7E6CD449" w:rsidR="0E31264D" w:rsidRDefault="0E31264D" w:rsidP="0E31264D"/>
    <w:p w14:paraId="10A9624A" w14:textId="45FA09FF" w:rsidR="6656C144" w:rsidRDefault="798A14D0" w:rsidP="6656C144">
      <w:r>
        <w:t>Während der Entscheidungsphase haben wir mehrere wichtige Entscheidungen getroffen. Zuerst haben wir ein aussagekräftiges Diagramm erstellt, das zeigt, wie die verschiedenen Dienste miteinander interagieren. Dann haben wir ein Testkonzept und einen Testplan erstellt, um sicherzustellen, dass jeder Dienst ordnungsgemä</w:t>
      </w:r>
      <w:r w:rsidR="30EB2B67">
        <w:t>ss</w:t>
      </w:r>
      <w:r>
        <w:t xml:space="preserve"> funktioniert. Abschlie</w:t>
      </w:r>
      <w:r w:rsidR="1EF68FE4">
        <w:t>ss</w:t>
      </w:r>
      <w:r>
        <w:t>end definierten wir die Sicherheitsanforderungen zum Schutz der Daten und des Codes des Unternehmens.</w:t>
      </w:r>
    </w:p>
    <w:p w14:paraId="41EDFC1D" w14:textId="2587A4D4" w:rsidR="7CF4FEB9" w:rsidRDefault="7CF4FEB9"/>
    <w:p w14:paraId="5CC624DE" w14:textId="03C39184" w:rsidR="0F128BE6" w:rsidRDefault="0F128BE6">
      <w:r>
        <w:t xml:space="preserve">Erstellung vom </w:t>
      </w:r>
      <w:r w:rsidR="407903F2">
        <w:t>Nextcloud Te</w:t>
      </w:r>
      <w:r>
        <w:t>stdatei:</w:t>
      </w:r>
    </w:p>
    <w:p w14:paraId="55FF9678" w14:textId="63EB14A9" w:rsidR="0F128BE6" w:rsidRDefault="0F128BE6" w:rsidP="7CF4FEB9">
      <w:r>
        <w:rPr>
          <w:noProof/>
        </w:rPr>
        <w:drawing>
          <wp:inline distT="0" distB="0" distL="0" distR="0" wp14:anchorId="2FCFC74F" wp14:editId="0F160284">
            <wp:extent cx="6638924" cy="2381250"/>
            <wp:effectExtent l="0" t="0" r="0" b="0"/>
            <wp:docPr id="1646893637" name="Picture 164689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893637"/>
                    <pic:cNvPicPr/>
                  </pic:nvPicPr>
                  <pic:blipFill>
                    <a:blip r:embed="rId6">
                      <a:extLst>
                        <a:ext uri="{28A0092B-C50C-407E-A947-70E740481C1C}">
                          <a14:useLocalDpi xmlns:a14="http://schemas.microsoft.com/office/drawing/2010/main" val="0"/>
                        </a:ext>
                      </a:extLst>
                    </a:blip>
                    <a:stretch>
                      <a:fillRect/>
                    </a:stretch>
                  </pic:blipFill>
                  <pic:spPr>
                    <a:xfrm>
                      <a:off x="0" y="0"/>
                      <a:ext cx="6638924" cy="2381250"/>
                    </a:xfrm>
                    <a:prstGeom prst="rect">
                      <a:avLst/>
                    </a:prstGeom>
                  </pic:spPr>
                </pic:pic>
              </a:graphicData>
            </a:graphic>
          </wp:inline>
        </w:drawing>
      </w:r>
    </w:p>
    <w:p w14:paraId="5E2D1F8B" w14:textId="3862059F" w:rsidR="0E31264D" w:rsidRDefault="33813EF5" w:rsidP="0E31264D">
      <w:r>
        <w:rPr>
          <w:noProof/>
        </w:rPr>
        <w:drawing>
          <wp:inline distT="0" distB="0" distL="0" distR="0" wp14:anchorId="62B48363" wp14:editId="466C8A7B">
            <wp:extent cx="6638924" cy="1200150"/>
            <wp:effectExtent l="0" t="0" r="0" b="0"/>
            <wp:docPr id="639023529" name="Picture 63902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38924" cy="1200150"/>
                    </a:xfrm>
                    <a:prstGeom prst="rect">
                      <a:avLst/>
                    </a:prstGeom>
                  </pic:spPr>
                </pic:pic>
              </a:graphicData>
            </a:graphic>
          </wp:inline>
        </w:drawing>
      </w:r>
    </w:p>
    <w:p w14:paraId="7ED073D8" w14:textId="50DB58DD" w:rsidR="7F786D49" w:rsidRDefault="33813EF5" w:rsidP="7F786D49">
      <w:r>
        <w:rPr>
          <w:noProof/>
        </w:rPr>
        <w:drawing>
          <wp:inline distT="0" distB="0" distL="0" distR="0" wp14:anchorId="77FB8CA8" wp14:editId="0614E4FC">
            <wp:extent cx="6638924" cy="428625"/>
            <wp:effectExtent l="0" t="0" r="0" b="0"/>
            <wp:docPr id="1986010062" name="Picture 198601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010062"/>
                    <pic:cNvPicPr/>
                  </pic:nvPicPr>
                  <pic:blipFill>
                    <a:blip r:embed="rId8">
                      <a:extLst>
                        <a:ext uri="{28A0092B-C50C-407E-A947-70E740481C1C}">
                          <a14:useLocalDpi xmlns:a14="http://schemas.microsoft.com/office/drawing/2010/main" val="0"/>
                        </a:ext>
                      </a:extLst>
                    </a:blip>
                    <a:stretch>
                      <a:fillRect/>
                    </a:stretch>
                  </pic:blipFill>
                  <pic:spPr>
                    <a:xfrm>
                      <a:off x="0" y="0"/>
                      <a:ext cx="6638924" cy="428625"/>
                    </a:xfrm>
                    <a:prstGeom prst="rect">
                      <a:avLst/>
                    </a:prstGeom>
                  </pic:spPr>
                </pic:pic>
              </a:graphicData>
            </a:graphic>
          </wp:inline>
        </w:drawing>
      </w:r>
    </w:p>
    <w:p w14:paraId="36D7A725" w14:textId="5CA94C57" w:rsidR="4B210C05" w:rsidRDefault="4B210C05" w:rsidP="4B210C05"/>
    <w:p w14:paraId="553DBCEE" w14:textId="6A5E396F" w:rsidR="0704A675" w:rsidRDefault="0704A675" w:rsidP="4B210C05">
      <w:r>
        <w:t>Hier ist ein kurzer Testplan die ich erstellt habe:</w:t>
      </w:r>
    </w:p>
    <w:p w14:paraId="22E57C1C" w14:textId="15A4EE93" w:rsidR="0704A675" w:rsidRDefault="0704A675" w:rsidP="4B210C05">
      <w:r>
        <w:rPr>
          <w:noProof/>
        </w:rPr>
        <w:drawing>
          <wp:inline distT="0" distB="0" distL="0" distR="0" wp14:anchorId="509A58E2" wp14:editId="5EA8DC3C">
            <wp:extent cx="6638924" cy="428625"/>
            <wp:effectExtent l="0" t="0" r="0" b="0"/>
            <wp:docPr id="2130862305" name="Picture 213086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638924" cy="428625"/>
                    </a:xfrm>
                    <a:prstGeom prst="rect">
                      <a:avLst/>
                    </a:prstGeom>
                  </pic:spPr>
                </pic:pic>
              </a:graphicData>
            </a:graphic>
          </wp:inline>
        </w:drawing>
      </w:r>
    </w:p>
    <w:p w14:paraId="4997820F" w14:textId="7832F988" w:rsidR="2DD0FF94" w:rsidRDefault="2DD0FF94" w:rsidP="2DD0FF94"/>
    <w:p w14:paraId="57E445C8" w14:textId="1E99613F" w:rsidR="003B128D" w:rsidRPr="00BE4E46" w:rsidRDefault="003B128D" w:rsidP="00B74829">
      <w:pPr>
        <w:pStyle w:val="Heading2"/>
        <w:numPr>
          <w:ilvl w:val="0"/>
          <w:numId w:val="1"/>
        </w:numPr>
        <w:rPr>
          <w:rStyle w:val="Strong"/>
          <w:sz w:val="28"/>
          <w:szCs w:val="28"/>
        </w:rPr>
      </w:pPr>
      <w:r w:rsidRPr="45D9D792">
        <w:rPr>
          <w:rStyle w:val="Strong"/>
          <w:sz w:val="28"/>
          <w:szCs w:val="28"/>
        </w:rPr>
        <w:t>Realisieren</w:t>
      </w:r>
    </w:p>
    <w:p w14:paraId="7F0E984A" w14:textId="37EB9861" w:rsidR="45D9D792" w:rsidRDefault="45D9D792" w:rsidP="45D9D792"/>
    <w:p w14:paraId="1ED6F793" w14:textId="5F7EE924" w:rsidR="1345E015" w:rsidRDefault="1345E015" w:rsidP="45D9D792">
      <w:r>
        <w:t>In dieser Phase haben wir die geplanten Ma</w:t>
      </w:r>
      <w:r w:rsidR="1A6DAC10">
        <w:t>ss</w:t>
      </w:r>
      <w:r>
        <w:t>nahmen umgesetzt. Wir haben die verschiedenen Dienste entsprechend den Anforderungen des KMU installiert und konfiguriert.</w:t>
      </w:r>
    </w:p>
    <w:p w14:paraId="1580E9C2" w14:textId="3E785E1E" w:rsidR="1345E015" w:rsidRDefault="1345E015" w:rsidP="45D9D792">
      <w:r w:rsidRPr="45D9D792">
        <w:rPr>
          <w:b/>
          <w:bCs/>
        </w:rPr>
        <w:t>Installation und Konfiguration von Media Wiki:</w:t>
      </w:r>
      <w:r>
        <w:t xml:space="preserve"> Wir haben das Media Wiki installiert und so konfiguriert, dass es auf Port 8085 läuft.</w:t>
      </w:r>
    </w:p>
    <w:p w14:paraId="4891C1E0" w14:textId="79065A00" w:rsidR="1345E015" w:rsidRDefault="1345E015" w:rsidP="45D9D792">
      <w:r>
        <w:t xml:space="preserve"> </w:t>
      </w:r>
      <w:r w:rsidR="211CBC00">
        <w:rPr>
          <w:noProof/>
        </w:rPr>
        <w:drawing>
          <wp:inline distT="0" distB="0" distL="0" distR="0" wp14:anchorId="7B6E1B76" wp14:editId="22FFAF5B">
            <wp:extent cx="5972176" cy="1885431"/>
            <wp:effectExtent l="0" t="0" r="0" b="0"/>
            <wp:docPr id="2107562208" name="Picture 210756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562208"/>
                    <pic:cNvPicPr/>
                  </pic:nvPicPr>
                  <pic:blipFill>
                    <a:blip r:embed="rId10">
                      <a:extLst>
                        <a:ext uri="{28A0092B-C50C-407E-A947-70E740481C1C}">
                          <a14:useLocalDpi xmlns:a14="http://schemas.microsoft.com/office/drawing/2010/main" val="0"/>
                        </a:ext>
                      </a:extLst>
                    </a:blip>
                    <a:stretch>
                      <a:fillRect/>
                    </a:stretch>
                  </pic:blipFill>
                  <pic:spPr>
                    <a:xfrm>
                      <a:off x="0" y="0"/>
                      <a:ext cx="5972176" cy="1885431"/>
                    </a:xfrm>
                    <a:prstGeom prst="rect">
                      <a:avLst/>
                    </a:prstGeom>
                  </pic:spPr>
                </pic:pic>
              </a:graphicData>
            </a:graphic>
          </wp:inline>
        </w:drawing>
      </w:r>
    </w:p>
    <w:p w14:paraId="62F3AC06" w14:textId="4F0FE9AD" w:rsidR="740881FE" w:rsidRDefault="740881FE" w:rsidP="6656C144">
      <w:r>
        <w:t>Diesen Prozess</w:t>
      </w:r>
      <w:r w:rsidR="371453DB">
        <w:t xml:space="preserve"> haben wir </w:t>
      </w:r>
      <w:r w:rsidR="048420EB">
        <w:t>bei jedem Container</w:t>
      </w:r>
      <w:r w:rsidR="371453DB">
        <w:t xml:space="preserve"> </w:t>
      </w:r>
      <w:r w:rsidR="0B755462">
        <w:t>repetiert,</w:t>
      </w:r>
      <w:r w:rsidR="371453DB">
        <w:t xml:space="preserve"> bis es </w:t>
      </w:r>
      <w:r w:rsidR="3013C5E5">
        <w:t>läuft. Der Container kann man auch</w:t>
      </w:r>
      <w:r w:rsidR="371453DB">
        <w:t xml:space="preserve"> mit </w:t>
      </w:r>
      <w:r w:rsidR="66DEF379">
        <w:t>Hilfe</w:t>
      </w:r>
      <w:r w:rsidR="371453DB">
        <w:t xml:space="preserve"> der </w:t>
      </w:r>
      <w:r w:rsidR="10202C5A">
        <w:t>‘docker start (</w:t>
      </w:r>
      <w:r w:rsidR="2FDED559">
        <w:t>Container</w:t>
      </w:r>
      <w:r w:rsidR="10202C5A">
        <w:t xml:space="preserve"> </w:t>
      </w:r>
      <w:bookmarkStart w:id="0" w:name="_Int_1SluAXKt"/>
      <w:r w:rsidR="304D5F04">
        <w:t>Name</w:t>
      </w:r>
      <w:r w:rsidR="10202C5A">
        <w:t>)’</w:t>
      </w:r>
      <w:bookmarkEnd w:id="0"/>
      <w:r w:rsidR="10202C5A">
        <w:t xml:space="preserve"> Befehl</w:t>
      </w:r>
      <w:r w:rsidR="460C8A3B">
        <w:t xml:space="preserve"> starten</w:t>
      </w:r>
      <w:r w:rsidR="10202C5A">
        <w:t>.</w:t>
      </w:r>
    </w:p>
    <w:p w14:paraId="04514564" w14:textId="1788A95C" w:rsidR="1BC0F3FE" w:rsidRDefault="1BC0F3FE" w:rsidP="7BE97D65">
      <w:r>
        <w:rPr>
          <w:noProof/>
        </w:rPr>
        <w:drawing>
          <wp:inline distT="0" distB="0" distL="0" distR="0" wp14:anchorId="2808955B" wp14:editId="670E3B28">
            <wp:extent cx="6162676" cy="366705"/>
            <wp:effectExtent l="0" t="0" r="0" b="0"/>
            <wp:docPr id="1179166687" name="Picture 1179166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2676" cy="366705"/>
                    </a:xfrm>
                    <a:prstGeom prst="rect">
                      <a:avLst/>
                    </a:prstGeom>
                  </pic:spPr>
                </pic:pic>
              </a:graphicData>
            </a:graphic>
          </wp:inline>
        </w:drawing>
      </w:r>
    </w:p>
    <w:p w14:paraId="504C2EEA" w14:textId="6F780040" w:rsidR="6656C144" w:rsidRDefault="6656C144" w:rsidP="6656C144">
      <w:pPr>
        <w:rPr>
          <w:b/>
          <w:bCs/>
        </w:rPr>
      </w:pPr>
    </w:p>
    <w:p w14:paraId="7ACB5118" w14:textId="1F27B3DD" w:rsidR="1345E015" w:rsidRDefault="1345E015" w:rsidP="45D9D792">
      <w:r w:rsidRPr="260281C1">
        <w:rPr>
          <w:b/>
          <w:bCs/>
        </w:rPr>
        <w:t>Installation und Konfiguration von Nextcloud:</w:t>
      </w:r>
    </w:p>
    <w:p w14:paraId="7AB60C16" w14:textId="37252D97" w:rsidR="1345E015" w:rsidRDefault="06CBB5FC" w:rsidP="45D9D792">
      <w:r>
        <w:rPr>
          <w:noProof/>
        </w:rPr>
        <w:drawing>
          <wp:inline distT="0" distB="0" distL="0" distR="0" wp14:anchorId="5F9ECE62" wp14:editId="03D3952B">
            <wp:extent cx="6115052" cy="333548"/>
            <wp:effectExtent l="0" t="0" r="0" b="0"/>
            <wp:docPr id="559580699" name="Picture 559580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5052" cy="333548"/>
                    </a:xfrm>
                    <a:prstGeom prst="rect">
                      <a:avLst/>
                    </a:prstGeom>
                  </pic:spPr>
                </pic:pic>
              </a:graphicData>
            </a:graphic>
          </wp:inline>
        </w:drawing>
      </w:r>
    </w:p>
    <w:p w14:paraId="0BDB3335" w14:textId="7E66B2C8" w:rsidR="1345E015" w:rsidRDefault="1345E015" w:rsidP="45D9D792">
      <w:r>
        <w:t>Wir haben Nextcloud installiert und so konfiguriert, dass es auf Port 8080 erreichbar ist.</w:t>
      </w:r>
    </w:p>
    <w:p w14:paraId="3883F21E" w14:textId="153AA1C8" w:rsidR="1345E015" w:rsidRDefault="1345E015" w:rsidP="45D9D792">
      <w:r>
        <w:t xml:space="preserve"> </w:t>
      </w:r>
    </w:p>
    <w:p w14:paraId="5DF29CB5" w14:textId="3554ED57" w:rsidR="1345E015" w:rsidRDefault="1345E015" w:rsidP="45D9D792">
      <w:r w:rsidRPr="6656C144">
        <w:rPr>
          <w:b/>
          <w:bCs/>
        </w:rPr>
        <w:t>Installation und Konfiguration von Gitlab:</w:t>
      </w:r>
    </w:p>
    <w:p w14:paraId="67D5817D" w14:textId="4778D6F1" w:rsidR="1345E015" w:rsidRDefault="15B563F2" w:rsidP="45D9D792">
      <w:r>
        <w:rPr>
          <w:noProof/>
        </w:rPr>
        <w:drawing>
          <wp:inline distT="0" distB="0" distL="0" distR="0" wp14:anchorId="1A0D0FCD" wp14:editId="4DCB1AE5">
            <wp:extent cx="6181726" cy="316750"/>
            <wp:effectExtent l="0" t="0" r="0" b="0"/>
            <wp:docPr id="479453822" name="Picture 47945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1726" cy="316750"/>
                    </a:xfrm>
                    <a:prstGeom prst="rect">
                      <a:avLst/>
                    </a:prstGeom>
                  </pic:spPr>
                </pic:pic>
              </a:graphicData>
            </a:graphic>
          </wp:inline>
        </w:drawing>
      </w:r>
      <w:r w:rsidR="1345E015">
        <w:t xml:space="preserve"> </w:t>
      </w:r>
    </w:p>
    <w:p w14:paraId="1EF47DF1" w14:textId="4BD69345" w:rsidR="1345E015" w:rsidRDefault="1345E015" w:rsidP="45D9D792">
      <w:r>
        <w:t>Wir haben außerdem Portainer installiert und konfiguriert, um die Überwachung der Dienste zu ermöglichen. Auf unserem privaten Github-Konto wurde ein neues Repository erstellt und alle erforderlichen Dateien und Systemdokumentationen wurden dorthin hochgeladen.</w:t>
      </w:r>
    </w:p>
    <w:p w14:paraId="7F89D597" w14:textId="14AA98AC" w:rsidR="45D9D792" w:rsidRDefault="45D9D792" w:rsidP="45D9D792"/>
    <w:p w14:paraId="097D8C87" w14:textId="64C8DF51" w:rsidR="45D9D792" w:rsidRDefault="6034ED10" w:rsidP="45D9D792">
      <w:r>
        <w:t xml:space="preserve">Hier sind alle Container am </w:t>
      </w:r>
      <w:bookmarkStart w:id="1" w:name="_Int_tSD0loEP"/>
      <w:r>
        <w:t>laufen</w:t>
      </w:r>
      <w:bookmarkEnd w:id="1"/>
      <w:r>
        <w:t>.</w:t>
      </w:r>
    </w:p>
    <w:p w14:paraId="2FBB2FA4" w14:textId="49E8744D" w:rsidR="45D9D792" w:rsidRDefault="6034ED10" w:rsidP="45D9D792">
      <w:r>
        <w:rPr>
          <w:noProof/>
        </w:rPr>
        <w:drawing>
          <wp:inline distT="0" distB="0" distL="0" distR="0" wp14:anchorId="03A9EE0D" wp14:editId="69EF70EB">
            <wp:extent cx="6341822" cy="1362705"/>
            <wp:effectExtent l="0" t="0" r="0" b="0"/>
            <wp:docPr id="2131514869" name="Picture 213151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5148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1822" cy="1362705"/>
                    </a:xfrm>
                    <a:prstGeom prst="rect">
                      <a:avLst/>
                    </a:prstGeom>
                  </pic:spPr>
                </pic:pic>
              </a:graphicData>
            </a:graphic>
          </wp:inline>
        </w:drawing>
      </w:r>
    </w:p>
    <w:p w14:paraId="029BC25D" w14:textId="36BFA2E0" w:rsidR="003B128D" w:rsidRPr="00BE4E46" w:rsidRDefault="003B128D" w:rsidP="49E4F83C"/>
    <w:p w14:paraId="2064F7B1" w14:textId="47F6B91F" w:rsidR="003B128D" w:rsidRPr="00BE4E46" w:rsidRDefault="003B128D" w:rsidP="49E4F83C"/>
    <w:p w14:paraId="4A87E314" w14:textId="19DFF6F5" w:rsidR="003B128D" w:rsidRPr="00BE4E46" w:rsidRDefault="47B37967" w:rsidP="49E4F83C">
      <w:r>
        <w:t>Die Dateien sind auf unsere private Github Konto in eine neue Repository hochgeladen.</w:t>
      </w:r>
    </w:p>
    <w:p w14:paraId="53B9985D" w14:textId="2175628B" w:rsidR="003B128D" w:rsidRPr="00BE4E46" w:rsidRDefault="395A46DB" w:rsidP="49E4F83C">
      <w:r>
        <w:rPr>
          <w:noProof/>
        </w:rPr>
        <w:drawing>
          <wp:inline distT="0" distB="0" distL="0" distR="0" wp14:anchorId="4599D925" wp14:editId="201F4038">
            <wp:extent cx="6052890" cy="2857104"/>
            <wp:effectExtent l="0" t="0" r="0" b="0"/>
            <wp:docPr id="919411597" name="Picture 91941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2890" cy="2857104"/>
                    </a:xfrm>
                    <a:prstGeom prst="rect">
                      <a:avLst/>
                    </a:prstGeom>
                  </pic:spPr>
                </pic:pic>
              </a:graphicData>
            </a:graphic>
          </wp:inline>
        </w:drawing>
      </w:r>
    </w:p>
    <w:p w14:paraId="09581853" w14:textId="55B6C234" w:rsidR="003B128D" w:rsidRPr="00BE4E46" w:rsidRDefault="47B37967" w:rsidP="49E4F83C">
      <w:r>
        <w:rPr>
          <w:noProof/>
        </w:rPr>
        <w:drawing>
          <wp:inline distT="0" distB="0" distL="0" distR="0" wp14:anchorId="4B6D422B" wp14:editId="325215AF">
            <wp:extent cx="6638924" cy="3648075"/>
            <wp:effectExtent l="0" t="0" r="0" b="0"/>
            <wp:docPr id="2127703687" name="Picture 212770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703687"/>
                    <pic:cNvPicPr/>
                  </pic:nvPicPr>
                  <pic:blipFill>
                    <a:blip r:embed="rId16">
                      <a:extLst>
                        <a:ext uri="{28A0092B-C50C-407E-A947-70E740481C1C}">
                          <a14:useLocalDpi xmlns:a14="http://schemas.microsoft.com/office/drawing/2010/main" val="0"/>
                        </a:ext>
                      </a:extLst>
                    </a:blip>
                    <a:stretch>
                      <a:fillRect/>
                    </a:stretch>
                  </pic:blipFill>
                  <pic:spPr>
                    <a:xfrm>
                      <a:off x="0" y="0"/>
                      <a:ext cx="6638924" cy="3648075"/>
                    </a:xfrm>
                    <a:prstGeom prst="rect">
                      <a:avLst/>
                    </a:prstGeom>
                  </pic:spPr>
                </pic:pic>
              </a:graphicData>
            </a:graphic>
          </wp:inline>
        </w:drawing>
      </w:r>
    </w:p>
    <w:p w14:paraId="5BCE8907" w14:textId="4F0ECA49" w:rsidR="63A8E7FA" w:rsidRDefault="63A8E7FA" w:rsidP="3A41C6B8">
      <w:pPr>
        <w:rPr>
          <w:rFonts w:ascii="Aptos" w:eastAsia="Aptos" w:hAnsi="Aptos" w:cs="Aptos"/>
        </w:rPr>
      </w:pPr>
      <w:r>
        <w:t xml:space="preserve">Link zum Repository: </w:t>
      </w:r>
      <w:hyperlink r:id="rId17">
        <w:r w:rsidRPr="3A41C6B8">
          <w:rPr>
            <w:rStyle w:val="Hyperlink"/>
            <w:rFonts w:ascii="Aptos" w:eastAsia="Aptos" w:hAnsi="Aptos" w:cs="Aptos"/>
          </w:rPr>
          <w:t>Petra7705/169-347 (github.com)</w:t>
        </w:r>
      </w:hyperlink>
    </w:p>
    <w:p w14:paraId="27599D5D" w14:textId="42DCC1AC" w:rsidR="3A41C6B8" w:rsidRDefault="3A41C6B8" w:rsidP="3A41C6B8">
      <w:pPr>
        <w:rPr>
          <w:rFonts w:ascii="Aptos" w:eastAsia="Aptos" w:hAnsi="Aptos" w:cs="Aptos"/>
        </w:rPr>
      </w:pPr>
    </w:p>
    <w:p w14:paraId="30496811" w14:textId="5C908DEE" w:rsidR="3A41C6B8" w:rsidRDefault="3A41C6B8"/>
    <w:p w14:paraId="3551420F" w14:textId="0CA5A0A2" w:rsidR="003B128D" w:rsidRPr="00BE4E46" w:rsidRDefault="47B37967" w:rsidP="49E4F83C">
      <w:r>
        <w:t>Eine Repository kann man clonen in Git Bash mit diesem Befehl:</w:t>
      </w:r>
    </w:p>
    <w:p w14:paraId="25A0109B" w14:textId="146CC114" w:rsidR="003B128D" w:rsidRPr="00BE4E46" w:rsidRDefault="47B37967" w:rsidP="49E4F83C">
      <w:r>
        <w:rPr>
          <w:noProof/>
        </w:rPr>
        <w:drawing>
          <wp:inline distT="0" distB="0" distL="0" distR="0" wp14:anchorId="15F3E802" wp14:editId="4DD28BA2">
            <wp:extent cx="6638924" cy="1200150"/>
            <wp:effectExtent l="0" t="0" r="0" b="0"/>
            <wp:docPr id="1628793428" name="Picture 162879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638924" cy="1200150"/>
                    </a:xfrm>
                    <a:prstGeom prst="rect">
                      <a:avLst/>
                    </a:prstGeom>
                  </pic:spPr>
                </pic:pic>
              </a:graphicData>
            </a:graphic>
          </wp:inline>
        </w:drawing>
      </w:r>
    </w:p>
    <w:p w14:paraId="03C32CDC" w14:textId="4579EFCF" w:rsidR="003B128D" w:rsidRPr="00BE4E46" w:rsidRDefault="7BEA770B" w:rsidP="49E4F83C">
      <w:r>
        <w:t>Oder in Gitlab Desktop so:</w:t>
      </w:r>
    </w:p>
    <w:p w14:paraId="40F18799" w14:textId="7DDA68F8" w:rsidR="003B128D" w:rsidRPr="00BE4E46" w:rsidRDefault="4489F431" w:rsidP="49E4F83C">
      <w:r>
        <w:rPr>
          <w:noProof/>
        </w:rPr>
        <w:drawing>
          <wp:inline distT="0" distB="0" distL="0" distR="0" wp14:anchorId="6026AECE" wp14:editId="6A3F5493">
            <wp:extent cx="3968851" cy="2824318"/>
            <wp:effectExtent l="0" t="0" r="0" b="0"/>
            <wp:docPr id="1501577868" name="Picture 150157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577868"/>
                    <pic:cNvPicPr/>
                  </pic:nvPicPr>
                  <pic:blipFill>
                    <a:blip r:embed="rId19">
                      <a:extLst>
                        <a:ext uri="{28A0092B-C50C-407E-A947-70E740481C1C}">
                          <a14:useLocalDpi xmlns:a14="http://schemas.microsoft.com/office/drawing/2010/main" val="0"/>
                        </a:ext>
                      </a:extLst>
                    </a:blip>
                    <a:stretch>
                      <a:fillRect/>
                    </a:stretch>
                  </pic:blipFill>
                  <pic:spPr>
                    <a:xfrm>
                      <a:off x="0" y="0"/>
                      <a:ext cx="3968851" cy="2824318"/>
                    </a:xfrm>
                    <a:prstGeom prst="rect">
                      <a:avLst/>
                    </a:prstGeom>
                  </pic:spPr>
                </pic:pic>
              </a:graphicData>
            </a:graphic>
          </wp:inline>
        </w:drawing>
      </w:r>
    </w:p>
    <w:p w14:paraId="6D1AEE6D" w14:textId="0100A751" w:rsidR="003B128D" w:rsidRPr="00BE4E46" w:rsidRDefault="003B128D" w:rsidP="49E4F83C"/>
    <w:p w14:paraId="23AE6F83" w14:textId="66E05A5C" w:rsidR="003B128D" w:rsidRPr="00BE4E46" w:rsidRDefault="003B128D" w:rsidP="49E4F83C"/>
    <w:p w14:paraId="3CA3FBAA" w14:textId="111B128A" w:rsidR="003B128D" w:rsidRPr="00BE4E46" w:rsidRDefault="1BAB8398" w:rsidP="49E4F83C">
      <w:r>
        <w:t>Du kannst eine bereits vorhandenes Repository zum Klonen auswählen (es muss jedoch leer sein).</w:t>
      </w:r>
    </w:p>
    <w:p w14:paraId="3DA9BB81" w14:textId="218571C8" w:rsidR="003B128D" w:rsidRPr="00BE4E46" w:rsidRDefault="3E816EC5" w:rsidP="49E4F83C">
      <w:r>
        <w:rPr>
          <w:noProof/>
        </w:rPr>
        <w:drawing>
          <wp:inline distT="0" distB="0" distL="0" distR="0" wp14:anchorId="494574D6" wp14:editId="1F2DFE69">
            <wp:extent cx="5039631" cy="2581275"/>
            <wp:effectExtent l="0" t="0" r="0" b="0"/>
            <wp:docPr id="1508893004" name="Picture 150889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631" cy="2581275"/>
                    </a:xfrm>
                    <a:prstGeom prst="rect">
                      <a:avLst/>
                    </a:prstGeom>
                  </pic:spPr>
                </pic:pic>
              </a:graphicData>
            </a:graphic>
          </wp:inline>
        </w:drawing>
      </w:r>
    </w:p>
    <w:p w14:paraId="7AEEC0C4" w14:textId="4CDB2B15" w:rsidR="003B128D" w:rsidRPr="00BE4E46" w:rsidRDefault="003B128D" w:rsidP="49E4F83C"/>
    <w:p w14:paraId="32A8E759" w14:textId="336341E0" w:rsidR="003B128D" w:rsidRPr="00BE4E46" w:rsidRDefault="4EF9762B" w:rsidP="49E4F83C">
      <w:r>
        <w:t>Oder du kannst einen Github-Link eines Repositorys einfügen, um es auf Ihr Gerät zu klonen.</w:t>
      </w:r>
    </w:p>
    <w:p w14:paraId="26FBE41B" w14:textId="1AA953FB" w:rsidR="003B128D" w:rsidRPr="00BE4E46" w:rsidRDefault="3E816EC5" w:rsidP="49E4F83C">
      <w:r>
        <w:rPr>
          <w:noProof/>
        </w:rPr>
        <w:drawing>
          <wp:inline distT="0" distB="0" distL="0" distR="0" wp14:anchorId="29BA29C0" wp14:editId="1B365E2D">
            <wp:extent cx="5200648" cy="3006975"/>
            <wp:effectExtent l="0" t="0" r="0" b="0"/>
            <wp:docPr id="1760592467" name="Picture 176059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00648" cy="3006975"/>
                    </a:xfrm>
                    <a:prstGeom prst="rect">
                      <a:avLst/>
                    </a:prstGeom>
                  </pic:spPr>
                </pic:pic>
              </a:graphicData>
            </a:graphic>
          </wp:inline>
        </w:drawing>
      </w:r>
    </w:p>
    <w:p w14:paraId="1ABA2A67" w14:textId="1426EA29" w:rsidR="003B128D" w:rsidRPr="00BE4E46" w:rsidRDefault="003B128D" w:rsidP="49E4F83C"/>
    <w:p w14:paraId="2AE1CCE8" w14:textId="51A392FC" w:rsidR="003B128D" w:rsidRPr="00BE4E46" w:rsidRDefault="003B128D" w:rsidP="49E4F83C"/>
    <w:p w14:paraId="60DDB80C" w14:textId="3CD0F307" w:rsidR="003B128D" w:rsidRPr="00BE4E46" w:rsidRDefault="003B128D" w:rsidP="00B74829">
      <w:pPr>
        <w:pStyle w:val="Heading2"/>
        <w:numPr>
          <w:ilvl w:val="0"/>
          <w:numId w:val="1"/>
        </w:numPr>
        <w:rPr>
          <w:rStyle w:val="Strong"/>
          <w:sz w:val="28"/>
          <w:szCs w:val="28"/>
        </w:rPr>
      </w:pPr>
      <w:r w:rsidRPr="49E4F83C">
        <w:rPr>
          <w:rStyle w:val="Strong"/>
          <w:sz w:val="28"/>
          <w:szCs w:val="28"/>
        </w:rPr>
        <w:t>Kontrollieren</w:t>
      </w:r>
    </w:p>
    <w:p w14:paraId="760591B0" w14:textId="3640CA27" w:rsidR="2EE10A06" w:rsidRDefault="2EE10A06" w:rsidP="2EE10A06"/>
    <w:p w14:paraId="0B6D81A2" w14:textId="5F51EC93" w:rsidR="5CF28C3F" w:rsidRDefault="5CF28C3F" w:rsidP="260281C1">
      <w:r>
        <w:t>Um zu überprüfen, ob die Container wie vorgesehen laufen und verbunden sind, haben wir in CMD den Befehl ‘Invoke-WebRequest -Uri http://localhost:(Portnummer) -UseBasicParsing’ ausgeführt.</w:t>
      </w:r>
    </w:p>
    <w:p w14:paraId="1D79EEEF" w14:textId="001A900B" w:rsidR="260281C1" w:rsidRDefault="260281C1" w:rsidP="260281C1">
      <w:pPr>
        <w:rPr>
          <w:b/>
          <w:bCs/>
        </w:rPr>
      </w:pPr>
    </w:p>
    <w:p w14:paraId="2CAD8577" w14:textId="1AA13BA2" w:rsidR="5CF28C3F" w:rsidRDefault="5CF28C3F" w:rsidP="260281C1">
      <w:pPr>
        <w:rPr>
          <w:b/>
          <w:bCs/>
        </w:rPr>
      </w:pPr>
      <w:r w:rsidRPr="260281C1">
        <w:rPr>
          <w:b/>
          <w:bCs/>
        </w:rPr>
        <w:t>MediaWiki:</w:t>
      </w:r>
    </w:p>
    <w:p w14:paraId="24FAF38B" w14:textId="7B88F216" w:rsidR="47E38AA3" w:rsidRDefault="47E38AA3" w:rsidP="2EE10A06">
      <w:r>
        <w:rPr>
          <w:noProof/>
        </w:rPr>
        <w:drawing>
          <wp:inline distT="0" distB="0" distL="0" distR="0" wp14:anchorId="6BDBBAAE" wp14:editId="0107B16B">
            <wp:extent cx="5762626" cy="2857500"/>
            <wp:effectExtent l="0" t="0" r="0" b="0"/>
            <wp:docPr id="1263968223" name="Picture 126396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9682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2626" cy="2857500"/>
                    </a:xfrm>
                    <a:prstGeom prst="rect">
                      <a:avLst/>
                    </a:prstGeom>
                  </pic:spPr>
                </pic:pic>
              </a:graphicData>
            </a:graphic>
          </wp:inline>
        </w:drawing>
      </w:r>
    </w:p>
    <w:p w14:paraId="15EEC24A" w14:textId="54E7EBA2" w:rsidR="47E38AA3" w:rsidRDefault="70220D48" w:rsidP="260281C1">
      <w:pPr>
        <w:rPr>
          <w:b/>
          <w:bCs/>
        </w:rPr>
      </w:pPr>
      <w:r w:rsidRPr="260281C1">
        <w:rPr>
          <w:b/>
          <w:bCs/>
        </w:rPr>
        <w:t>Nextcloud:</w:t>
      </w:r>
    </w:p>
    <w:p w14:paraId="3EA0E813" w14:textId="41E5B251" w:rsidR="260281C1" w:rsidRDefault="1C2F58CD">
      <w:r>
        <w:rPr>
          <w:noProof/>
        </w:rPr>
        <w:drawing>
          <wp:inline distT="0" distB="0" distL="0" distR="0" wp14:anchorId="2C89A6BD" wp14:editId="314D6425">
            <wp:extent cx="5762626" cy="2686050"/>
            <wp:effectExtent l="0" t="0" r="0" b="0"/>
            <wp:docPr id="19805440" name="Picture 198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54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2626" cy="2686050"/>
                    </a:xfrm>
                    <a:prstGeom prst="rect">
                      <a:avLst/>
                    </a:prstGeom>
                  </pic:spPr>
                </pic:pic>
              </a:graphicData>
            </a:graphic>
          </wp:inline>
        </w:drawing>
      </w:r>
    </w:p>
    <w:p w14:paraId="44FA1B62" w14:textId="05C2F7C9" w:rsidR="45502763" w:rsidRDefault="45502763" w:rsidP="260281C1">
      <w:pPr>
        <w:rPr>
          <w:b/>
          <w:bCs/>
        </w:rPr>
      </w:pPr>
      <w:r w:rsidRPr="260281C1">
        <w:rPr>
          <w:b/>
          <w:bCs/>
        </w:rPr>
        <w:t>Gitlab:</w:t>
      </w:r>
    </w:p>
    <w:p w14:paraId="557E5720" w14:textId="1410B4F9" w:rsidR="1C2F58CD" w:rsidRDefault="1C2F58CD" w:rsidP="2EE10A06">
      <w:r>
        <w:rPr>
          <w:noProof/>
        </w:rPr>
        <w:drawing>
          <wp:inline distT="0" distB="0" distL="0" distR="0" wp14:anchorId="15EF5E2D" wp14:editId="685F7661">
            <wp:extent cx="5762626" cy="2847975"/>
            <wp:effectExtent l="0" t="0" r="0" b="0"/>
            <wp:docPr id="2103895758" name="Picture 210389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89575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2626" cy="2847975"/>
                    </a:xfrm>
                    <a:prstGeom prst="rect">
                      <a:avLst/>
                    </a:prstGeom>
                  </pic:spPr>
                </pic:pic>
              </a:graphicData>
            </a:graphic>
          </wp:inline>
        </w:drawing>
      </w:r>
    </w:p>
    <w:p w14:paraId="29DC1960" w14:textId="1520B523" w:rsidR="2DB21F64" w:rsidRDefault="2DB21F64" w:rsidP="260281C1">
      <w:pPr>
        <w:rPr>
          <w:b/>
          <w:bCs/>
        </w:rPr>
      </w:pPr>
      <w:r w:rsidRPr="260281C1">
        <w:rPr>
          <w:b/>
          <w:bCs/>
        </w:rPr>
        <w:t>Portainer:</w:t>
      </w:r>
    </w:p>
    <w:p w14:paraId="38D4536B" w14:textId="1AA0F63D" w:rsidR="1C2F58CD" w:rsidRDefault="1C2F58CD" w:rsidP="2EE10A06">
      <w:r>
        <w:rPr>
          <w:noProof/>
        </w:rPr>
        <w:drawing>
          <wp:inline distT="0" distB="0" distL="0" distR="0" wp14:anchorId="553F6A29" wp14:editId="6604FCB4">
            <wp:extent cx="5762626" cy="1790700"/>
            <wp:effectExtent l="0" t="0" r="0" b="0"/>
            <wp:docPr id="2057171644" name="Picture 205717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2626" cy="1790700"/>
                    </a:xfrm>
                    <a:prstGeom prst="rect">
                      <a:avLst/>
                    </a:prstGeom>
                  </pic:spPr>
                </pic:pic>
              </a:graphicData>
            </a:graphic>
          </wp:inline>
        </w:drawing>
      </w:r>
    </w:p>
    <w:p w14:paraId="46AB6641" w14:textId="2EBC572D" w:rsidR="2EE10A06" w:rsidRDefault="0E749F8B" w:rsidP="2EE10A06">
      <w:r>
        <w:t>Wenn das Status Code ‘200’ meldet, das heisst alles richtig läuft.</w:t>
      </w:r>
    </w:p>
    <w:p w14:paraId="16CA4D3E" w14:textId="1A66B4AB" w:rsidR="2EE10A06" w:rsidRDefault="2EE10A06" w:rsidP="49E4F83C"/>
    <w:p w14:paraId="1D5CB46F" w14:textId="5D344277" w:rsidR="003B128D" w:rsidRPr="00BE4E46" w:rsidRDefault="003B128D" w:rsidP="00B74829">
      <w:pPr>
        <w:pStyle w:val="Heading2"/>
        <w:numPr>
          <w:ilvl w:val="0"/>
          <w:numId w:val="1"/>
        </w:numPr>
        <w:rPr>
          <w:rStyle w:val="Strong"/>
          <w:sz w:val="28"/>
          <w:szCs w:val="28"/>
        </w:rPr>
      </w:pPr>
      <w:r w:rsidRPr="4B210C05">
        <w:rPr>
          <w:rStyle w:val="Strong"/>
          <w:sz w:val="28"/>
          <w:szCs w:val="28"/>
        </w:rPr>
        <w:t>Auswerten</w:t>
      </w:r>
    </w:p>
    <w:p w14:paraId="20778FEE" w14:textId="77777777" w:rsidR="00487648" w:rsidRDefault="00487648" w:rsidP="00487648">
      <w:pPr>
        <w:ind w:left="360"/>
      </w:pPr>
    </w:p>
    <w:p w14:paraId="25D955BC" w14:textId="1C8945BD" w:rsidR="00487648" w:rsidRDefault="00487648" w:rsidP="00487648">
      <w:pPr>
        <w:ind w:left="360"/>
      </w:pPr>
      <w:r>
        <w:t>Das Projekt war insgesamt ein gro</w:t>
      </w:r>
      <w:r w:rsidR="39A2BBDB">
        <w:t>ss</w:t>
      </w:r>
      <w:r>
        <w:t>er Erfolg. Wir konnten alle geplanten Dienste erfolgreich installieren und konfigurieren. Die Dienste liefen stabil und erfüllten die Anforderungen des Unternehmens. Besonders hilfreich war unsere detaillierte Planung, die uns durch die verschiedenen Phasen des Projekts geführt hat. Die Zusammenarbeit im Team hat gut funktioniert, und wir haben effizient kommuniziert, um Probleme schnell zu lösen.</w:t>
      </w:r>
    </w:p>
    <w:p w14:paraId="1DBAD096" w14:textId="77777777" w:rsidR="00487648" w:rsidRDefault="00487648" w:rsidP="00487648">
      <w:pPr>
        <w:ind w:left="360"/>
      </w:pPr>
    </w:p>
    <w:p w14:paraId="22E0C251" w14:textId="4AD23DB8" w:rsidR="00487648" w:rsidRDefault="00487648" w:rsidP="00487648">
      <w:pPr>
        <w:ind w:left="360"/>
      </w:pPr>
      <w:r>
        <w:t>Ein wichtiger Teil des Projekts war die Sicherstellung der Datenpersistenz und der Sicherheit. Hier konnten wir durch gezielte Tests und Ma</w:t>
      </w:r>
      <w:r w:rsidR="4B464D58">
        <w:t>ss</w:t>
      </w:r>
      <w:r>
        <w:t>nahmen sicherstellen, dass die Daten jederzeit sicher und verfügbar sind. Die Nutzung von Docker-Containern hat sich als sehr effektiv erwiesen, da sie eine flexible und skalierbare Lösung für die IT-Infrastruktur bieten.</w:t>
      </w:r>
    </w:p>
    <w:p w14:paraId="238B5D44" w14:textId="77777777" w:rsidR="00487648" w:rsidRDefault="00487648" w:rsidP="00487648">
      <w:pPr>
        <w:ind w:left="360"/>
      </w:pPr>
    </w:p>
    <w:p w14:paraId="120A77A5" w14:textId="3485CA41" w:rsidR="49E4F83C" w:rsidRDefault="00487648" w:rsidP="00487648">
      <w:pPr>
        <w:ind w:left="360"/>
      </w:pPr>
      <w:r>
        <w:t>Durch das Projekt haben wir nicht nur technische Fähigkeiten verbessert, sondern auch gelernt, wie wichtig Teamarbeit und Kommunikation sind. Die Erfahrung hat uns gezeigt, dass mit einer guten Planung und Zusammenarbeit auch komplexe Projekte erfolgreich umgesetzt werden können. Die erworbenen Fähigkeiten und das Wissen werden uns in zukünftigen Projekten sicherlich von großem Nutzen sein.</w:t>
      </w:r>
    </w:p>
    <w:p w14:paraId="7C2FF50D" w14:textId="5D153DB7" w:rsidR="49E4F83C" w:rsidRDefault="49E4F83C" w:rsidP="002732FB"/>
    <w:p w14:paraId="34DB21AB" w14:textId="7C63177D" w:rsidR="002732FB" w:rsidRDefault="002732FB" w:rsidP="00533855"/>
    <w:p w14:paraId="517E21D4" w14:textId="31F538C9" w:rsidR="49E4F83C" w:rsidRDefault="49E4F83C" w:rsidP="49E4F83C"/>
    <w:p w14:paraId="03FC68B3" w14:textId="40FF3F91" w:rsidR="003B128D" w:rsidRDefault="003B128D" w:rsidP="00533855">
      <w:pPr>
        <w:pStyle w:val="Heading2"/>
        <w:numPr>
          <w:ilvl w:val="0"/>
          <w:numId w:val="1"/>
        </w:numPr>
        <w:rPr>
          <w:rStyle w:val="Strong"/>
          <w:sz w:val="28"/>
          <w:szCs w:val="28"/>
        </w:rPr>
      </w:pPr>
      <w:r w:rsidRPr="00BE4E46">
        <w:rPr>
          <w:rStyle w:val="Strong"/>
          <w:sz w:val="28"/>
          <w:szCs w:val="28"/>
        </w:rPr>
        <w:t>Reflexion</w:t>
      </w:r>
    </w:p>
    <w:p w14:paraId="3A1A6208" w14:textId="69455ABB" w:rsidR="002C0B04" w:rsidRDefault="002C0B04" w:rsidP="002C0B04"/>
    <w:p w14:paraId="212F91EB" w14:textId="77777777" w:rsidR="002C0B04" w:rsidRDefault="002C0B04" w:rsidP="002C0B04">
      <w:pPr>
        <w:ind w:left="360"/>
      </w:pPr>
    </w:p>
    <w:p w14:paraId="38FDA303" w14:textId="77777777" w:rsidR="002C0B04" w:rsidRDefault="002C0B04" w:rsidP="002C0B04">
      <w:pPr>
        <w:ind w:left="360"/>
      </w:pPr>
      <w:r>
        <w:t>In unserem IT-Projekt haben wir mehrere wichtige Dienste für ein Unternehmen eingerichtet, wie MediaWiki, Nextcloud, Gitlab und Portainer. Es war eine spannende Herausforderung für uns, alles zum Laufen zu bringen und sicherzustellen, dass die Daten richtig gespeichert werden. Besonders stolz sind wir darauf, dass wir es geschafft haben, alle Dienste so zu konfigurieren, dass sie stabil und sicher funktionieren. Wir haben viel über Docker-Container gelernt und wie wichtig eine gute Planung und Dokumentation ist. Die Zusammenarbeit im Team war ebenfalls eine wertvolle Erfahrung, da wir gemeinsam Probleme lösen und unsere Ideen einbringen konnten.</w:t>
      </w:r>
    </w:p>
    <w:p w14:paraId="75637E3B" w14:textId="77777777" w:rsidR="002C0B04" w:rsidRDefault="002C0B04" w:rsidP="002C0B04">
      <w:pPr>
        <w:ind w:left="360"/>
      </w:pPr>
    </w:p>
    <w:p w14:paraId="74D51256" w14:textId="0403BA03" w:rsidR="00A969E2" w:rsidRPr="00A969E2" w:rsidRDefault="002C0B04" w:rsidP="002C0B04">
      <w:pPr>
        <w:ind w:left="360"/>
      </w:pPr>
      <w:r>
        <w:t>Wir haben uns auch intensiv mit den Sicherheitsaspekten auseinandergesetzt, um die Daten des Unternehmens zu schützen. Während des Projekts haben wir viele praktische Fähigkeiten erworben, die uns in zukünftigen Projekten helfen werden. Die regelmä</w:t>
      </w:r>
      <w:r w:rsidR="1420CEBF">
        <w:t>ss</w:t>
      </w:r>
      <w:r>
        <w:t>igen Tests und Überprüfungen haben dazu beigetragen, dass wir Fehler frühzeitig erkennen und beheben konnten. Am Ende konnten wir eine vollständige und funktionierende IT-Infrastruktur präsentieren, die den Anforderungen des Unternehmens entspricht. Insgesamt sind wir sehr zufrieden mit dem Ergebnis und den neuen Fähigkeiten, die wir dabei erworben haben</w:t>
      </w:r>
      <w:r w:rsidR="5B656C01">
        <w:t>.</w:t>
      </w:r>
    </w:p>
    <w:p w14:paraId="7D4520AA" w14:textId="67B1B674" w:rsidR="3A41C6B8" w:rsidRDefault="3A41C6B8" w:rsidP="3A41C6B8">
      <w:pPr>
        <w:ind w:left="360"/>
      </w:pPr>
    </w:p>
    <w:p w14:paraId="0416179C" w14:textId="2BF76D3A" w:rsidR="3A41C6B8" w:rsidRDefault="3A41C6B8" w:rsidP="3A41C6B8">
      <w:pPr>
        <w:ind w:left="360"/>
      </w:pPr>
    </w:p>
    <w:p w14:paraId="303BFEB2" w14:textId="12224658" w:rsidR="3A41C6B8" w:rsidRDefault="3A41C6B8" w:rsidP="3A41C6B8">
      <w:pPr>
        <w:ind w:left="360"/>
      </w:pPr>
    </w:p>
    <w:p w14:paraId="59439F3F" w14:textId="63E1123D" w:rsidR="3A41C6B8" w:rsidRDefault="3A41C6B8" w:rsidP="3A41C6B8">
      <w:pPr>
        <w:ind w:left="360"/>
      </w:pPr>
    </w:p>
    <w:p w14:paraId="1874AA56" w14:textId="7C332198" w:rsidR="3A41C6B8" w:rsidRDefault="3A41C6B8" w:rsidP="3A41C6B8">
      <w:pPr>
        <w:ind w:left="360"/>
      </w:pPr>
    </w:p>
    <w:p w14:paraId="73E664BA" w14:textId="06F26732" w:rsidR="3A41C6B8" w:rsidRDefault="3A41C6B8" w:rsidP="3A41C6B8">
      <w:pPr>
        <w:ind w:left="360"/>
      </w:pPr>
    </w:p>
    <w:p w14:paraId="4B95C9D6" w14:textId="63ED6186" w:rsidR="3A41C6B8" w:rsidRDefault="3A41C6B8" w:rsidP="3A41C6B8">
      <w:pPr>
        <w:ind w:left="360"/>
      </w:pPr>
    </w:p>
    <w:p w14:paraId="419132E9" w14:textId="5F6402CE" w:rsidR="3A41C6B8" w:rsidRDefault="3A41C6B8" w:rsidP="3A41C6B8">
      <w:pPr>
        <w:ind w:left="360"/>
      </w:pPr>
    </w:p>
    <w:p w14:paraId="4D541806" w14:textId="36A2CCBA" w:rsidR="78448BB0" w:rsidRDefault="78448BB0" w:rsidP="3A41C6B8">
      <w:pPr>
        <w:pStyle w:val="Subtitle"/>
        <w:rPr>
          <w:sz w:val="20"/>
          <w:szCs w:val="20"/>
        </w:rPr>
      </w:pPr>
      <w:r w:rsidRPr="3A41C6B8">
        <w:rPr>
          <w:sz w:val="22"/>
          <w:szCs w:val="22"/>
        </w:rPr>
        <w:t>Petra Noruláková und Craig Hügli</w:t>
      </w:r>
    </w:p>
    <w:sectPr w:rsidR="78448BB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KwIJJ9PG60ByI6" int2:id="C2JaLhar">
      <int2:state int2:value="Rejected" int2:type="AugLoop_Text_Critique"/>
    </int2:textHash>
    <int2:textHash int2:hashCode="X2voQG2SnBzDbr" int2:id="J4tODg4a">
      <int2:state int2:value="Rejected" int2:type="AugLoop_Text_Critique"/>
    </int2:textHash>
    <int2:textHash int2:hashCode="aRD7Du4u1rXtCX" int2:id="PwF6b6xB">
      <int2:state int2:value="Rejected" int2:type="AugLoop_Text_Critique"/>
    </int2:textHash>
    <int2:textHash int2:hashCode="mf/MHAJ/CbjIfL" int2:id="ZAiybcg7">
      <int2:state int2:value="Rejected" int2:type="AugLoop_Text_Critique"/>
    </int2:textHash>
    <int2:textHash int2:hashCode="fZitkKyAdtK9ol" int2:id="ZUaHEIhR">
      <int2:state int2:value="Rejected" int2:type="AugLoop_Text_Critique"/>
    </int2:textHash>
    <int2:textHash int2:hashCode="RvGgvVWSovkkTK" int2:id="bSNQmsQx">
      <int2:state int2:value="Rejected" int2:type="AugLoop_Text_Critique"/>
    </int2:textHash>
    <int2:textHash int2:hashCode="Mi8xYx3ma89xvW" int2:id="nHL825nM">
      <int2:state int2:value="Rejected" int2:type="AugLoop_Text_Critique"/>
    </int2:textHash>
    <int2:textHash int2:hashCode="0kCseYFR/DU30v" int2:id="soxZYWq1">
      <int2:state int2:value="Rejected" int2:type="AugLoop_Text_Critique"/>
    </int2:textHash>
    <int2:textHash int2:hashCode="H79OqaHgJG6DvS" int2:id="t5xg6H92">
      <int2:state int2:value="Rejected" int2:type="AugLoop_Text_Critique"/>
    </int2:textHash>
    <int2:textHash int2:hashCode="6YLxe8vg9yQGO3" int2:id="tMmmMqtj">
      <int2:state int2:value="Rejected" int2:type="AugLoop_Text_Critique"/>
    </int2:textHash>
    <int2:textHash int2:hashCode="dgQAfv4J881Ueh" int2:id="tfvmST1P">
      <int2:state int2:value="Rejected" int2:type="AugLoop_Text_Critique"/>
    </int2:textHash>
    <int2:bookmark int2:bookmarkName="_Int_1SluAXKt" int2:invalidationBookmarkName="" int2:hashCode="g4gbYSmavc+Fx3" int2:id="XhvUv9Ew">
      <int2:state int2:value="Rejected" int2:type="AugLoop_Text_Critique"/>
    </int2:bookmark>
    <int2:bookmark int2:bookmarkName="_Int_tSD0loEP" int2:invalidationBookmarkName="" int2:hashCode="1P22ZiRr7jrlNm" int2:id="mApkAwpU">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FCBB1"/>
    <w:multiLevelType w:val="hybridMultilevel"/>
    <w:tmpl w:val="FFFFFFFF"/>
    <w:lvl w:ilvl="0" w:tplc="8ACAE032">
      <w:start w:val="1"/>
      <w:numFmt w:val="bullet"/>
      <w:lvlText w:val="-"/>
      <w:lvlJc w:val="left"/>
      <w:pPr>
        <w:ind w:left="720" w:hanging="360"/>
      </w:pPr>
      <w:rPr>
        <w:rFonts w:ascii="Aptos" w:hAnsi="Aptos" w:hint="default"/>
      </w:rPr>
    </w:lvl>
    <w:lvl w:ilvl="1" w:tplc="8FF05496">
      <w:start w:val="1"/>
      <w:numFmt w:val="bullet"/>
      <w:lvlText w:val="o"/>
      <w:lvlJc w:val="left"/>
      <w:pPr>
        <w:ind w:left="1440" w:hanging="360"/>
      </w:pPr>
      <w:rPr>
        <w:rFonts w:ascii="Courier New" w:hAnsi="Courier New" w:hint="default"/>
      </w:rPr>
    </w:lvl>
    <w:lvl w:ilvl="2" w:tplc="8F2C351E">
      <w:start w:val="1"/>
      <w:numFmt w:val="bullet"/>
      <w:lvlText w:val=""/>
      <w:lvlJc w:val="left"/>
      <w:pPr>
        <w:ind w:left="2160" w:hanging="360"/>
      </w:pPr>
      <w:rPr>
        <w:rFonts w:ascii="Wingdings" w:hAnsi="Wingdings" w:hint="default"/>
      </w:rPr>
    </w:lvl>
    <w:lvl w:ilvl="3" w:tplc="5122E7F8">
      <w:start w:val="1"/>
      <w:numFmt w:val="bullet"/>
      <w:lvlText w:val=""/>
      <w:lvlJc w:val="left"/>
      <w:pPr>
        <w:ind w:left="2880" w:hanging="360"/>
      </w:pPr>
      <w:rPr>
        <w:rFonts w:ascii="Symbol" w:hAnsi="Symbol" w:hint="default"/>
      </w:rPr>
    </w:lvl>
    <w:lvl w:ilvl="4" w:tplc="97FC4120">
      <w:start w:val="1"/>
      <w:numFmt w:val="bullet"/>
      <w:lvlText w:val="o"/>
      <w:lvlJc w:val="left"/>
      <w:pPr>
        <w:ind w:left="3600" w:hanging="360"/>
      </w:pPr>
      <w:rPr>
        <w:rFonts w:ascii="Courier New" w:hAnsi="Courier New" w:hint="default"/>
      </w:rPr>
    </w:lvl>
    <w:lvl w:ilvl="5" w:tplc="FDD2E64C">
      <w:start w:val="1"/>
      <w:numFmt w:val="bullet"/>
      <w:lvlText w:val=""/>
      <w:lvlJc w:val="left"/>
      <w:pPr>
        <w:ind w:left="4320" w:hanging="360"/>
      </w:pPr>
      <w:rPr>
        <w:rFonts w:ascii="Wingdings" w:hAnsi="Wingdings" w:hint="default"/>
      </w:rPr>
    </w:lvl>
    <w:lvl w:ilvl="6" w:tplc="A61E4D2C">
      <w:start w:val="1"/>
      <w:numFmt w:val="bullet"/>
      <w:lvlText w:val=""/>
      <w:lvlJc w:val="left"/>
      <w:pPr>
        <w:ind w:left="5040" w:hanging="360"/>
      </w:pPr>
      <w:rPr>
        <w:rFonts w:ascii="Symbol" w:hAnsi="Symbol" w:hint="default"/>
      </w:rPr>
    </w:lvl>
    <w:lvl w:ilvl="7" w:tplc="F45E7616">
      <w:start w:val="1"/>
      <w:numFmt w:val="bullet"/>
      <w:lvlText w:val="o"/>
      <w:lvlJc w:val="left"/>
      <w:pPr>
        <w:ind w:left="5760" w:hanging="360"/>
      </w:pPr>
      <w:rPr>
        <w:rFonts w:ascii="Courier New" w:hAnsi="Courier New" w:hint="default"/>
      </w:rPr>
    </w:lvl>
    <w:lvl w:ilvl="8" w:tplc="B51C8366">
      <w:start w:val="1"/>
      <w:numFmt w:val="bullet"/>
      <w:lvlText w:val=""/>
      <w:lvlJc w:val="left"/>
      <w:pPr>
        <w:ind w:left="6480" w:hanging="360"/>
      </w:pPr>
      <w:rPr>
        <w:rFonts w:ascii="Wingdings" w:hAnsi="Wingdings" w:hint="default"/>
      </w:rPr>
    </w:lvl>
  </w:abstractNum>
  <w:abstractNum w:abstractNumId="1" w15:restartNumberingAfterBreak="0">
    <w:nsid w:val="115055C2"/>
    <w:multiLevelType w:val="hybridMultilevel"/>
    <w:tmpl w:val="FFFFFFFF"/>
    <w:lvl w:ilvl="0" w:tplc="48CC4D9A">
      <w:start w:val="1"/>
      <w:numFmt w:val="bullet"/>
      <w:lvlText w:val="-"/>
      <w:lvlJc w:val="left"/>
      <w:pPr>
        <w:ind w:left="720" w:hanging="360"/>
      </w:pPr>
      <w:rPr>
        <w:rFonts w:ascii="Aptos" w:hAnsi="Aptos" w:hint="default"/>
      </w:rPr>
    </w:lvl>
    <w:lvl w:ilvl="1" w:tplc="95AEDA00">
      <w:start w:val="1"/>
      <w:numFmt w:val="bullet"/>
      <w:lvlText w:val="o"/>
      <w:lvlJc w:val="left"/>
      <w:pPr>
        <w:ind w:left="1440" w:hanging="360"/>
      </w:pPr>
      <w:rPr>
        <w:rFonts w:ascii="Courier New" w:hAnsi="Courier New" w:hint="default"/>
      </w:rPr>
    </w:lvl>
    <w:lvl w:ilvl="2" w:tplc="BE3EC786">
      <w:start w:val="1"/>
      <w:numFmt w:val="bullet"/>
      <w:lvlText w:val=""/>
      <w:lvlJc w:val="left"/>
      <w:pPr>
        <w:ind w:left="2160" w:hanging="360"/>
      </w:pPr>
      <w:rPr>
        <w:rFonts w:ascii="Wingdings" w:hAnsi="Wingdings" w:hint="default"/>
      </w:rPr>
    </w:lvl>
    <w:lvl w:ilvl="3" w:tplc="DEF882BA">
      <w:start w:val="1"/>
      <w:numFmt w:val="bullet"/>
      <w:lvlText w:val=""/>
      <w:lvlJc w:val="left"/>
      <w:pPr>
        <w:ind w:left="2880" w:hanging="360"/>
      </w:pPr>
      <w:rPr>
        <w:rFonts w:ascii="Symbol" w:hAnsi="Symbol" w:hint="default"/>
      </w:rPr>
    </w:lvl>
    <w:lvl w:ilvl="4" w:tplc="8DFC86BA">
      <w:start w:val="1"/>
      <w:numFmt w:val="bullet"/>
      <w:lvlText w:val="o"/>
      <w:lvlJc w:val="left"/>
      <w:pPr>
        <w:ind w:left="3600" w:hanging="360"/>
      </w:pPr>
      <w:rPr>
        <w:rFonts w:ascii="Courier New" w:hAnsi="Courier New" w:hint="default"/>
      </w:rPr>
    </w:lvl>
    <w:lvl w:ilvl="5" w:tplc="0B3C4380">
      <w:start w:val="1"/>
      <w:numFmt w:val="bullet"/>
      <w:lvlText w:val=""/>
      <w:lvlJc w:val="left"/>
      <w:pPr>
        <w:ind w:left="4320" w:hanging="360"/>
      </w:pPr>
      <w:rPr>
        <w:rFonts w:ascii="Wingdings" w:hAnsi="Wingdings" w:hint="default"/>
      </w:rPr>
    </w:lvl>
    <w:lvl w:ilvl="6" w:tplc="EB56BF38">
      <w:start w:val="1"/>
      <w:numFmt w:val="bullet"/>
      <w:lvlText w:val=""/>
      <w:lvlJc w:val="left"/>
      <w:pPr>
        <w:ind w:left="5040" w:hanging="360"/>
      </w:pPr>
      <w:rPr>
        <w:rFonts w:ascii="Symbol" w:hAnsi="Symbol" w:hint="default"/>
      </w:rPr>
    </w:lvl>
    <w:lvl w:ilvl="7" w:tplc="6BB0B0C0">
      <w:start w:val="1"/>
      <w:numFmt w:val="bullet"/>
      <w:lvlText w:val="o"/>
      <w:lvlJc w:val="left"/>
      <w:pPr>
        <w:ind w:left="5760" w:hanging="360"/>
      </w:pPr>
      <w:rPr>
        <w:rFonts w:ascii="Courier New" w:hAnsi="Courier New" w:hint="default"/>
      </w:rPr>
    </w:lvl>
    <w:lvl w:ilvl="8" w:tplc="255EC9A8">
      <w:start w:val="1"/>
      <w:numFmt w:val="bullet"/>
      <w:lvlText w:val=""/>
      <w:lvlJc w:val="left"/>
      <w:pPr>
        <w:ind w:left="6480" w:hanging="360"/>
      </w:pPr>
      <w:rPr>
        <w:rFonts w:ascii="Wingdings" w:hAnsi="Wingdings" w:hint="default"/>
      </w:rPr>
    </w:lvl>
  </w:abstractNum>
  <w:abstractNum w:abstractNumId="2" w15:restartNumberingAfterBreak="0">
    <w:nsid w:val="1C0B115F"/>
    <w:multiLevelType w:val="hybridMultilevel"/>
    <w:tmpl w:val="2182EA7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B858C27"/>
    <w:multiLevelType w:val="hybridMultilevel"/>
    <w:tmpl w:val="FFFFFFFF"/>
    <w:lvl w:ilvl="0" w:tplc="1284D474">
      <w:start w:val="1"/>
      <w:numFmt w:val="bullet"/>
      <w:lvlText w:val="-"/>
      <w:lvlJc w:val="left"/>
      <w:pPr>
        <w:ind w:left="720" w:hanging="360"/>
      </w:pPr>
      <w:rPr>
        <w:rFonts w:ascii="Aptos" w:hAnsi="Aptos" w:hint="default"/>
      </w:rPr>
    </w:lvl>
    <w:lvl w:ilvl="1" w:tplc="0A30139E">
      <w:start w:val="1"/>
      <w:numFmt w:val="bullet"/>
      <w:lvlText w:val="o"/>
      <w:lvlJc w:val="left"/>
      <w:pPr>
        <w:ind w:left="1440" w:hanging="360"/>
      </w:pPr>
      <w:rPr>
        <w:rFonts w:ascii="Courier New" w:hAnsi="Courier New" w:hint="default"/>
      </w:rPr>
    </w:lvl>
    <w:lvl w:ilvl="2" w:tplc="F6EA0B1E">
      <w:start w:val="1"/>
      <w:numFmt w:val="bullet"/>
      <w:lvlText w:val=""/>
      <w:lvlJc w:val="left"/>
      <w:pPr>
        <w:ind w:left="2160" w:hanging="360"/>
      </w:pPr>
      <w:rPr>
        <w:rFonts w:ascii="Wingdings" w:hAnsi="Wingdings" w:hint="default"/>
      </w:rPr>
    </w:lvl>
    <w:lvl w:ilvl="3" w:tplc="F9C827E6">
      <w:start w:val="1"/>
      <w:numFmt w:val="bullet"/>
      <w:lvlText w:val=""/>
      <w:lvlJc w:val="left"/>
      <w:pPr>
        <w:ind w:left="2880" w:hanging="360"/>
      </w:pPr>
      <w:rPr>
        <w:rFonts w:ascii="Symbol" w:hAnsi="Symbol" w:hint="default"/>
      </w:rPr>
    </w:lvl>
    <w:lvl w:ilvl="4" w:tplc="02DCFF5C">
      <w:start w:val="1"/>
      <w:numFmt w:val="bullet"/>
      <w:lvlText w:val="o"/>
      <w:lvlJc w:val="left"/>
      <w:pPr>
        <w:ind w:left="3600" w:hanging="360"/>
      </w:pPr>
      <w:rPr>
        <w:rFonts w:ascii="Courier New" w:hAnsi="Courier New" w:hint="default"/>
      </w:rPr>
    </w:lvl>
    <w:lvl w:ilvl="5" w:tplc="0346F1E8">
      <w:start w:val="1"/>
      <w:numFmt w:val="bullet"/>
      <w:lvlText w:val=""/>
      <w:lvlJc w:val="left"/>
      <w:pPr>
        <w:ind w:left="4320" w:hanging="360"/>
      </w:pPr>
      <w:rPr>
        <w:rFonts w:ascii="Wingdings" w:hAnsi="Wingdings" w:hint="default"/>
      </w:rPr>
    </w:lvl>
    <w:lvl w:ilvl="6" w:tplc="11320756">
      <w:start w:val="1"/>
      <w:numFmt w:val="bullet"/>
      <w:lvlText w:val=""/>
      <w:lvlJc w:val="left"/>
      <w:pPr>
        <w:ind w:left="5040" w:hanging="360"/>
      </w:pPr>
      <w:rPr>
        <w:rFonts w:ascii="Symbol" w:hAnsi="Symbol" w:hint="default"/>
      </w:rPr>
    </w:lvl>
    <w:lvl w:ilvl="7" w:tplc="E702FAD2">
      <w:start w:val="1"/>
      <w:numFmt w:val="bullet"/>
      <w:lvlText w:val="o"/>
      <w:lvlJc w:val="left"/>
      <w:pPr>
        <w:ind w:left="5760" w:hanging="360"/>
      </w:pPr>
      <w:rPr>
        <w:rFonts w:ascii="Courier New" w:hAnsi="Courier New" w:hint="default"/>
      </w:rPr>
    </w:lvl>
    <w:lvl w:ilvl="8" w:tplc="FED03FB0">
      <w:start w:val="1"/>
      <w:numFmt w:val="bullet"/>
      <w:lvlText w:val=""/>
      <w:lvlJc w:val="left"/>
      <w:pPr>
        <w:ind w:left="6480" w:hanging="360"/>
      </w:pPr>
      <w:rPr>
        <w:rFonts w:ascii="Wingdings" w:hAnsi="Wingdings" w:hint="default"/>
      </w:rPr>
    </w:lvl>
  </w:abstractNum>
  <w:abstractNum w:abstractNumId="4" w15:restartNumberingAfterBreak="0">
    <w:nsid w:val="2E79A550"/>
    <w:multiLevelType w:val="hybridMultilevel"/>
    <w:tmpl w:val="FFFFFFFF"/>
    <w:lvl w:ilvl="0" w:tplc="5B3EBB76">
      <w:start w:val="1"/>
      <w:numFmt w:val="bullet"/>
      <w:lvlText w:val="-"/>
      <w:lvlJc w:val="left"/>
      <w:pPr>
        <w:ind w:left="720" w:hanging="360"/>
      </w:pPr>
      <w:rPr>
        <w:rFonts w:ascii="Aptos" w:hAnsi="Aptos" w:hint="default"/>
      </w:rPr>
    </w:lvl>
    <w:lvl w:ilvl="1" w:tplc="17461B1E">
      <w:start w:val="1"/>
      <w:numFmt w:val="bullet"/>
      <w:lvlText w:val="o"/>
      <w:lvlJc w:val="left"/>
      <w:pPr>
        <w:ind w:left="1440" w:hanging="360"/>
      </w:pPr>
      <w:rPr>
        <w:rFonts w:ascii="Courier New" w:hAnsi="Courier New" w:hint="default"/>
      </w:rPr>
    </w:lvl>
    <w:lvl w:ilvl="2" w:tplc="B454960C">
      <w:start w:val="1"/>
      <w:numFmt w:val="bullet"/>
      <w:lvlText w:val=""/>
      <w:lvlJc w:val="left"/>
      <w:pPr>
        <w:ind w:left="2160" w:hanging="360"/>
      </w:pPr>
      <w:rPr>
        <w:rFonts w:ascii="Wingdings" w:hAnsi="Wingdings" w:hint="default"/>
      </w:rPr>
    </w:lvl>
    <w:lvl w:ilvl="3" w:tplc="BFACE36C">
      <w:start w:val="1"/>
      <w:numFmt w:val="bullet"/>
      <w:lvlText w:val=""/>
      <w:lvlJc w:val="left"/>
      <w:pPr>
        <w:ind w:left="2880" w:hanging="360"/>
      </w:pPr>
      <w:rPr>
        <w:rFonts w:ascii="Symbol" w:hAnsi="Symbol" w:hint="default"/>
      </w:rPr>
    </w:lvl>
    <w:lvl w:ilvl="4" w:tplc="6BB6AEF4">
      <w:start w:val="1"/>
      <w:numFmt w:val="bullet"/>
      <w:lvlText w:val="o"/>
      <w:lvlJc w:val="left"/>
      <w:pPr>
        <w:ind w:left="3600" w:hanging="360"/>
      </w:pPr>
      <w:rPr>
        <w:rFonts w:ascii="Courier New" w:hAnsi="Courier New" w:hint="default"/>
      </w:rPr>
    </w:lvl>
    <w:lvl w:ilvl="5" w:tplc="5DAAAFB0">
      <w:start w:val="1"/>
      <w:numFmt w:val="bullet"/>
      <w:lvlText w:val=""/>
      <w:lvlJc w:val="left"/>
      <w:pPr>
        <w:ind w:left="4320" w:hanging="360"/>
      </w:pPr>
      <w:rPr>
        <w:rFonts w:ascii="Wingdings" w:hAnsi="Wingdings" w:hint="default"/>
      </w:rPr>
    </w:lvl>
    <w:lvl w:ilvl="6" w:tplc="66EA768A">
      <w:start w:val="1"/>
      <w:numFmt w:val="bullet"/>
      <w:lvlText w:val=""/>
      <w:lvlJc w:val="left"/>
      <w:pPr>
        <w:ind w:left="5040" w:hanging="360"/>
      </w:pPr>
      <w:rPr>
        <w:rFonts w:ascii="Symbol" w:hAnsi="Symbol" w:hint="default"/>
      </w:rPr>
    </w:lvl>
    <w:lvl w:ilvl="7" w:tplc="03AAF56C">
      <w:start w:val="1"/>
      <w:numFmt w:val="bullet"/>
      <w:lvlText w:val="o"/>
      <w:lvlJc w:val="left"/>
      <w:pPr>
        <w:ind w:left="5760" w:hanging="360"/>
      </w:pPr>
      <w:rPr>
        <w:rFonts w:ascii="Courier New" w:hAnsi="Courier New" w:hint="default"/>
      </w:rPr>
    </w:lvl>
    <w:lvl w:ilvl="8" w:tplc="B17C50F0">
      <w:start w:val="1"/>
      <w:numFmt w:val="bullet"/>
      <w:lvlText w:val=""/>
      <w:lvlJc w:val="left"/>
      <w:pPr>
        <w:ind w:left="6480" w:hanging="360"/>
      </w:pPr>
      <w:rPr>
        <w:rFonts w:ascii="Wingdings" w:hAnsi="Wingdings" w:hint="default"/>
      </w:rPr>
    </w:lvl>
  </w:abstractNum>
  <w:abstractNum w:abstractNumId="5" w15:restartNumberingAfterBreak="0">
    <w:nsid w:val="325B4737"/>
    <w:multiLevelType w:val="hybridMultilevel"/>
    <w:tmpl w:val="FFFFFFFF"/>
    <w:lvl w:ilvl="0" w:tplc="C1CA0D22">
      <w:start w:val="1"/>
      <w:numFmt w:val="bullet"/>
      <w:lvlText w:val="-"/>
      <w:lvlJc w:val="left"/>
      <w:pPr>
        <w:ind w:left="720" w:hanging="360"/>
      </w:pPr>
      <w:rPr>
        <w:rFonts w:ascii="Aptos" w:hAnsi="Aptos" w:hint="default"/>
      </w:rPr>
    </w:lvl>
    <w:lvl w:ilvl="1" w:tplc="332C6B96">
      <w:start w:val="1"/>
      <w:numFmt w:val="bullet"/>
      <w:lvlText w:val="o"/>
      <w:lvlJc w:val="left"/>
      <w:pPr>
        <w:ind w:left="1440" w:hanging="360"/>
      </w:pPr>
      <w:rPr>
        <w:rFonts w:ascii="Courier New" w:hAnsi="Courier New" w:hint="default"/>
      </w:rPr>
    </w:lvl>
    <w:lvl w:ilvl="2" w:tplc="BAB2C386">
      <w:start w:val="1"/>
      <w:numFmt w:val="bullet"/>
      <w:lvlText w:val=""/>
      <w:lvlJc w:val="left"/>
      <w:pPr>
        <w:ind w:left="2160" w:hanging="360"/>
      </w:pPr>
      <w:rPr>
        <w:rFonts w:ascii="Wingdings" w:hAnsi="Wingdings" w:hint="default"/>
      </w:rPr>
    </w:lvl>
    <w:lvl w:ilvl="3" w:tplc="8D2C756A">
      <w:start w:val="1"/>
      <w:numFmt w:val="bullet"/>
      <w:lvlText w:val=""/>
      <w:lvlJc w:val="left"/>
      <w:pPr>
        <w:ind w:left="2880" w:hanging="360"/>
      </w:pPr>
      <w:rPr>
        <w:rFonts w:ascii="Symbol" w:hAnsi="Symbol" w:hint="default"/>
      </w:rPr>
    </w:lvl>
    <w:lvl w:ilvl="4" w:tplc="F7868B98">
      <w:start w:val="1"/>
      <w:numFmt w:val="bullet"/>
      <w:lvlText w:val="o"/>
      <w:lvlJc w:val="left"/>
      <w:pPr>
        <w:ind w:left="3600" w:hanging="360"/>
      </w:pPr>
      <w:rPr>
        <w:rFonts w:ascii="Courier New" w:hAnsi="Courier New" w:hint="default"/>
      </w:rPr>
    </w:lvl>
    <w:lvl w:ilvl="5" w:tplc="B8C4B2C6">
      <w:start w:val="1"/>
      <w:numFmt w:val="bullet"/>
      <w:lvlText w:val=""/>
      <w:lvlJc w:val="left"/>
      <w:pPr>
        <w:ind w:left="4320" w:hanging="360"/>
      </w:pPr>
      <w:rPr>
        <w:rFonts w:ascii="Wingdings" w:hAnsi="Wingdings" w:hint="default"/>
      </w:rPr>
    </w:lvl>
    <w:lvl w:ilvl="6" w:tplc="DA9C0F56">
      <w:start w:val="1"/>
      <w:numFmt w:val="bullet"/>
      <w:lvlText w:val=""/>
      <w:lvlJc w:val="left"/>
      <w:pPr>
        <w:ind w:left="5040" w:hanging="360"/>
      </w:pPr>
      <w:rPr>
        <w:rFonts w:ascii="Symbol" w:hAnsi="Symbol" w:hint="default"/>
      </w:rPr>
    </w:lvl>
    <w:lvl w:ilvl="7" w:tplc="C32883B2">
      <w:start w:val="1"/>
      <w:numFmt w:val="bullet"/>
      <w:lvlText w:val="o"/>
      <w:lvlJc w:val="left"/>
      <w:pPr>
        <w:ind w:left="5760" w:hanging="360"/>
      </w:pPr>
      <w:rPr>
        <w:rFonts w:ascii="Courier New" w:hAnsi="Courier New" w:hint="default"/>
      </w:rPr>
    </w:lvl>
    <w:lvl w:ilvl="8" w:tplc="B958F802">
      <w:start w:val="1"/>
      <w:numFmt w:val="bullet"/>
      <w:lvlText w:val=""/>
      <w:lvlJc w:val="left"/>
      <w:pPr>
        <w:ind w:left="6480" w:hanging="360"/>
      </w:pPr>
      <w:rPr>
        <w:rFonts w:ascii="Wingdings" w:hAnsi="Wingdings" w:hint="default"/>
      </w:rPr>
    </w:lvl>
  </w:abstractNum>
  <w:abstractNum w:abstractNumId="6" w15:restartNumberingAfterBreak="0">
    <w:nsid w:val="3918D87B"/>
    <w:multiLevelType w:val="hybridMultilevel"/>
    <w:tmpl w:val="FFFFFFFF"/>
    <w:lvl w:ilvl="0" w:tplc="021AD9F4">
      <w:start w:val="1"/>
      <w:numFmt w:val="bullet"/>
      <w:lvlText w:val="-"/>
      <w:lvlJc w:val="left"/>
      <w:pPr>
        <w:ind w:left="720" w:hanging="360"/>
      </w:pPr>
      <w:rPr>
        <w:rFonts w:ascii="Aptos" w:hAnsi="Aptos" w:hint="default"/>
      </w:rPr>
    </w:lvl>
    <w:lvl w:ilvl="1" w:tplc="263631B4">
      <w:start w:val="1"/>
      <w:numFmt w:val="bullet"/>
      <w:lvlText w:val="o"/>
      <w:lvlJc w:val="left"/>
      <w:pPr>
        <w:ind w:left="1440" w:hanging="360"/>
      </w:pPr>
      <w:rPr>
        <w:rFonts w:ascii="Courier New" w:hAnsi="Courier New" w:hint="default"/>
      </w:rPr>
    </w:lvl>
    <w:lvl w:ilvl="2" w:tplc="22A69AE0">
      <w:start w:val="1"/>
      <w:numFmt w:val="bullet"/>
      <w:lvlText w:val=""/>
      <w:lvlJc w:val="left"/>
      <w:pPr>
        <w:ind w:left="2160" w:hanging="360"/>
      </w:pPr>
      <w:rPr>
        <w:rFonts w:ascii="Wingdings" w:hAnsi="Wingdings" w:hint="default"/>
      </w:rPr>
    </w:lvl>
    <w:lvl w:ilvl="3" w:tplc="1B027126">
      <w:start w:val="1"/>
      <w:numFmt w:val="bullet"/>
      <w:lvlText w:val=""/>
      <w:lvlJc w:val="left"/>
      <w:pPr>
        <w:ind w:left="2880" w:hanging="360"/>
      </w:pPr>
      <w:rPr>
        <w:rFonts w:ascii="Symbol" w:hAnsi="Symbol" w:hint="default"/>
      </w:rPr>
    </w:lvl>
    <w:lvl w:ilvl="4" w:tplc="2B32A9AA">
      <w:start w:val="1"/>
      <w:numFmt w:val="bullet"/>
      <w:lvlText w:val="o"/>
      <w:lvlJc w:val="left"/>
      <w:pPr>
        <w:ind w:left="3600" w:hanging="360"/>
      </w:pPr>
      <w:rPr>
        <w:rFonts w:ascii="Courier New" w:hAnsi="Courier New" w:hint="default"/>
      </w:rPr>
    </w:lvl>
    <w:lvl w:ilvl="5" w:tplc="8FD0A658">
      <w:start w:val="1"/>
      <w:numFmt w:val="bullet"/>
      <w:lvlText w:val=""/>
      <w:lvlJc w:val="left"/>
      <w:pPr>
        <w:ind w:left="4320" w:hanging="360"/>
      </w:pPr>
      <w:rPr>
        <w:rFonts w:ascii="Wingdings" w:hAnsi="Wingdings" w:hint="default"/>
      </w:rPr>
    </w:lvl>
    <w:lvl w:ilvl="6" w:tplc="E8B2BC5C">
      <w:start w:val="1"/>
      <w:numFmt w:val="bullet"/>
      <w:lvlText w:val=""/>
      <w:lvlJc w:val="left"/>
      <w:pPr>
        <w:ind w:left="5040" w:hanging="360"/>
      </w:pPr>
      <w:rPr>
        <w:rFonts w:ascii="Symbol" w:hAnsi="Symbol" w:hint="default"/>
      </w:rPr>
    </w:lvl>
    <w:lvl w:ilvl="7" w:tplc="B78CFB4E">
      <w:start w:val="1"/>
      <w:numFmt w:val="bullet"/>
      <w:lvlText w:val="o"/>
      <w:lvlJc w:val="left"/>
      <w:pPr>
        <w:ind w:left="5760" w:hanging="360"/>
      </w:pPr>
      <w:rPr>
        <w:rFonts w:ascii="Courier New" w:hAnsi="Courier New" w:hint="default"/>
      </w:rPr>
    </w:lvl>
    <w:lvl w:ilvl="8" w:tplc="87CAF640">
      <w:start w:val="1"/>
      <w:numFmt w:val="bullet"/>
      <w:lvlText w:val=""/>
      <w:lvlJc w:val="left"/>
      <w:pPr>
        <w:ind w:left="6480" w:hanging="360"/>
      </w:pPr>
      <w:rPr>
        <w:rFonts w:ascii="Wingdings" w:hAnsi="Wingdings" w:hint="default"/>
      </w:rPr>
    </w:lvl>
  </w:abstractNum>
  <w:abstractNum w:abstractNumId="7" w15:restartNumberingAfterBreak="0">
    <w:nsid w:val="4CF20136"/>
    <w:multiLevelType w:val="hybridMultilevel"/>
    <w:tmpl w:val="FFFFFFFF"/>
    <w:lvl w:ilvl="0" w:tplc="E7CE5AFA">
      <w:start w:val="1"/>
      <w:numFmt w:val="bullet"/>
      <w:lvlText w:val="-"/>
      <w:lvlJc w:val="left"/>
      <w:pPr>
        <w:ind w:left="720" w:hanging="360"/>
      </w:pPr>
      <w:rPr>
        <w:rFonts w:ascii="Aptos" w:hAnsi="Aptos" w:hint="default"/>
      </w:rPr>
    </w:lvl>
    <w:lvl w:ilvl="1" w:tplc="879AA58A">
      <w:start w:val="1"/>
      <w:numFmt w:val="bullet"/>
      <w:lvlText w:val="o"/>
      <w:lvlJc w:val="left"/>
      <w:pPr>
        <w:ind w:left="1440" w:hanging="360"/>
      </w:pPr>
      <w:rPr>
        <w:rFonts w:ascii="Courier New" w:hAnsi="Courier New" w:hint="default"/>
      </w:rPr>
    </w:lvl>
    <w:lvl w:ilvl="2" w:tplc="255CBDAA">
      <w:start w:val="1"/>
      <w:numFmt w:val="bullet"/>
      <w:lvlText w:val=""/>
      <w:lvlJc w:val="left"/>
      <w:pPr>
        <w:ind w:left="2160" w:hanging="360"/>
      </w:pPr>
      <w:rPr>
        <w:rFonts w:ascii="Wingdings" w:hAnsi="Wingdings" w:hint="default"/>
      </w:rPr>
    </w:lvl>
    <w:lvl w:ilvl="3" w:tplc="BE14C050">
      <w:start w:val="1"/>
      <w:numFmt w:val="bullet"/>
      <w:lvlText w:val=""/>
      <w:lvlJc w:val="left"/>
      <w:pPr>
        <w:ind w:left="2880" w:hanging="360"/>
      </w:pPr>
      <w:rPr>
        <w:rFonts w:ascii="Symbol" w:hAnsi="Symbol" w:hint="default"/>
      </w:rPr>
    </w:lvl>
    <w:lvl w:ilvl="4" w:tplc="6FF6C014">
      <w:start w:val="1"/>
      <w:numFmt w:val="bullet"/>
      <w:lvlText w:val="o"/>
      <w:lvlJc w:val="left"/>
      <w:pPr>
        <w:ind w:left="3600" w:hanging="360"/>
      </w:pPr>
      <w:rPr>
        <w:rFonts w:ascii="Courier New" w:hAnsi="Courier New" w:hint="default"/>
      </w:rPr>
    </w:lvl>
    <w:lvl w:ilvl="5" w:tplc="58EE0534">
      <w:start w:val="1"/>
      <w:numFmt w:val="bullet"/>
      <w:lvlText w:val=""/>
      <w:lvlJc w:val="left"/>
      <w:pPr>
        <w:ind w:left="4320" w:hanging="360"/>
      </w:pPr>
      <w:rPr>
        <w:rFonts w:ascii="Wingdings" w:hAnsi="Wingdings" w:hint="default"/>
      </w:rPr>
    </w:lvl>
    <w:lvl w:ilvl="6" w:tplc="D3DAF086">
      <w:start w:val="1"/>
      <w:numFmt w:val="bullet"/>
      <w:lvlText w:val=""/>
      <w:lvlJc w:val="left"/>
      <w:pPr>
        <w:ind w:left="5040" w:hanging="360"/>
      </w:pPr>
      <w:rPr>
        <w:rFonts w:ascii="Symbol" w:hAnsi="Symbol" w:hint="default"/>
      </w:rPr>
    </w:lvl>
    <w:lvl w:ilvl="7" w:tplc="FF98F3AA">
      <w:start w:val="1"/>
      <w:numFmt w:val="bullet"/>
      <w:lvlText w:val="o"/>
      <w:lvlJc w:val="left"/>
      <w:pPr>
        <w:ind w:left="5760" w:hanging="360"/>
      </w:pPr>
      <w:rPr>
        <w:rFonts w:ascii="Courier New" w:hAnsi="Courier New" w:hint="default"/>
      </w:rPr>
    </w:lvl>
    <w:lvl w:ilvl="8" w:tplc="6592FE30">
      <w:start w:val="1"/>
      <w:numFmt w:val="bullet"/>
      <w:lvlText w:val=""/>
      <w:lvlJc w:val="left"/>
      <w:pPr>
        <w:ind w:left="6480" w:hanging="360"/>
      </w:pPr>
      <w:rPr>
        <w:rFonts w:ascii="Wingdings" w:hAnsi="Wingdings" w:hint="default"/>
      </w:rPr>
    </w:lvl>
  </w:abstractNum>
  <w:abstractNum w:abstractNumId="8" w15:restartNumberingAfterBreak="0">
    <w:nsid w:val="4D2663E7"/>
    <w:multiLevelType w:val="hybridMultilevel"/>
    <w:tmpl w:val="FFFFFFFF"/>
    <w:lvl w:ilvl="0" w:tplc="084C936E">
      <w:start w:val="1"/>
      <w:numFmt w:val="bullet"/>
      <w:lvlText w:val="-"/>
      <w:lvlJc w:val="left"/>
      <w:pPr>
        <w:ind w:left="720" w:hanging="360"/>
      </w:pPr>
      <w:rPr>
        <w:rFonts w:ascii="Aptos" w:hAnsi="Aptos" w:hint="default"/>
      </w:rPr>
    </w:lvl>
    <w:lvl w:ilvl="1" w:tplc="90081938">
      <w:start w:val="1"/>
      <w:numFmt w:val="bullet"/>
      <w:lvlText w:val="o"/>
      <w:lvlJc w:val="left"/>
      <w:pPr>
        <w:ind w:left="1440" w:hanging="360"/>
      </w:pPr>
      <w:rPr>
        <w:rFonts w:ascii="Courier New" w:hAnsi="Courier New" w:hint="default"/>
      </w:rPr>
    </w:lvl>
    <w:lvl w:ilvl="2" w:tplc="FB860B16">
      <w:start w:val="1"/>
      <w:numFmt w:val="bullet"/>
      <w:lvlText w:val=""/>
      <w:lvlJc w:val="left"/>
      <w:pPr>
        <w:ind w:left="2160" w:hanging="360"/>
      </w:pPr>
      <w:rPr>
        <w:rFonts w:ascii="Wingdings" w:hAnsi="Wingdings" w:hint="default"/>
      </w:rPr>
    </w:lvl>
    <w:lvl w:ilvl="3" w:tplc="9C120EEE">
      <w:start w:val="1"/>
      <w:numFmt w:val="bullet"/>
      <w:lvlText w:val=""/>
      <w:lvlJc w:val="left"/>
      <w:pPr>
        <w:ind w:left="2880" w:hanging="360"/>
      </w:pPr>
      <w:rPr>
        <w:rFonts w:ascii="Symbol" w:hAnsi="Symbol" w:hint="default"/>
      </w:rPr>
    </w:lvl>
    <w:lvl w:ilvl="4" w:tplc="1CEC0298">
      <w:start w:val="1"/>
      <w:numFmt w:val="bullet"/>
      <w:lvlText w:val="o"/>
      <w:lvlJc w:val="left"/>
      <w:pPr>
        <w:ind w:left="3600" w:hanging="360"/>
      </w:pPr>
      <w:rPr>
        <w:rFonts w:ascii="Courier New" w:hAnsi="Courier New" w:hint="default"/>
      </w:rPr>
    </w:lvl>
    <w:lvl w:ilvl="5" w:tplc="EEDC1F6A">
      <w:start w:val="1"/>
      <w:numFmt w:val="bullet"/>
      <w:lvlText w:val=""/>
      <w:lvlJc w:val="left"/>
      <w:pPr>
        <w:ind w:left="4320" w:hanging="360"/>
      </w:pPr>
      <w:rPr>
        <w:rFonts w:ascii="Wingdings" w:hAnsi="Wingdings" w:hint="default"/>
      </w:rPr>
    </w:lvl>
    <w:lvl w:ilvl="6" w:tplc="941A10CE">
      <w:start w:val="1"/>
      <w:numFmt w:val="bullet"/>
      <w:lvlText w:val=""/>
      <w:lvlJc w:val="left"/>
      <w:pPr>
        <w:ind w:left="5040" w:hanging="360"/>
      </w:pPr>
      <w:rPr>
        <w:rFonts w:ascii="Symbol" w:hAnsi="Symbol" w:hint="default"/>
      </w:rPr>
    </w:lvl>
    <w:lvl w:ilvl="7" w:tplc="FE7218CE">
      <w:start w:val="1"/>
      <w:numFmt w:val="bullet"/>
      <w:lvlText w:val="o"/>
      <w:lvlJc w:val="left"/>
      <w:pPr>
        <w:ind w:left="5760" w:hanging="360"/>
      </w:pPr>
      <w:rPr>
        <w:rFonts w:ascii="Courier New" w:hAnsi="Courier New" w:hint="default"/>
      </w:rPr>
    </w:lvl>
    <w:lvl w:ilvl="8" w:tplc="EF0C54C6">
      <w:start w:val="1"/>
      <w:numFmt w:val="bullet"/>
      <w:lvlText w:val=""/>
      <w:lvlJc w:val="left"/>
      <w:pPr>
        <w:ind w:left="6480" w:hanging="360"/>
      </w:pPr>
      <w:rPr>
        <w:rFonts w:ascii="Wingdings" w:hAnsi="Wingdings" w:hint="default"/>
      </w:rPr>
    </w:lvl>
  </w:abstractNum>
  <w:abstractNum w:abstractNumId="9" w15:restartNumberingAfterBreak="0">
    <w:nsid w:val="534E2B3D"/>
    <w:multiLevelType w:val="hybridMultilevel"/>
    <w:tmpl w:val="FFFFFFFF"/>
    <w:lvl w:ilvl="0" w:tplc="857C4AEE">
      <w:start w:val="1"/>
      <w:numFmt w:val="bullet"/>
      <w:lvlText w:val="-"/>
      <w:lvlJc w:val="left"/>
      <w:pPr>
        <w:ind w:left="720" w:hanging="360"/>
      </w:pPr>
      <w:rPr>
        <w:rFonts w:ascii="Aptos" w:hAnsi="Aptos" w:hint="default"/>
      </w:rPr>
    </w:lvl>
    <w:lvl w:ilvl="1" w:tplc="165C47C4">
      <w:start w:val="1"/>
      <w:numFmt w:val="bullet"/>
      <w:lvlText w:val="o"/>
      <w:lvlJc w:val="left"/>
      <w:pPr>
        <w:ind w:left="1440" w:hanging="360"/>
      </w:pPr>
      <w:rPr>
        <w:rFonts w:ascii="Courier New" w:hAnsi="Courier New" w:hint="default"/>
      </w:rPr>
    </w:lvl>
    <w:lvl w:ilvl="2" w:tplc="B03C6B56">
      <w:start w:val="1"/>
      <w:numFmt w:val="bullet"/>
      <w:lvlText w:val=""/>
      <w:lvlJc w:val="left"/>
      <w:pPr>
        <w:ind w:left="2160" w:hanging="360"/>
      </w:pPr>
      <w:rPr>
        <w:rFonts w:ascii="Wingdings" w:hAnsi="Wingdings" w:hint="default"/>
      </w:rPr>
    </w:lvl>
    <w:lvl w:ilvl="3" w:tplc="56242606">
      <w:start w:val="1"/>
      <w:numFmt w:val="bullet"/>
      <w:lvlText w:val=""/>
      <w:lvlJc w:val="left"/>
      <w:pPr>
        <w:ind w:left="2880" w:hanging="360"/>
      </w:pPr>
      <w:rPr>
        <w:rFonts w:ascii="Symbol" w:hAnsi="Symbol" w:hint="default"/>
      </w:rPr>
    </w:lvl>
    <w:lvl w:ilvl="4" w:tplc="FA588D56">
      <w:start w:val="1"/>
      <w:numFmt w:val="bullet"/>
      <w:lvlText w:val="o"/>
      <w:lvlJc w:val="left"/>
      <w:pPr>
        <w:ind w:left="3600" w:hanging="360"/>
      </w:pPr>
      <w:rPr>
        <w:rFonts w:ascii="Courier New" w:hAnsi="Courier New" w:hint="default"/>
      </w:rPr>
    </w:lvl>
    <w:lvl w:ilvl="5" w:tplc="BF885244">
      <w:start w:val="1"/>
      <w:numFmt w:val="bullet"/>
      <w:lvlText w:val=""/>
      <w:lvlJc w:val="left"/>
      <w:pPr>
        <w:ind w:left="4320" w:hanging="360"/>
      </w:pPr>
      <w:rPr>
        <w:rFonts w:ascii="Wingdings" w:hAnsi="Wingdings" w:hint="default"/>
      </w:rPr>
    </w:lvl>
    <w:lvl w:ilvl="6" w:tplc="8758CC06">
      <w:start w:val="1"/>
      <w:numFmt w:val="bullet"/>
      <w:lvlText w:val=""/>
      <w:lvlJc w:val="left"/>
      <w:pPr>
        <w:ind w:left="5040" w:hanging="360"/>
      </w:pPr>
      <w:rPr>
        <w:rFonts w:ascii="Symbol" w:hAnsi="Symbol" w:hint="default"/>
      </w:rPr>
    </w:lvl>
    <w:lvl w:ilvl="7" w:tplc="A8CAF05E">
      <w:start w:val="1"/>
      <w:numFmt w:val="bullet"/>
      <w:lvlText w:val="o"/>
      <w:lvlJc w:val="left"/>
      <w:pPr>
        <w:ind w:left="5760" w:hanging="360"/>
      </w:pPr>
      <w:rPr>
        <w:rFonts w:ascii="Courier New" w:hAnsi="Courier New" w:hint="default"/>
      </w:rPr>
    </w:lvl>
    <w:lvl w:ilvl="8" w:tplc="F75C4270">
      <w:start w:val="1"/>
      <w:numFmt w:val="bullet"/>
      <w:lvlText w:val=""/>
      <w:lvlJc w:val="left"/>
      <w:pPr>
        <w:ind w:left="6480" w:hanging="360"/>
      </w:pPr>
      <w:rPr>
        <w:rFonts w:ascii="Wingdings" w:hAnsi="Wingdings" w:hint="default"/>
      </w:rPr>
    </w:lvl>
  </w:abstractNum>
  <w:abstractNum w:abstractNumId="10" w15:restartNumberingAfterBreak="0">
    <w:nsid w:val="7DD615D6"/>
    <w:multiLevelType w:val="hybridMultilevel"/>
    <w:tmpl w:val="FFFFFFFF"/>
    <w:lvl w:ilvl="0" w:tplc="738EA7C6">
      <w:start w:val="1"/>
      <w:numFmt w:val="bullet"/>
      <w:lvlText w:val="-"/>
      <w:lvlJc w:val="left"/>
      <w:pPr>
        <w:ind w:left="720" w:hanging="360"/>
      </w:pPr>
      <w:rPr>
        <w:rFonts w:ascii="Aptos" w:hAnsi="Aptos" w:hint="default"/>
      </w:rPr>
    </w:lvl>
    <w:lvl w:ilvl="1" w:tplc="E06400D2">
      <w:start w:val="1"/>
      <w:numFmt w:val="bullet"/>
      <w:lvlText w:val="o"/>
      <w:lvlJc w:val="left"/>
      <w:pPr>
        <w:ind w:left="1440" w:hanging="360"/>
      </w:pPr>
      <w:rPr>
        <w:rFonts w:ascii="Courier New" w:hAnsi="Courier New" w:hint="default"/>
      </w:rPr>
    </w:lvl>
    <w:lvl w:ilvl="2" w:tplc="F23EB918">
      <w:start w:val="1"/>
      <w:numFmt w:val="bullet"/>
      <w:lvlText w:val=""/>
      <w:lvlJc w:val="left"/>
      <w:pPr>
        <w:ind w:left="2160" w:hanging="360"/>
      </w:pPr>
      <w:rPr>
        <w:rFonts w:ascii="Wingdings" w:hAnsi="Wingdings" w:hint="default"/>
      </w:rPr>
    </w:lvl>
    <w:lvl w:ilvl="3" w:tplc="69B82F86">
      <w:start w:val="1"/>
      <w:numFmt w:val="bullet"/>
      <w:lvlText w:val=""/>
      <w:lvlJc w:val="left"/>
      <w:pPr>
        <w:ind w:left="2880" w:hanging="360"/>
      </w:pPr>
      <w:rPr>
        <w:rFonts w:ascii="Symbol" w:hAnsi="Symbol" w:hint="default"/>
      </w:rPr>
    </w:lvl>
    <w:lvl w:ilvl="4" w:tplc="82A8E272">
      <w:start w:val="1"/>
      <w:numFmt w:val="bullet"/>
      <w:lvlText w:val="o"/>
      <w:lvlJc w:val="left"/>
      <w:pPr>
        <w:ind w:left="3600" w:hanging="360"/>
      </w:pPr>
      <w:rPr>
        <w:rFonts w:ascii="Courier New" w:hAnsi="Courier New" w:hint="default"/>
      </w:rPr>
    </w:lvl>
    <w:lvl w:ilvl="5" w:tplc="E0B0776C">
      <w:start w:val="1"/>
      <w:numFmt w:val="bullet"/>
      <w:lvlText w:val=""/>
      <w:lvlJc w:val="left"/>
      <w:pPr>
        <w:ind w:left="4320" w:hanging="360"/>
      </w:pPr>
      <w:rPr>
        <w:rFonts w:ascii="Wingdings" w:hAnsi="Wingdings" w:hint="default"/>
      </w:rPr>
    </w:lvl>
    <w:lvl w:ilvl="6" w:tplc="D2FE17CA">
      <w:start w:val="1"/>
      <w:numFmt w:val="bullet"/>
      <w:lvlText w:val=""/>
      <w:lvlJc w:val="left"/>
      <w:pPr>
        <w:ind w:left="5040" w:hanging="360"/>
      </w:pPr>
      <w:rPr>
        <w:rFonts w:ascii="Symbol" w:hAnsi="Symbol" w:hint="default"/>
      </w:rPr>
    </w:lvl>
    <w:lvl w:ilvl="7" w:tplc="E6D297F2">
      <w:start w:val="1"/>
      <w:numFmt w:val="bullet"/>
      <w:lvlText w:val="o"/>
      <w:lvlJc w:val="left"/>
      <w:pPr>
        <w:ind w:left="5760" w:hanging="360"/>
      </w:pPr>
      <w:rPr>
        <w:rFonts w:ascii="Courier New" w:hAnsi="Courier New" w:hint="default"/>
      </w:rPr>
    </w:lvl>
    <w:lvl w:ilvl="8" w:tplc="B4AEF218">
      <w:start w:val="1"/>
      <w:numFmt w:val="bullet"/>
      <w:lvlText w:val=""/>
      <w:lvlJc w:val="left"/>
      <w:pPr>
        <w:ind w:left="6480" w:hanging="360"/>
      </w:pPr>
      <w:rPr>
        <w:rFonts w:ascii="Wingdings" w:hAnsi="Wingdings" w:hint="default"/>
      </w:rPr>
    </w:lvl>
  </w:abstractNum>
  <w:num w:numId="1" w16cid:durableId="320349086">
    <w:abstractNumId w:val="2"/>
  </w:num>
  <w:num w:numId="2" w16cid:durableId="1707288244">
    <w:abstractNumId w:val="3"/>
  </w:num>
  <w:num w:numId="3" w16cid:durableId="64689461">
    <w:abstractNumId w:val="0"/>
  </w:num>
  <w:num w:numId="4" w16cid:durableId="535822342">
    <w:abstractNumId w:val="8"/>
  </w:num>
  <w:num w:numId="5" w16cid:durableId="1721858775">
    <w:abstractNumId w:val="4"/>
  </w:num>
  <w:num w:numId="6" w16cid:durableId="53084788">
    <w:abstractNumId w:val="10"/>
  </w:num>
  <w:num w:numId="7" w16cid:durableId="530917768">
    <w:abstractNumId w:val="5"/>
  </w:num>
  <w:num w:numId="8" w16cid:durableId="1717050505">
    <w:abstractNumId w:val="7"/>
  </w:num>
  <w:num w:numId="9" w16cid:durableId="595595788">
    <w:abstractNumId w:val="9"/>
  </w:num>
  <w:num w:numId="10" w16cid:durableId="851257495">
    <w:abstractNumId w:val="6"/>
  </w:num>
  <w:num w:numId="11" w16cid:durableId="9042917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28D"/>
    <w:rsid w:val="000C111F"/>
    <w:rsid w:val="000D27F2"/>
    <w:rsid w:val="0013140C"/>
    <w:rsid w:val="00133DB9"/>
    <w:rsid w:val="001475C0"/>
    <w:rsid w:val="001669EE"/>
    <w:rsid w:val="0018073B"/>
    <w:rsid w:val="001A2B3B"/>
    <w:rsid w:val="001A72FB"/>
    <w:rsid w:val="001E31CA"/>
    <w:rsid w:val="001E5AB1"/>
    <w:rsid w:val="00217710"/>
    <w:rsid w:val="002302F3"/>
    <w:rsid w:val="002449E8"/>
    <w:rsid w:val="00260397"/>
    <w:rsid w:val="002732FB"/>
    <w:rsid w:val="00280889"/>
    <w:rsid w:val="00285F2E"/>
    <w:rsid w:val="002C0B04"/>
    <w:rsid w:val="002D2A6C"/>
    <w:rsid w:val="00321AAC"/>
    <w:rsid w:val="003752F7"/>
    <w:rsid w:val="003B128D"/>
    <w:rsid w:val="00453513"/>
    <w:rsid w:val="00456C2D"/>
    <w:rsid w:val="00477AF9"/>
    <w:rsid w:val="00487648"/>
    <w:rsid w:val="004D548F"/>
    <w:rsid w:val="00533855"/>
    <w:rsid w:val="0059601F"/>
    <w:rsid w:val="005B1AD3"/>
    <w:rsid w:val="006227B4"/>
    <w:rsid w:val="00744B26"/>
    <w:rsid w:val="007608F2"/>
    <w:rsid w:val="007A32BF"/>
    <w:rsid w:val="007B65AF"/>
    <w:rsid w:val="007B7145"/>
    <w:rsid w:val="007E3FB3"/>
    <w:rsid w:val="007E5996"/>
    <w:rsid w:val="007F69C4"/>
    <w:rsid w:val="008818EE"/>
    <w:rsid w:val="00887652"/>
    <w:rsid w:val="00952A1B"/>
    <w:rsid w:val="009925F8"/>
    <w:rsid w:val="009B03EE"/>
    <w:rsid w:val="00A00B08"/>
    <w:rsid w:val="00A3723C"/>
    <w:rsid w:val="00A40B66"/>
    <w:rsid w:val="00A524FA"/>
    <w:rsid w:val="00A969E2"/>
    <w:rsid w:val="00B31CF7"/>
    <w:rsid w:val="00B40C0C"/>
    <w:rsid w:val="00B74829"/>
    <w:rsid w:val="00BB23A5"/>
    <w:rsid w:val="00BB34F0"/>
    <w:rsid w:val="00BB5E15"/>
    <w:rsid w:val="00BC0F9F"/>
    <w:rsid w:val="00BD0433"/>
    <w:rsid w:val="00BE4E46"/>
    <w:rsid w:val="00BF6B34"/>
    <w:rsid w:val="00C01684"/>
    <w:rsid w:val="00C433BD"/>
    <w:rsid w:val="00C90DCD"/>
    <w:rsid w:val="00D07AE3"/>
    <w:rsid w:val="00D11F2E"/>
    <w:rsid w:val="00D274A3"/>
    <w:rsid w:val="00D331C5"/>
    <w:rsid w:val="00D95E65"/>
    <w:rsid w:val="00DA3101"/>
    <w:rsid w:val="00DC0E4F"/>
    <w:rsid w:val="00E71855"/>
    <w:rsid w:val="00E93B52"/>
    <w:rsid w:val="00E978F1"/>
    <w:rsid w:val="00EB7A6F"/>
    <w:rsid w:val="00EE49B6"/>
    <w:rsid w:val="00FA6443"/>
    <w:rsid w:val="00FC4D97"/>
    <w:rsid w:val="018D7626"/>
    <w:rsid w:val="04039DA8"/>
    <w:rsid w:val="048420EB"/>
    <w:rsid w:val="0515BEE1"/>
    <w:rsid w:val="06CBB5FC"/>
    <w:rsid w:val="06D5666A"/>
    <w:rsid w:val="0704A675"/>
    <w:rsid w:val="07A1CFE9"/>
    <w:rsid w:val="0A82718C"/>
    <w:rsid w:val="0B755462"/>
    <w:rsid w:val="0E31264D"/>
    <w:rsid w:val="0E749F8B"/>
    <w:rsid w:val="0E961DA0"/>
    <w:rsid w:val="0F128BE6"/>
    <w:rsid w:val="0F8692C7"/>
    <w:rsid w:val="10202C5A"/>
    <w:rsid w:val="1075FED1"/>
    <w:rsid w:val="11469BB3"/>
    <w:rsid w:val="11ABC25F"/>
    <w:rsid w:val="11E98A16"/>
    <w:rsid w:val="1345E015"/>
    <w:rsid w:val="138FCF60"/>
    <w:rsid w:val="1420CEBF"/>
    <w:rsid w:val="15B563F2"/>
    <w:rsid w:val="16705EB1"/>
    <w:rsid w:val="16A65245"/>
    <w:rsid w:val="1857ABB0"/>
    <w:rsid w:val="19A5E6FF"/>
    <w:rsid w:val="1A6DAC10"/>
    <w:rsid w:val="1B8CC1FC"/>
    <w:rsid w:val="1BAB8398"/>
    <w:rsid w:val="1BC0F3FE"/>
    <w:rsid w:val="1C2F58CD"/>
    <w:rsid w:val="1D31E14A"/>
    <w:rsid w:val="1DED86A9"/>
    <w:rsid w:val="1EF68FE4"/>
    <w:rsid w:val="211CBC00"/>
    <w:rsid w:val="21EE57A6"/>
    <w:rsid w:val="23D86416"/>
    <w:rsid w:val="260281C1"/>
    <w:rsid w:val="28C46A52"/>
    <w:rsid w:val="2DB21F64"/>
    <w:rsid w:val="2DD0FF94"/>
    <w:rsid w:val="2EE10A06"/>
    <w:rsid w:val="2FDED559"/>
    <w:rsid w:val="3013C5E5"/>
    <w:rsid w:val="304D5F04"/>
    <w:rsid w:val="30EB2B67"/>
    <w:rsid w:val="31869127"/>
    <w:rsid w:val="33813EF5"/>
    <w:rsid w:val="33D66E6B"/>
    <w:rsid w:val="33E1652C"/>
    <w:rsid w:val="343DC466"/>
    <w:rsid w:val="35408534"/>
    <w:rsid w:val="365C759D"/>
    <w:rsid w:val="36C28EA7"/>
    <w:rsid w:val="371453DB"/>
    <w:rsid w:val="37AAA25E"/>
    <w:rsid w:val="3872FD44"/>
    <w:rsid w:val="395A46DB"/>
    <w:rsid w:val="39A2BBDB"/>
    <w:rsid w:val="3A41C6B8"/>
    <w:rsid w:val="3B73B1C2"/>
    <w:rsid w:val="3C095A5F"/>
    <w:rsid w:val="3C22681A"/>
    <w:rsid w:val="3CDB2106"/>
    <w:rsid w:val="3D4D9997"/>
    <w:rsid w:val="3DF14404"/>
    <w:rsid w:val="3E816EC5"/>
    <w:rsid w:val="3F3BD18A"/>
    <w:rsid w:val="3FDB471B"/>
    <w:rsid w:val="407903F2"/>
    <w:rsid w:val="412A2D13"/>
    <w:rsid w:val="4386E93D"/>
    <w:rsid w:val="4489F431"/>
    <w:rsid w:val="45502763"/>
    <w:rsid w:val="45D9D792"/>
    <w:rsid w:val="460C8A3B"/>
    <w:rsid w:val="47812174"/>
    <w:rsid w:val="47B37967"/>
    <w:rsid w:val="47E38AA3"/>
    <w:rsid w:val="48DA611C"/>
    <w:rsid w:val="495F4342"/>
    <w:rsid w:val="49E4F83C"/>
    <w:rsid w:val="4A3BD26F"/>
    <w:rsid w:val="4AB1AD5E"/>
    <w:rsid w:val="4B210C05"/>
    <w:rsid w:val="4B464D58"/>
    <w:rsid w:val="4BA59348"/>
    <w:rsid w:val="4D5EFF06"/>
    <w:rsid w:val="4EF9762B"/>
    <w:rsid w:val="4FE1D9A3"/>
    <w:rsid w:val="5041BD5F"/>
    <w:rsid w:val="507039CD"/>
    <w:rsid w:val="527DCE46"/>
    <w:rsid w:val="5343B02C"/>
    <w:rsid w:val="540E8FD4"/>
    <w:rsid w:val="54F80836"/>
    <w:rsid w:val="5708C12A"/>
    <w:rsid w:val="57852992"/>
    <w:rsid w:val="5B656C01"/>
    <w:rsid w:val="5C933273"/>
    <w:rsid w:val="5CF28C3F"/>
    <w:rsid w:val="5DAFEFB7"/>
    <w:rsid w:val="5DCD8EBD"/>
    <w:rsid w:val="5F496714"/>
    <w:rsid w:val="6034ED10"/>
    <w:rsid w:val="619CB39B"/>
    <w:rsid w:val="628B3656"/>
    <w:rsid w:val="638287FA"/>
    <w:rsid w:val="63A8E7FA"/>
    <w:rsid w:val="643C2B82"/>
    <w:rsid w:val="6526A1D3"/>
    <w:rsid w:val="6656C144"/>
    <w:rsid w:val="66DEF379"/>
    <w:rsid w:val="67C0E630"/>
    <w:rsid w:val="6A0B1740"/>
    <w:rsid w:val="6AE0C971"/>
    <w:rsid w:val="6DDE2935"/>
    <w:rsid w:val="6F293760"/>
    <w:rsid w:val="70220D48"/>
    <w:rsid w:val="7148A976"/>
    <w:rsid w:val="7230CD38"/>
    <w:rsid w:val="731C038C"/>
    <w:rsid w:val="73D02A4A"/>
    <w:rsid w:val="740881FE"/>
    <w:rsid w:val="746BF598"/>
    <w:rsid w:val="74A1959C"/>
    <w:rsid w:val="7547BDF3"/>
    <w:rsid w:val="75768395"/>
    <w:rsid w:val="759AB05F"/>
    <w:rsid w:val="76276E41"/>
    <w:rsid w:val="76A36441"/>
    <w:rsid w:val="76EC65A1"/>
    <w:rsid w:val="77AAAF83"/>
    <w:rsid w:val="78448BB0"/>
    <w:rsid w:val="798A14D0"/>
    <w:rsid w:val="7B3E1F74"/>
    <w:rsid w:val="7BE97D65"/>
    <w:rsid w:val="7BEA770B"/>
    <w:rsid w:val="7C6328F2"/>
    <w:rsid w:val="7CF4FEB9"/>
    <w:rsid w:val="7DF7DC93"/>
    <w:rsid w:val="7E8F2D3F"/>
    <w:rsid w:val="7F786D4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12C73"/>
  <w15:chartTrackingRefBased/>
  <w15:docId w15:val="{13608AF2-E91F-451D-8DA0-1C6B8A725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12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B12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12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12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12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12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12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12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12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2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B12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12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12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12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12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12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12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128D"/>
    <w:rPr>
      <w:rFonts w:eastAsiaTheme="majorEastAsia" w:cstheme="majorBidi"/>
      <w:color w:val="272727" w:themeColor="text1" w:themeTint="D8"/>
    </w:rPr>
  </w:style>
  <w:style w:type="paragraph" w:styleId="Title">
    <w:name w:val="Title"/>
    <w:basedOn w:val="Normal"/>
    <w:next w:val="Normal"/>
    <w:link w:val="TitleChar"/>
    <w:uiPriority w:val="10"/>
    <w:qFormat/>
    <w:rsid w:val="003B12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12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12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12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128D"/>
    <w:pPr>
      <w:spacing w:before="160"/>
      <w:jc w:val="center"/>
    </w:pPr>
    <w:rPr>
      <w:i/>
      <w:iCs/>
      <w:color w:val="404040" w:themeColor="text1" w:themeTint="BF"/>
    </w:rPr>
  </w:style>
  <w:style w:type="character" w:customStyle="1" w:styleId="QuoteChar">
    <w:name w:val="Quote Char"/>
    <w:basedOn w:val="DefaultParagraphFont"/>
    <w:link w:val="Quote"/>
    <w:uiPriority w:val="29"/>
    <w:rsid w:val="003B128D"/>
    <w:rPr>
      <w:i/>
      <w:iCs/>
      <w:color w:val="404040" w:themeColor="text1" w:themeTint="BF"/>
    </w:rPr>
  </w:style>
  <w:style w:type="paragraph" w:styleId="ListParagraph">
    <w:name w:val="List Paragraph"/>
    <w:basedOn w:val="Normal"/>
    <w:uiPriority w:val="34"/>
    <w:qFormat/>
    <w:rsid w:val="003B128D"/>
    <w:pPr>
      <w:ind w:left="720"/>
      <w:contextualSpacing/>
    </w:pPr>
  </w:style>
  <w:style w:type="character" w:styleId="IntenseEmphasis">
    <w:name w:val="Intense Emphasis"/>
    <w:basedOn w:val="DefaultParagraphFont"/>
    <w:uiPriority w:val="21"/>
    <w:qFormat/>
    <w:rsid w:val="003B128D"/>
    <w:rPr>
      <w:i/>
      <w:iCs/>
      <w:color w:val="0F4761" w:themeColor="accent1" w:themeShade="BF"/>
    </w:rPr>
  </w:style>
  <w:style w:type="paragraph" w:styleId="IntenseQuote">
    <w:name w:val="Intense Quote"/>
    <w:basedOn w:val="Normal"/>
    <w:next w:val="Normal"/>
    <w:link w:val="IntenseQuoteChar"/>
    <w:uiPriority w:val="30"/>
    <w:qFormat/>
    <w:rsid w:val="003B12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128D"/>
    <w:rPr>
      <w:i/>
      <w:iCs/>
      <w:color w:val="0F4761" w:themeColor="accent1" w:themeShade="BF"/>
    </w:rPr>
  </w:style>
  <w:style w:type="character" w:styleId="IntenseReference">
    <w:name w:val="Intense Reference"/>
    <w:basedOn w:val="DefaultParagraphFont"/>
    <w:uiPriority w:val="32"/>
    <w:qFormat/>
    <w:rsid w:val="003B128D"/>
    <w:rPr>
      <w:b/>
      <w:bCs/>
      <w:smallCaps/>
      <w:color w:val="0F4761" w:themeColor="accent1" w:themeShade="BF"/>
      <w:spacing w:val="5"/>
    </w:rPr>
  </w:style>
  <w:style w:type="character" w:styleId="Strong">
    <w:name w:val="Strong"/>
    <w:basedOn w:val="DefaultParagraphFont"/>
    <w:uiPriority w:val="22"/>
    <w:qFormat/>
    <w:rsid w:val="003B128D"/>
    <w:rPr>
      <w:b/>
      <w:bCs/>
    </w:r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4265079">
      <w:bodyDiv w:val="1"/>
      <w:marLeft w:val="0"/>
      <w:marRight w:val="0"/>
      <w:marTop w:val="0"/>
      <w:marBottom w:val="0"/>
      <w:divBdr>
        <w:top w:val="none" w:sz="0" w:space="0" w:color="auto"/>
        <w:left w:val="none" w:sz="0" w:space="0" w:color="auto"/>
        <w:bottom w:val="none" w:sz="0" w:space="0" w:color="auto"/>
        <w:right w:val="none" w:sz="0" w:space="0" w:color="auto"/>
      </w:divBdr>
      <w:divsChild>
        <w:div w:id="283732363">
          <w:marLeft w:val="0"/>
          <w:marRight w:val="0"/>
          <w:marTop w:val="0"/>
          <w:marBottom w:val="0"/>
          <w:divBdr>
            <w:top w:val="none" w:sz="0" w:space="0" w:color="auto"/>
            <w:left w:val="none" w:sz="0" w:space="0" w:color="auto"/>
            <w:bottom w:val="none" w:sz="0" w:space="0" w:color="auto"/>
            <w:right w:val="none" w:sz="0" w:space="0" w:color="auto"/>
          </w:divBdr>
          <w:divsChild>
            <w:div w:id="1227303162">
              <w:marLeft w:val="0"/>
              <w:marRight w:val="0"/>
              <w:marTop w:val="0"/>
              <w:marBottom w:val="0"/>
              <w:divBdr>
                <w:top w:val="none" w:sz="0" w:space="0" w:color="auto"/>
                <w:left w:val="none" w:sz="0" w:space="0" w:color="auto"/>
                <w:bottom w:val="none" w:sz="0" w:space="0" w:color="auto"/>
                <w:right w:val="none" w:sz="0" w:space="0" w:color="auto"/>
              </w:divBdr>
              <w:divsChild>
                <w:div w:id="1616324022">
                  <w:marLeft w:val="0"/>
                  <w:marRight w:val="0"/>
                  <w:marTop w:val="0"/>
                  <w:marBottom w:val="0"/>
                  <w:divBdr>
                    <w:top w:val="none" w:sz="0" w:space="0" w:color="auto"/>
                    <w:left w:val="none" w:sz="0" w:space="0" w:color="auto"/>
                    <w:bottom w:val="none" w:sz="0" w:space="0" w:color="auto"/>
                    <w:right w:val="none" w:sz="0" w:space="0" w:color="auto"/>
                  </w:divBdr>
                  <w:divsChild>
                    <w:div w:id="20672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952710">
          <w:marLeft w:val="0"/>
          <w:marRight w:val="0"/>
          <w:marTop w:val="0"/>
          <w:marBottom w:val="0"/>
          <w:divBdr>
            <w:top w:val="none" w:sz="0" w:space="0" w:color="auto"/>
            <w:left w:val="none" w:sz="0" w:space="0" w:color="auto"/>
            <w:bottom w:val="none" w:sz="0" w:space="0" w:color="auto"/>
            <w:right w:val="none" w:sz="0" w:space="0" w:color="auto"/>
          </w:divBdr>
          <w:divsChild>
            <w:div w:id="362246782">
              <w:marLeft w:val="0"/>
              <w:marRight w:val="0"/>
              <w:marTop w:val="0"/>
              <w:marBottom w:val="0"/>
              <w:divBdr>
                <w:top w:val="none" w:sz="0" w:space="0" w:color="auto"/>
                <w:left w:val="none" w:sz="0" w:space="0" w:color="auto"/>
                <w:bottom w:val="none" w:sz="0" w:space="0" w:color="auto"/>
                <w:right w:val="none" w:sz="0" w:space="0" w:color="auto"/>
              </w:divBdr>
              <w:divsChild>
                <w:div w:id="1921450431">
                  <w:marLeft w:val="0"/>
                  <w:marRight w:val="0"/>
                  <w:marTop w:val="0"/>
                  <w:marBottom w:val="0"/>
                  <w:divBdr>
                    <w:top w:val="none" w:sz="0" w:space="0" w:color="auto"/>
                    <w:left w:val="none" w:sz="0" w:space="0" w:color="auto"/>
                    <w:bottom w:val="none" w:sz="0" w:space="0" w:color="auto"/>
                    <w:right w:val="none" w:sz="0" w:space="0" w:color="auto"/>
                  </w:divBdr>
                  <w:divsChild>
                    <w:div w:id="7650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Petra7705/169-347" TargetMode="External"/><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microsoft.com/office/2020/10/relationships/intelligence" Target="intelligence2.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1173</Words>
  <Characters>6691</Characters>
  <Application>Microsoft Office Word</Application>
  <DocSecurity>4</DocSecurity>
  <Lines>55</Lines>
  <Paragraphs>15</Paragraphs>
  <ScaleCrop>false</ScaleCrop>
  <Company/>
  <LinksUpToDate>false</LinksUpToDate>
  <CharactersWithSpaces>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Willson</dc:creator>
  <cp:keywords/>
  <dc:description/>
  <cp:lastModifiedBy>Petra Noruláková</cp:lastModifiedBy>
  <cp:revision>54</cp:revision>
  <dcterms:created xsi:type="dcterms:W3CDTF">2024-06-20T00:42:00Z</dcterms:created>
  <dcterms:modified xsi:type="dcterms:W3CDTF">2024-07-03T08:39:00Z</dcterms:modified>
</cp:coreProperties>
</file>