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C31F7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ФЕДЕРАЛЬНОЕ АГЕНТСТВО ПО РЫБОЛОВСТВУ</w:t>
      </w:r>
      <w:r w:rsidRPr="00D3072A">
        <w:rPr>
          <w:rFonts w:eastAsia="Calibri"/>
          <w:kern w:val="2"/>
          <w:sz w:val="24"/>
          <w:lang w:eastAsia="en-US"/>
        </w:rPr>
        <w:br/>
        <w:t>ФЕДЕРАЛЬНОЕ ГОСУДАРСТВЕННОЕ БЮДЖЕТНОЕ ОБРАЗОВАТЕЛЬНОЕ УЧРЕЖДЕНИЕ ВЫСШЕГО ОБРАЗОВАНИЯ</w:t>
      </w:r>
    </w:p>
    <w:p w14:paraId="3FF5C625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b/>
          <w:bCs/>
          <w:kern w:val="2"/>
          <w:sz w:val="24"/>
          <w:lang w:eastAsia="en-US"/>
        </w:rPr>
      </w:pPr>
      <w:r w:rsidRPr="00D3072A">
        <w:rPr>
          <w:rFonts w:eastAsia="Calibri"/>
          <w:b/>
          <w:bCs/>
          <w:kern w:val="2"/>
          <w:sz w:val="24"/>
          <w:lang w:eastAsia="en-US"/>
        </w:rPr>
        <w:t>«КАЛИНИНГРАДСКИЙ ГОСУДАРСТВЕННЫЙ ТЕХНИЧЕСКИЙ УНИВЕРСИТЕТ»</w:t>
      </w:r>
    </w:p>
    <w:p w14:paraId="52BF5095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Кафедра прикладной информатики</w:t>
      </w:r>
    </w:p>
    <w:p w14:paraId="1083477D" w14:textId="77777777" w:rsidR="009951DD" w:rsidRPr="00D3072A" w:rsidRDefault="009951DD" w:rsidP="009951DD">
      <w:pPr>
        <w:spacing w:after="160" w:line="240" w:lineRule="auto"/>
        <w:jc w:val="left"/>
        <w:rPr>
          <w:rFonts w:eastAsia="Calibri"/>
          <w:kern w:val="2"/>
          <w:sz w:val="24"/>
          <w:lang w:eastAsia="en-US"/>
        </w:rPr>
      </w:pPr>
    </w:p>
    <w:p w14:paraId="175A3458" w14:textId="77777777" w:rsidR="009951DD" w:rsidRPr="00D3072A" w:rsidRDefault="009951DD" w:rsidP="009951DD">
      <w:pPr>
        <w:tabs>
          <w:tab w:val="left" w:pos="4820"/>
        </w:tabs>
        <w:spacing w:after="160"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ab/>
        <w:t xml:space="preserve"> </w:t>
      </w:r>
    </w:p>
    <w:p w14:paraId="7A96D4B4" w14:textId="77777777" w:rsidR="009951DD" w:rsidRPr="00D3072A" w:rsidRDefault="009951DD" w:rsidP="009951DD">
      <w:pPr>
        <w:spacing w:after="160"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076AFB33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b/>
          <w:bCs/>
          <w:kern w:val="2"/>
          <w:szCs w:val="28"/>
          <w:lang w:eastAsia="en-US"/>
        </w:rPr>
      </w:pPr>
    </w:p>
    <w:p w14:paraId="2E33861B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</w:pPr>
      <w:r w:rsidRPr="00D3072A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 xml:space="preserve">Отчет </w:t>
      </w:r>
    </w:p>
    <w:p w14:paraId="09AC8497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</w:pPr>
      <w:r w:rsidRPr="00D3072A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 xml:space="preserve">по </w:t>
      </w:r>
      <w:proofErr w:type="gramStart"/>
      <w:r w:rsidRPr="00D3072A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>научно исследовательской</w:t>
      </w:r>
      <w:proofErr w:type="gramEnd"/>
      <w:r w:rsidRPr="00D3072A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 xml:space="preserve"> работе </w:t>
      </w:r>
    </w:p>
    <w:p w14:paraId="3A6752F9" w14:textId="76B4FAAD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kern w:val="2"/>
          <w:szCs w:val="28"/>
          <w:lang w:eastAsia="en-US"/>
        </w:rPr>
      </w:pPr>
      <w:r w:rsidRPr="00D3072A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>по теме «</w:t>
      </w:r>
      <w:r w:rsidR="00544317" w:rsidRPr="00544317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>Разработка системы управления домашней зарядной станцией для электромобиля по протоколу OCPP</w:t>
      </w:r>
      <w:r w:rsidRPr="00D3072A">
        <w:rPr>
          <w:rFonts w:eastAsia="Calibri"/>
          <w:b/>
          <w:bCs/>
          <w:color w:val="222222"/>
          <w:kern w:val="2"/>
          <w:szCs w:val="28"/>
          <w:shd w:val="clear" w:color="auto" w:fill="FFFFFF"/>
          <w:lang w:eastAsia="en-US"/>
        </w:rPr>
        <w:t>»</w:t>
      </w:r>
    </w:p>
    <w:p w14:paraId="28E6E430" w14:textId="77777777" w:rsidR="009951DD" w:rsidRPr="00D3072A" w:rsidRDefault="009951DD" w:rsidP="009951DD">
      <w:pPr>
        <w:spacing w:after="160" w:line="240" w:lineRule="auto"/>
        <w:ind w:firstLine="0"/>
        <w:jc w:val="left"/>
        <w:rPr>
          <w:rFonts w:eastAsia="Calibri"/>
          <w:kern w:val="2"/>
          <w:szCs w:val="28"/>
          <w:lang w:eastAsia="en-US"/>
        </w:rPr>
      </w:pPr>
    </w:p>
    <w:p w14:paraId="3CCCD516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19178A0E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3718057E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2F977469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Руководитель</w:t>
      </w:r>
      <w:r w:rsidRPr="00D3072A">
        <w:rPr>
          <w:rFonts w:eastAsia="Calibri"/>
          <w:kern w:val="2"/>
          <w:sz w:val="24"/>
          <w:lang w:eastAsia="en-US"/>
        </w:rPr>
        <w:tab/>
        <w:t>Работу выполнил</w:t>
      </w:r>
    </w:p>
    <w:p w14:paraId="6059BE7A" w14:textId="085CDF85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кандидат экономических наук,</w:t>
      </w:r>
      <w:r w:rsidRPr="00D3072A">
        <w:rPr>
          <w:rFonts w:eastAsia="Calibri"/>
          <w:kern w:val="2"/>
          <w:sz w:val="24"/>
          <w:lang w:eastAsia="en-US"/>
        </w:rPr>
        <w:tab/>
        <w:t>студент группы 2</w:t>
      </w:r>
      <w:r>
        <w:rPr>
          <w:rFonts w:eastAsia="Calibri"/>
          <w:kern w:val="2"/>
          <w:sz w:val="24"/>
          <w:lang w:eastAsia="en-US"/>
        </w:rPr>
        <w:t>2</w:t>
      </w:r>
      <w:r w:rsidRPr="00D3072A">
        <w:rPr>
          <w:rFonts w:eastAsia="Calibri"/>
          <w:kern w:val="2"/>
          <w:sz w:val="24"/>
          <w:lang w:eastAsia="en-US"/>
        </w:rPr>
        <w:t>-</w:t>
      </w:r>
      <w:r>
        <w:rPr>
          <w:rFonts w:eastAsia="Calibri"/>
          <w:kern w:val="2"/>
          <w:sz w:val="24"/>
          <w:lang w:eastAsia="en-US"/>
        </w:rPr>
        <w:t>З</w:t>
      </w:r>
      <w:r w:rsidRPr="00D3072A">
        <w:rPr>
          <w:rFonts w:eastAsia="Calibri"/>
          <w:kern w:val="2"/>
          <w:sz w:val="24"/>
          <w:lang w:eastAsia="en-US"/>
        </w:rPr>
        <w:t>ИЭ-</w:t>
      </w:r>
      <w:r w:rsidR="00544317">
        <w:rPr>
          <w:rFonts w:eastAsia="Calibri"/>
          <w:kern w:val="2"/>
          <w:sz w:val="24"/>
          <w:lang w:eastAsia="en-US"/>
        </w:rPr>
        <w:t>1</w:t>
      </w:r>
    </w:p>
    <w:p w14:paraId="6DED4275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доцент</w:t>
      </w:r>
    </w:p>
    <w:p w14:paraId="421B712C" w14:textId="52FE5073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 xml:space="preserve">______________________ </w:t>
      </w:r>
      <w:r w:rsidRPr="00D3072A">
        <w:rPr>
          <w:rFonts w:eastAsia="Calibri"/>
          <w:kern w:val="2"/>
          <w:sz w:val="26"/>
          <w:szCs w:val="26"/>
        </w:rPr>
        <w:t>М.В.</w:t>
      </w:r>
      <w:r>
        <w:rPr>
          <w:rFonts w:eastAsia="Calibri"/>
          <w:kern w:val="2"/>
          <w:sz w:val="26"/>
          <w:szCs w:val="26"/>
        </w:rPr>
        <w:t xml:space="preserve"> </w:t>
      </w:r>
      <w:r w:rsidRPr="00D3072A">
        <w:rPr>
          <w:rFonts w:eastAsia="Calibri"/>
          <w:kern w:val="2"/>
          <w:sz w:val="26"/>
          <w:szCs w:val="26"/>
        </w:rPr>
        <w:t>Соловей</w:t>
      </w:r>
      <w:r w:rsidRPr="00D3072A">
        <w:rPr>
          <w:rFonts w:eastAsia="Calibri"/>
          <w:kern w:val="2"/>
          <w:sz w:val="24"/>
          <w:lang w:eastAsia="en-US"/>
        </w:rPr>
        <w:tab/>
        <w:t xml:space="preserve">______________________ </w:t>
      </w:r>
      <w:r w:rsidR="00544317">
        <w:rPr>
          <w:rFonts w:eastAsia="Calibri"/>
          <w:kern w:val="2"/>
          <w:sz w:val="24"/>
          <w:lang w:eastAsia="en-US"/>
        </w:rPr>
        <w:t>А</w:t>
      </w:r>
      <w:r>
        <w:rPr>
          <w:rFonts w:eastAsia="Calibri"/>
          <w:kern w:val="2"/>
          <w:sz w:val="24"/>
          <w:lang w:eastAsia="en-US"/>
        </w:rPr>
        <w:t>.</w:t>
      </w:r>
      <w:r w:rsidR="00544317">
        <w:rPr>
          <w:rFonts w:eastAsia="Calibri"/>
          <w:kern w:val="2"/>
          <w:sz w:val="24"/>
          <w:lang w:eastAsia="en-US"/>
        </w:rPr>
        <w:t>Е</w:t>
      </w:r>
      <w:r>
        <w:rPr>
          <w:rFonts w:eastAsia="Calibri"/>
          <w:kern w:val="2"/>
          <w:sz w:val="24"/>
          <w:lang w:eastAsia="en-US"/>
        </w:rPr>
        <w:t xml:space="preserve">. </w:t>
      </w:r>
      <w:r w:rsidR="00544317">
        <w:rPr>
          <w:rFonts w:eastAsia="Calibri"/>
          <w:kern w:val="2"/>
          <w:sz w:val="24"/>
          <w:lang w:eastAsia="en-US"/>
        </w:rPr>
        <w:t>Петрачков</w:t>
      </w:r>
    </w:p>
    <w:p w14:paraId="31D189C4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(подпись, дата)</w:t>
      </w:r>
      <w:r w:rsidRPr="00D3072A">
        <w:rPr>
          <w:rFonts w:eastAsia="Calibri"/>
          <w:kern w:val="2"/>
          <w:sz w:val="24"/>
          <w:lang w:eastAsia="en-US"/>
        </w:rPr>
        <w:tab/>
        <w:t>(подпись, дата)</w:t>
      </w:r>
    </w:p>
    <w:p w14:paraId="4E9EE371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 xml:space="preserve"> </w:t>
      </w:r>
    </w:p>
    <w:p w14:paraId="40884B94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47C84B53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69FE91D5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662D7AAF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79C87166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19B3507D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0F239DC2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6467E6DA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01102F10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64EA2192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0516D70E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5844DA13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646EE843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0DD1389F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2E75DCEB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7AA8DCD6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3B2D0A29" w14:textId="77777777" w:rsidR="009951DD" w:rsidRPr="00D3072A" w:rsidRDefault="009951DD" w:rsidP="009951DD">
      <w:pPr>
        <w:tabs>
          <w:tab w:val="left" w:pos="4820"/>
        </w:tabs>
        <w:spacing w:line="240" w:lineRule="auto"/>
        <w:ind w:firstLine="0"/>
        <w:jc w:val="left"/>
        <w:rPr>
          <w:rFonts w:eastAsia="Calibri"/>
          <w:kern w:val="2"/>
          <w:sz w:val="24"/>
          <w:lang w:eastAsia="en-US"/>
        </w:rPr>
      </w:pPr>
    </w:p>
    <w:p w14:paraId="49EB89A8" w14:textId="77777777" w:rsidR="009951DD" w:rsidRDefault="009951DD" w:rsidP="009951DD">
      <w:pPr>
        <w:spacing w:after="160" w:line="240" w:lineRule="auto"/>
        <w:ind w:firstLine="0"/>
        <w:jc w:val="center"/>
        <w:rPr>
          <w:rFonts w:eastAsia="Calibri"/>
          <w:kern w:val="2"/>
          <w:sz w:val="24"/>
          <w:lang w:eastAsia="en-US"/>
        </w:rPr>
      </w:pPr>
    </w:p>
    <w:p w14:paraId="6C0CC5CC" w14:textId="77777777" w:rsidR="009951DD" w:rsidRPr="00D3072A" w:rsidRDefault="009951DD" w:rsidP="009951DD">
      <w:pPr>
        <w:spacing w:after="160" w:line="240" w:lineRule="auto"/>
        <w:ind w:firstLine="0"/>
        <w:jc w:val="center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>Калининград</w:t>
      </w:r>
    </w:p>
    <w:p w14:paraId="410D2629" w14:textId="77777777" w:rsidR="009951DD" w:rsidRDefault="009951DD" w:rsidP="009951DD">
      <w:pPr>
        <w:spacing w:line="240" w:lineRule="auto"/>
        <w:ind w:firstLine="0"/>
        <w:jc w:val="center"/>
        <w:rPr>
          <w:rFonts w:eastAsia="Calibri"/>
          <w:kern w:val="2"/>
          <w:sz w:val="24"/>
          <w:lang w:eastAsia="en-US"/>
        </w:rPr>
      </w:pPr>
      <w:r w:rsidRPr="00D3072A">
        <w:rPr>
          <w:rFonts w:eastAsia="Calibri"/>
          <w:kern w:val="2"/>
          <w:sz w:val="24"/>
          <w:lang w:eastAsia="en-US"/>
        </w:rPr>
        <w:t xml:space="preserve"> 202</w:t>
      </w:r>
      <w:r>
        <w:rPr>
          <w:rFonts w:eastAsia="Calibri"/>
          <w:kern w:val="2"/>
          <w:sz w:val="24"/>
          <w:lang w:eastAsia="en-US"/>
        </w:rPr>
        <w:t>6</w:t>
      </w:r>
    </w:p>
    <w:p w14:paraId="620D741C" w14:textId="77777777" w:rsidR="009951DD" w:rsidRPr="009951DD" w:rsidRDefault="009951DD" w:rsidP="009951DD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9951DD">
        <w:rPr>
          <w:rFonts w:eastAsia="Calibri"/>
          <w:sz w:val="24"/>
          <w:lang w:eastAsia="en-US"/>
        </w:rPr>
        <w:lastRenderedPageBreak/>
        <w:t>Федеральное агентство по рыболовству</w:t>
      </w:r>
    </w:p>
    <w:p w14:paraId="392C36AE" w14:textId="77777777" w:rsidR="009951DD" w:rsidRPr="009951DD" w:rsidRDefault="009951DD" w:rsidP="009951DD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9951DD">
        <w:rPr>
          <w:rFonts w:eastAsia="Calibri"/>
          <w:sz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703A8940" w14:textId="77777777" w:rsidR="009951DD" w:rsidRPr="009951DD" w:rsidRDefault="009951DD" w:rsidP="009951DD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9951DD">
        <w:rPr>
          <w:rFonts w:eastAsia="Calibri"/>
          <w:sz w:val="24"/>
          <w:lang w:eastAsia="en-US"/>
        </w:rPr>
        <w:t>«Калининградский государственный технический университет»</w:t>
      </w:r>
    </w:p>
    <w:p w14:paraId="10B04680" w14:textId="77777777" w:rsidR="009951DD" w:rsidRPr="009951DD" w:rsidRDefault="009951DD" w:rsidP="009951DD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9951DD">
        <w:rPr>
          <w:rFonts w:eastAsia="Calibri"/>
          <w:sz w:val="24"/>
          <w:lang w:eastAsia="en-US"/>
        </w:rPr>
        <w:t>(ФГБОУ ВО «КГТУ»)</w:t>
      </w:r>
    </w:p>
    <w:tbl>
      <w:tblPr>
        <w:tblStyle w:val="32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730"/>
        <w:gridCol w:w="1650"/>
        <w:gridCol w:w="210"/>
        <w:gridCol w:w="147"/>
        <w:gridCol w:w="415"/>
        <w:gridCol w:w="741"/>
        <w:gridCol w:w="109"/>
        <w:gridCol w:w="242"/>
        <w:gridCol w:w="66"/>
        <w:gridCol w:w="216"/>
        <w:gridCol w:w="400"/>
        <w:gridCol w:w="606"/>
        <w:gridCol w:w="400"/>
        <w:gridCol w:w="138"/>
        <w:gridCol w:w="284"/>
        <w:gridCol w:w="904"/>
        <w:gridCol w:w="9"/>
        <w:gridCol w:w="276"/>
        <w:gridCol w:w="144"/>
        <w:gridCol w:w="129"/>
        <w:gridCol w:w="12"/>
        <w:gridCol w:w="142"/>
        <w:gridCol w:w="136"/>
        <w:gridCol w:w="411"/>
        <w:gridCol w:w="6"/>
        <w:gridCol w:w="137"/>
        <w:gridCol w:w="13"/>
        <w:gridCol w:w="133"/>
        <w:gridCol w:w="282"/>
        <w:gridCol w:w="127"/>
        <w:gridCol w:w="32"/>
      </w:tblGrid>
      <w:tr w:rsidR="009951DD" w:rsidRPr="009951DD" w14:paraId="2BAAB23D" w14:textId="77777777" w:rsidTr="000822F6">
        <w:trPr>
          <w:gridAfter w:val="1"/>
          <w:wAfter w:w="32" w:type="dxa"/>
        </w:trPr>
        <w:tc>
          <w:tcPr>
            <w:tcW w:w="1264" w:type="dxa"/>
            <w:gridSpan w:val="2"/>
          </w:tcPr>
          <w:p w14:paraId="558D65DB" w14:textId="77777777" w:rsidR="009951DD" w:rsidRPr="009951DD" w:rsidRDefault="009951DD" w:rsidP="009951DD">
            <w:pPr>
              <w:tabs>
                <w:tab w:val="left" w:leader="underscore" w:pos="7651"/>
              </w:tabs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Кафедра</w:t>
            </w:r>
          </w:p>
        </w:tc>
        <w:tc>
          <w:tcPr>
            <w:tcW w:w="8485" w:type="dxa"/>
            <w:gridSpan w:val="29"/>
            <w:tcBorders>
              <w:bottom w:val="single" w:sz="4" w:space="0" w:color="auto"/>
            </w:tcBorders>
          </w:tcPr>
          <w:p w14:paraId="2C8955BB" w14:textId="77777777" w:rsidR="009951DD" w:rsidRPr="009951DD" w:rsidRDefault="009951DD" w:rsidP="009951DD">
            <w:pPr>
              <w:tabs>
                <w:tab w:val="left" w:leader="underscore" w:pos="7651"/>
              </w:tabs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Прикладной информатики</w:t>
            </w:r>
          </w:p>
        </w:tc>
      </w:tr>
      <w:tr w:rsidR="009951DD" w:rsidRPr="009951DD" w14:paraId="002824C4" w14:textId="77777777" w:rsidTr="000822F6">
        <w:trPr>
          <w:gridBefore w:val="8"/>
          <w:gridAfter w:val="2"/>
          <w:wBefore w:w="4536" w:type="dxa"/>
          <w:wAfter w:w="159" w:type="dxa"/>
        </w:trPr>
        <w:tc>
          <w:tcPr>
            <w:tcW w:w="5086" w:type="dxa"/>
            <w:gridSpan w:val="22"/>
          </w:tcPr>
          <w:p w14:paraId="4E8496B1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right"/>
              <w:rPr>
                <w:rFonts w:eastAsia="Calibri"/>
                <w:bCs/>
                <w:sz w:val="24"/>
                <w:lang w:eastAsia="en-US"/>
              </w:rPr>
            </w:pPr>
          </w:p>
          <w:p w14:paraId="4F95D78C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right"/>
              <w:rPr>
                <w:rFonts w:eastAsia="Calibri"/>
                <w:bCs/>
                <w:sz w:val="24"/>
                <w:lang w:eastAsia="en-US"/>
              </w:rPr>
            </w:pPr>
          </w:p>
          <w:p w14:paraId="427AE821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righ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УТВЕРЖДАЮ</w:t>
            </w:r>
          </w:p>
        </w:tc>
      </w:tr>
      <w:tr w:rsidR="009951DD" w:rsidRPr="009951DD" w14:paraId="1E8B01CB" w14:textId="77777777" w:rsidTr="000822F6">
        <w:trPr>
          <w:gridBefore w:val="4"/>
          <w:gridAfter w:val="2"/>
          <w:wBefore w:w="3124" w:type="dxa"/>
          <w:wAfter w:w="159" w:type="dxa"/>
          <w:trHeight w:val="138"/>
        </w:trPr>
        <w:tc>
          <w:tcPr>
            <w:tcW w:w="1654" w:type="dxa"/>
            <w:gridSpan w:val="5"/>
          </w:tcPr>
          <w:p w14:paraId="1F172076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rPr>
                <w:rFonts w:eastAsia="Calibri"/>
                <w:b/>
                <w:bCs/>
                <w:spacing w:val="60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Зав. кафедрой</w:t>
            </w:r>
          </w:p>
        </w:tc>
        <w:tc>
          <w:tcPr>
            <w:tcW w:w="1826" w:type="dxa"/>
            <w:gridSpan w:val="6"/>
            <w:tcBorders>
              <w:bottom w:val="single" w:sz="4" w:space="0" w:color="auto"/>
            </w:tcBorders>
          </w:tcPr>
          <w:p w14:paraId="55451D9E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noProof/>
                <w:sz w:val="20"/>
                <w:szCs w:val="20"/>
                <w:u w:val="single"/>
              </w:rPr>
              <w:drawing>
                <wp:inline distT="0" distB="0" distL="0" distR="0" wp14:anchorId="59D2C7B7" wp14:editId="06449D76">
                  <wp:extent cx="925612" cy="373380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255" cy="3841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14:paraId="578E1AF3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/</w:t>
            </w:r>
          </w:p>
        </w:tc>
        <w:tc>
          <w:tcPr>
            <w:tcW w:w="2319" w:type="dxa"/>
            <w:gridSpan w:val="12"/>
            <w:tcBorders>
              <w:bottom w:val="single" w:sz="4" w:space="0" w:color="auto"/>
            </w:tcBorders>
          </w:tcPr>
          <w:p w14:paraId="01ACD358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         Соловей М.В.</w:t>
            </w:r>
          </w:p>
        </w:tc>
        <w:tc>
          <w:tcPr>
            <w:tcW w:w="415" w:type="dxa"/>
            <w:gridSpan w:val="2"/>
          </w:tcPr>
          <w:p w14:paraId="5E347C22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/</w:t>
            </w:r>
          </w:p>
        </w:tc>
      </w:tr>
      <w:tr w:rsidR="009951DD" w:rsidRPr="009951DD" w14:paraId="4D2E6EEE" w14:textId="77777777" w:rsidTr="000822F6">
        <w:trPr>
          <w:gridBefore w:val="11"/>
          <w:gridAfter w:val="2"/>
          <w:wBefore w:w="5060" w:type="dxa"/>
          <w:wAfter w:w="159" w:type="dxa"/>
          <w:trHeight w:val="209"/>
        </w:trPr>
        <w:tc>
          <w:tcPr>
            <w:tcW w:w="400" w:type="dxa"/>
          </w:tcPr>
          <w:p w14:paraId="55D08044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«</w:t>
            </w:r>
          </w:p>
        </w:tc>
        <w:tc>
          <w:tcPr>
            <w:tcW w:w="606" w:type="dxa"/>
            <w:tcBorders>
              <w:bottom w:val="single" w:sz="4" w:space="0" w:color="auto"/>
            </w:tcBorders>
          </w:tcPr>
          <w:p w14:paraId="3AD5A165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31</w:t>
            </w:r>
          </w:p>
        </w:tc>
        <w:tc>
          <w:tcPr>
            <w:tcW w:w="400" w:type="dxa"/>
          </w:tcPr>
          <w:p w14:paraId="309D80BA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»</w:t>
            </w:r>
          </w:p>
        </w:tc>
        <w:tc>
          <w:tcPr>
            <w:tcW w:w="1611" w:type="dxa"/>
            <w:gridSpan w:val="5"/>
            <w:tcBorders>
              <w:bottom w:val="single" w:sz="4" w:space="0" w:color="auto"/>
            </w:tcBorders>
          </w:tcPr>
          <w:p w14:paraId="25601BAA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августа</w:t>
            </w:r>
          </w:p>
        </w:tc>
        <w:tc>
          <w:tcPr>
            <w:tcW w:w="563" w:type="dxa"/>
            <w:gridSpan w:val="5"/>
          </w:tcPr>
          <w:p w14:paraId="73121628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righ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20</w:t>
            </w:r>
          </w:p>
        </w:tc>
        <w:tc>
          <w:tcPr>
            <w:tcW w:w="554" w:type="dxa"/>
            <w:gridSpan w:val="3"/>
            <w:tcBorders>
              <w:bottom w:val="single" w:sz="4" w:space="0" w:color="auto"/>
            </w:tcBorders>
          </w:tcPr>
          <w:p w14:paraId="17E8EEBA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26</w:t>
            </w:r>
          </w:p>
        </w:tc>
        <w:tc>
          <w:tcPr>
            <w:tcW w:w="428" w:type="dxa"/>
            <w:gridSpan w:val="3"/>
          </w:tcPr>
          <w:p w14:paraId="5E1B0227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г.</w:t>
            </w:r>
          </w:p>
        </w:tc>
      </w:tr>
      <w:tr w:rsidR="009951DD" w:rsidRPr="009951DD" w14:paraId="3ABD1F8C" w14:textId="77777777" w:rsidTr="000822F6">
        <w:trPr>
          <w:gridAfter w:val="1"/>
          <w:wAfter w:w="32" w:type="dxa"/>
        </w:trPr>
        <w:tc>
          <w:tcPr>
            <w:tcW w:w="9749" w:type="dxa"/>
            <w:gridSpan w:val="31"/>
          </w:tcPr>
          <w:p w14:paraId="0962755C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lang w:eastAsia="en-US"/>
              </w:rPr>
            </w:pPr>
          </w:p>
          <w:p w14:paraId="213CF62F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/>
                <w:bCs/>
                <w:sz w:val="24"/>
                <w:lang w:eastAsia="en-US"/>
              </w:rPr>
              <w:t xml:space="preserve">Индивидуальное задание </w:t>
            </w:r>
          </w:p>
        </w:tc>
      </w:tr>
      <w:tr w:rsidR="009951DD" w:rsidRPr="009951DD" w14:paraId="5B979C35" w14:textId="77777777" w:rsidTr="000822F6">
        <w:trPr>
          <w:gridAfter w:val="1"/>
          <w:wAfter w:w="32" w:type="dxa"/>
        </w:trPr>
        <w:tc>
          <w:tcPr>
            <w:tcW w:w="9749" w:type="dxa"/>
            <w:gridSpan w:val="31"/>
          </w:tcPr>
          <w:p w14:paraId="047019BA" w14:textId="77777777" w:rsidR="009951DD" w:rsidRPr="009951DD" w:rsidRDefault="009951DD" w:rsidP="009951DD">
            <w:pPr>
              <w:tabs>
                <w:tab w:val="right" w:pos="9531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На производственную практику (научно-исследовательскую работу) </w:t>
            </w:r>
          </w:p>
        </w:tc>
      </w:tr>
      <w:tr w:rsidR="009951DD" w:rsidRPr="009951DD" w14:paraId="7BFC6831" w14:textId="77777777" w:rsidTr="000822F6">
        <w:trPr>
          <w:gridAfter w:val="1"/>
          <w:wAfter w:w="32" w:type="dxa"/>
        </w:trPr>
        <w:tc>
          <w:tcPr>
            <w:tcW w:w="534" w:type="dxa"/>
          </w:tcPr>
          <w:p w14:paraId="62507A77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right"/>
              <w:rPr>
                <w:rFonts w:eastAsia="Calibri"/>
                <w:b/>
                <w:bCs/>
                <w:sz w:val="24"/>
                <w:lang w:eastAsia="en-US"/>
              </w:rPr>
            </w:pPr>
          </w:p>
        </w:tc>
        <w:tc>
          <w:tcPr>
            <w:tcW w:w="8806" w:type="dxa"/>
            <w:gridSpan w:val="28"/>
            <w:tcBorders>
              <w:top w:val="single" w:sz="4" w:space="0" w:color="auto"/>
            </w:tcBorders>
          </w:tcPr>
          <w:p w14:paraId="4476FF92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vertAlign w:val="superscript"/>
                <w:lang w:eastAsia="en-US"/>
              </w:rPr>
              <w:t>(вид, тип практики)</w:t>
            </w:r>
          </w:p>
        </w:tc>
        <w:tc>
          <w:tcPr>
            <w:tcW w:w="409" w:type="dxa"/>
            <w:gridSpan w:val="2"/>
          </w:tcPr>
          <w:p w14:paraId="243763CD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/>
                <w:bCs/>
                <w:sz w:val="24"/>
                <w:lang w:eastAsia="en-US"/>
              </w:rPr>
            </w:pPr>
          </w:p>
        </w:tc>
      </w:tr>
      <w:tr w:rsidR="009951DD" w:rsidRPr="009951DD" w14:paraId="3ECE4F6C" w14:textId="77777777" w:rsidTr="000822F6">
        <w:trPr>
          <w:gridAfter w:val="1"/>
          <w:wAfter w:w="32" w:type="dxa"/>
        </w:trPr>
        <w:tc>
          <w:tcPr>
            <w:tcW w:w="1264" w:type="dxa"/>
            <w:gridSpan w:val="2"/>
          </w:tcPr>
          <w:p w14:paraId="1D360CE6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студенту </w:t>
            </w:r>
          </w:p>
        </w:tc>
        <w:tc>
          <w:tcPr>
            <w:tcW w:w="6957" w:type="dxa"/>
            <w:gridSpan w:val="18"/>
            <w:tcBorders>
              <w:bottom w:val="single" w:sz="4" w:space="0" w:color="auto"/>
            </w:tcBorders>
          </w:tcPr>
          <w:p w14:paraId="3D999904" w14:textId="5AF5B097" w:rsidR="009951DD" w:rsidRPr="009951DD" w:rsidRDefault="00544317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>
              <w:rPr>
                <w:rFonts w:eastAsia="Calibri"/>
                <w:bCs/>
                <w:sz w:val="24"/>
                <w:lang w:eastAsia="en-US"/>
              </w:rPr>
              <w:t>Петрачкову Артему Евгеньевичу</w:t>
            </w:r>
          </w:p>
        </w:tc>
        <w:tc>
          <w:tcPr>
            <w:tcW w:w="283" w:type="dxa"/>
            <w:gridSpan w:val="3"/>
            <w:vAlign w:val="bottom"/>
          </w:tcPr>
          <w:p w14:paraId="488FF08A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,</w:t>
            </w:r>
          </w:p>
        </w:tc>
        <w:tc>
          <w:tcPr>
            <w:tcW w:w="1245" w:type="dxa"/>
            <w:gridSpan w:val="8"/>
            <w:tcBorders>
              <w:bottom w:val="single" w:sz="4" w:space="0" w:color="auto"/>
            </w:tcBorders>
          </w:tcPr>
          <w:p w14:paraId="550BBFEA" w14:textId="5C147CC5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22-ЗИЭ-</w:t>
            </w:r>
            <w:r w:rsidR="00544317">
              <w:rPr>
                <w:rFonts w:eastAsia="Calibri"/>
                <w:bCs/>
                <w:sz w:val="24"/>
                <w:lang w:eastAsia="en-US"/>
              </w:rPr>
              <w:t>1</w:t>
            </w: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</w:t>
            </w:r>
          </w:p>
        </w:tc>
      </w:tr>
      <w:tr w:rsidR="009951DD" w:rsidRPr="009951DD" w14:paraId="5823DD18" w14:textId="77777777" w:rsidTr="000822F6">
        <w:trPr>
          <w:gridAfter w:val="1"/>
          <w:wAfter w:w="32" w:type="dxa"/>
        </w:trPr>
        <w:tc>
          <w:tcPr>
            <w:tcW w:w="8504" w:type="dxa"/>
            <w:gridSpan w:val="23"/>
          </w:tcPr>
          <w:p w14:paraId="0BC9ACCB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vertAlign w:val="superscript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vertAlign w:val="superscript"/>
                <w:lang w:eastAsia="en-US"/>
              </w:rPr>
              <w:t>(Ф.И.О. полностью)</w:t>
            </w:r>
          </w:p>
        </w:tc>
        <w:tc>
          <w:tcPr>
            <w:tcW w:w="1245" w:type="dxa"/>
            <w:gridSpan w:val="8"/>
            <w:tcBorders>
              <w:top w:val="single" w:sz="4" w:space="0" w:color="auto"/>
            </w:tcBorders>
          </w:tcPr>
          <w:p w14:paraId="52F690F5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vertAlign w:val="superscript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vertAlign w:val="superscript"/>
                <w:lang w:eastAsia="en-US"/>
              </w:rPr>
              <w:t>(группа)</w:t>
            </w:r>
          </w:p>
        </w:tc>
      </w:tr>
      <w:tr w:rsidR="009951DD" w:rsidRPr="009951DD" w14:paraId="63A9B5C1" w14:textId="77777777" w:rsidTr="000822F6">
        <w:tc>
          <w:tcPr>
            <w:tcW w:w="4536" w:type="dxa"/>
            <w:gridSpan w:val="8"/>
          </w:tcPr>
          <w:p w14:paraId="72E5D69B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Направление подготовки (специальность)</w:t>
            </w:r>
          </w:p>
        </w:tc>
        <w:tc>
          <w:tcPr>
            <w:tcW w:w="5245" w:type="dxa"/>
            <w:gridSpan w:val="24"/>
            <w:tcBorders>
              <w:bottom w:val="single" w:sz="4" w:space="0" w:color="auto"/>
            </w:tcBorders>
          </w:tcPr>
          <w:p w14:paraId="7666DFEE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en-US"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09.03.03 Прикладная информатика</w:t>
            </w:r>
          </w:p>
        </w:tc>
      </w:tr>
      <w:tr w:rsidR="009951DD" w:rsidRPr="009951DD" w14:paraId="040370DF" w14:textId="77777777" w:rsidTr="000822F6">
        <w:trPr>
          <w:gridAfter w:val="1"/>
          <w:wAfter w:w="32" w:type="dxa"/>
        </w:trPr>
        <w:tc>
          <w:tcPr>
            <w:tcW w:w="3124" w:type="dxa"/>
            <w:gridSpan w:val="4"/>
            <w:tcBorders>
              <w:top w:val="single" w:sz="4" w:space="0" w:color="auto"/>
            </w:tcBorders>
            <w:vAlign w:val="bottom"/>
          </w:tcPr>
          <w:p w14:paraId="00AE968B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Место прохождения практики:</w:t>
            </w:r>
          </w:p>
          <w:p w14:paraId="44D1F56A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</w:p>
          <w:p w14:paraId="45C0AFB6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</w:p>
        </w:tc>
        <w:tc>
          <w:tcPr>
            <w:tcW w:w="6625" w:type="dxa"/>
            <w:gridSpan w:val="2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21B402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ФГБОУ ВО КГТУ, кафедра Прикладной информатики        236022 Калининград, Советский проспект 1</w:t>
            </w:r>
          </w:p>
        </w:tc>
      </w:tr>
      <w:tr w:rsidR="009951DD" w:rsidRPr="009951DD" w14:paraId="5C9B1E69" w14:textId="77777777" w:rsidTr="000822F6">
        <w:trPr>
          <w:gridAfter w:val="1"/>
          <w:wAfter w:w="32" w:type="dxa"/>
        </w:trPr>
        <w:tc>
          <w:tcPr>
            <w:tcW w:w="3124" w:type="dxa"/>
            <w:gridSpan w:val="4"/>
            <w:tcBorders>
              <w:top w:val="single" w:sz="4" w:space="0" w:color="auto"/>
            </w:tcBorders>
            <w:vAlign w:val="bottom"/>
          </w:tcPr>
          <w:p w14:paraId="130DBAB6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За время прохождения </w:t>
            </w:r>
            <w:proofErr w:type="gramStart"/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практики: </w:t>
            </w:r>
            <w:r w:rsidRPr="009951DD">
              <w:rPr>
                <w:rFonts w:eastAsia="Calibri"/>
                <w:b/>
                <w:bCs/>
                <w:spacing w:val="60"/>
                <w:sz w:val="23"/>
                <w:szCs w:val="23"/>
                <w:lang w:eastAsia="en-US"/>
              </w:rPr>
              <w:t xml:space="preserve">  </w:t>
            </w:r>
            <w:proofErr w:type="gramEnd"/>
            <w:r w:rsidRPr="009951DD">
              <w:rPr>
                <w:rFonts w:eastAsia="Calibri"/>
                <w:b/>
                <w:bCs/>
                <w:spacing w:val="60"/>
                <w:sz w:val="23"/>
                <w:szCs w:val="23"/>
                <w:lang w:eastAsia="en-US"/>
              </w:rPr>
              <w:t xml:space="preserve">            </w:t>
            </w: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с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</w:tcBorders>
            <w:vAlign w:val="bottom"/>
          </w:tcPr>
          <w:p w14:paraId="10C0853A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  «</w:t>
            </w: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C3C2E2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  1</w:t>
            </w:r>
          </w:p>
        </w:tc>
        <w:tc>
          <w:tcPr>
            <w:tcW w:w="417" w:type="dxa"/>
            <w:gridSpan w:val="3"/>
            <w:tcBorders>
              <w:top w:val="single" w:sz="4" w:space="0" w:color="auto"/>
            </w:tcBorders>
            <w:vAlign w:val="bottom"/>
          </w:tcPr>
          <w:p w14:paraId="25183683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»</w:t>
            </w:r>
          </w:p>
        </w:tc>
        <w:tc>
          <w:tcPr>
            <w:tcW w:w="2957" w:type="dxa"/>
            <w:gridSpan w:val="8"/>
            <w:tcBorders>
              <w:top w:val="single" w:sz="4" w:space="0" w:color="auto"/>
            </w:tcBorders>
            <w:vAlign w:val="bottom"/>
          </w:tcPr>
          <w:p w14:paraId="2CF01456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сентября</w:t>
            </w:r>
          </w:p>
        </w:tc>
        <w:tc>
          <w:tcPr>
            <w:tcW w:w="561" w:type="dxa"/>
            <w:gridSpan w:val="4"/>
            <w:tcBorders>
              <w:top w:val="single" w:sz="4" w:space="0" w:color="auto"/>
            </w:tcBorders>
            <w:vAlign w:val="bottom"/>
          </w:tcPr>
          <w:p w14:paraId="1148EB6E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20</w:t>
            </w:r>
          </w:p>
        </w:tc>
        <w:tc>
          <w:tcPr>
            <w:tcW w:w="695" w:type="dxa"/>
            <w:gridSpan w:val="4"/>
            <w:tcBorders>
              <w:top w:val="single" w:sz="4" w:space="0" w:color="auto"/>
            </w:tcBorders>
            <w:vAlign w:val="bottom"/>
          </w:tcPr>
          <w:p w14:paraId="357C99AD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26</w:t>
            </w:r>
          </w:p>
        </w:tc>
        <w:tc>
          <w:tcPr>
            <w:tcW w:w="692" w:type="dxa"/>
            <w:gridSpan w:val="5"/>
            <w:tcBorders>
              <w:top w:val="single" w:sz="4" w:space="0" w:color="auto"/>
            </w:tcBorders>
            <w:vAlign w:val="bottom"/>
          </w:tcPr>
          <w:p w14:paraId="08205CF7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г.</w:t>
            </w:r>
          </w:p>
        </w:tc>
      </w:tr>
      <w:tr w:rsidR="009951DD" w:rsidRPr="009951DD" w14:paraId="4A727F89" w14:textId="77777777" w:rsidTr="000822F6">
        <w:trPr>
          <w:gridBefore w:val="3"/>
          <w:gridAfter w:val="1"/>
          <w:wBefore w:w="2914" w:type="dxa"/>
          <w:wAfter w:w="32" w:type="dxa"/>
        </w:trPr>
        <w:tc>
          <w:tcPr>
            <w:tcW w:w="357" w:type="dxa"/>
            <w:gridSpan w:val="2"/>
            <w:vAlign w:val="bottom"/>
          </w:tcPr>
          <w:p w14:paraId="45EA8234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hanging="108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по</w:t>
            </w:r>
          </w:p>
        </w:tc>
        <w:tc>
          <w:tcPr>
            <w:tcW w:w="415" w:type="dxa"/>
            <w:vAlign w:val="bottom"/>
          </w:tcPr>
          <w:p w14:paraId="5091D97C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«</w:t>
            </w:r>
          </w:p>
        </w:tc>
        <w:tc>
          <w:tcPr>
            <w:tcW w:w="741" w:type="dxa"/>
            <w:tcBorders>
              <w:bottom w:val="single" w:sz="4" w:space="0" w:color="auto"/>
            </w:tcBorders>
            <w:vAlign w:val="bottom"/>
          </w:tcPr>
          <w:p w14:paraId="065146A9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 xml:space="preserve">  12</w:t>
            </w:r>
          </w:p>
        </w:tc>
        <w:tc>
          <w:tcPr>
            <w:tcW w:w="417" w:type="dxa"/>
            <w:gridSpan w:val="3"/>
            <w:vAlign w:val="bottom"/>
          </w:tcPr>
          <w:p w14:paraId="77108859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»</w:t>
            </w:r>
          </w:p>
        </w:tc>
        <w:tc>
          <w:tcPr>
            <w:tcW w:w="294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4BBF0F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октября</w:t>
            </w:r>
          </w:p>
        </w:tc>
        <w:tc>
          <w:tcPr>
            <w:tcW w:w="558" w:type="dxa"/>
            <w:gridSpan w:val="4"/>
            <w:vAlign w:val="bottom"/>
          </w:tcPr>
          <w:p w14:paraId="04ED7EB1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20</w:t>
            </w:r>
          </w:p>
        </w:tc>
        <w:tc>
          <w:tcPr>
            <w:tcW w:w="70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1F06B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26</w:t>
            </w:r>
          </w:p>
        </w:tc>
        <w:tc>
          <w:tcPr>
            <w:tcW w:w="698" w:type="dxa"/>
            <w:gridSpan w:val="6"/>
            <w:vAlign w:val="bottom"/>
          </w:tcPr>
          <w:p w14:paraId="7F110179" w14:textId="77777777" w:rsidR="009951DD" w:rsidRPr="009951DD" w:rsidRDefault="009951DD" w:rsidP="009951DD">
            <w:pPr>
              <w:tabs>
                <w:tab w:val="left" w:leader="underscore" w:pos="10090"/>
              </w:tabs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г.</w:t>
            </w:r>
          </w:p>
        </w:tc>
      </w:tr>
    </w:tbl>
    <w:p w14:paraId="259378EC" w14:textId="77777777" w:rsidR="009951DD" w:rsidRPr="009951DD" w:rsidRDefault="009951DD" w:rsidP="009951DD">
      <w:pPr>
        <w:tabs>
          <w:tab w:val="left" w:leader="underscore" w:pos="3743"/>
          <w:tab w:val="left" w:leader="underscore" w:pos="6311"/>
          <w:tab w:val="left" w:leader="underscore" w:pos="8493"/>
        </w:tabs>
        <w:spacing w:line="240" w:lineRule="auto"/>
        <w:ind w:firstLine="0"/>
        <w:rPr>
          <w:sz w:val="24"/>
          <w:lang w:eastAsia="en-US"/>
        </w:rPr>
      </w:pPr>
    </w:p>
    <w:p w14:paraId="2592BA85" w14:textId="77777777" w:rsidR="009951DD" w:rsidRPr="009951DD" w:rsidRDefault="009951DD" w:rsidP="009951DD">
      <w:pPr>
        <w:tabs>
          <w:tab w:val="left" w:leader="underscore" w:pos="3743"/>
          <w:tab w:val="left" w:leader="underscore" w:pos="6311"/>
          <w:tab w:val="left" w:leader="underscore" w:pos="8493"/>
        </w:tabs>
        <w:spacing w:line="240" w:lineRule="auto"/>
        <w:ind w:firstLine="0"/>
        <w:rPr>
          <w:sz w:val="24"/>
          <w:lang w:eastAsia="en-US"/>
        </w:rPr>
      </w:pPr>
      <w:r w:rsidRPr="009951DD">
        <w:rPr>
          <w:sz w:val="24"/>
          <w:lang w:eastAsia="en-US"/>
        </w:rPr>
        <w:t>студент должен выполнить следующие виды работ (заданий):</w:t>
      </w:r>
    </w:p>
    <w:tbl>
      <w:tblPr>
        <w:tblW w:w="1066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7372"/>
        <w:gridCol w:w="2580"/>
      </w:tblGrid>
      <w:tr w:rsidR="009951DD" w:rsidRPr="009951DD" w14:paraId="1C078419" w14:textId="77777777" w:rsidTr="00DB5F6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A506B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№ п/п</w:t>
            </w:r>
          </w:p>
        </w:tc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BD303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b/>
                <w:sz w:val="24"/>
                <w:lang w:eastAsia="en-US"/>
              </w:rPr>
              <w:t xml:space="preserve">Содержание практики </w:t>
            </w:r>
            <w:r w:rsidRPr="009951DD">
              <w:rPr>
                <w:rFonts w:eastAsia="Calibri"/>
                <w:sz w:val="24"/>
                <w:lang w:eastAsia="en-US"/>
              </w:rPr>
              <w:t>(наименование работ/заданий)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187F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lang w:eastAsia="en-US"/>
              </w:rPr>
            </w:pPr>
            <w:r w:rsidRPr="009951DD">
              <w:rPr>
                <w:rFonts w:eastAsia="Calibri"/>
                <w:b/>
                <w:sz w:val="24"/>
                <w:lang w:eastAsia="en-US"/>
              </w:rPr>
              <w:t>Рабочий график практики</w:t>
            </w:r>
          </w:p>
        </w:tc>
      </w:tr>
      <w:tr w:rsidR="009951DD" w:rsidRPr="009951DD" w14:paraId="72C0C8C4" w14:textId="77777777" w:rsidTr="00DB5F68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38341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1</w:t>
            </w:r>
          </w:p>
        </w:tc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F3C16" w14:textId="6E20F234" w:rsidR="009951DD" w:rsidRPr="009951DD" w:rsidRDefault="009951DD" w:rsidP="009951DD">
            <w:pPr>
              <w:widowControl w:val="0"/>
              <w:spacing w:line="240" w:lineRule="auto"/>
              <w:ind w:firstLine="0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Провести научное исследование по теме ВКР и сформулировать цель и задачи работы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1247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с 01.09 по 20.09</w:t>
            </w:r>
          </w:p>
          <w:p w14:paraId="2E46F20E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</w:p>
        </w:tc>
      </w:tr>
      <w:tr w:rsidR="009951DD" w:rsidRPr="009951DD" w14:paraId="691FF914" w14:textId="77777777" w:rsidTr="00DB5F68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3048E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2</w:t>
            </w:r>
          </w:p>
          <w:p w14:paraId="6832B771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44D8D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Разработать совместно с руководителем ВКР примерное содержание работы в соответствии с целями и задачами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22D2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с 21.09 по 25.09</w:t>
            </w:r>
          </w:p>
          <w:p w14:paraId="02148ADD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</w:p>
        </w:tc>
      </w:tr>
      <w:tr w:rsidR="009951DD" w:rsidRPr="009951DD" w14:paraId="056A7D89" w14:textId="77777777" w:rsidTr="00DB5F68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36856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3</w:t>
            </w:r>
          </w:p>
        </w:tc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65D38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Сформировать список используемых при подготовке ВКР источников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0D1A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с 26.09 по 3.10</w:t>
            </w:r>
          </w:p>
        </w:tc>
      </w:tr>
      <w:tr w:rsidR="009951DD" w:rsidRPr="009951DD" w14:paraId="3840C520" w14:textId="77777777" w:rsidTr="00DB5F68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E9123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4</w:t>
            </w:r>
          </w:p>
        </w:tc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2D78A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rPr>
                <w:rFonts w:eastAsia="Calibri"/>
                <w:bCs/>
                <w:sz w:val="24"/>
                <w:lang w:eastAsia="en-US"/>
              </w:rPr>
            </w:pPr>
            <w:r w:rsidRPr="009951DD">
              <w:rPr>
                <w:rFonts w:eastAsia="Calibri"/>
                <w:bCs/>
                <w:sz w:val="24"/>
                <w:lang w:eastAsia="en-US"/>
              </w:rPr>
              <w:t>Оформить отчет по итогам НИР, куда включить полученные результаты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8B39" w14:textId="77777777" w:rsidR="009951DD" w:rsidRPr="009951DD" w:rsidRDefault="009951DD" w:rsidP="009951DD">
            <w:pPr>
              <w:widowControl w:val="0"/>
              <w:spacing w:line="240" w:lineRule="auto"/>
              <w:ind w:firstLine="0"/>
              <w:jc w:val="left"/>
              <w:rPr>
                <w:rFonts w:eastAsia="Calibri"/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с 4.10 по 12.10</w:t>
            </w:r>
          </w:p>
        </w:tc>
      </w:tr>
    </w:tbl>
    <w:p w14:paraId="27D7380A" w14:textId="77777777" w:rsidR="009951DD" w:rsidRPr="009951DD" w:rsidRDefault="009951DD" w:rsidP="009951DD">
      <w:pPr>
        <w:spacing w:after="200" w:line="276" w:lineRule="auto"/>
        <w:jc w:val="left"/>
        <w:rPr>
          <w:rFonts w:eastAsia="Calibri"/>
          <w:bCs/>
          <w:sz w:val="24"/>
          <w:lang w:eastAsia="en-US"/>
        </w:rPr>
      </w:pPr>
    </w:p>
    <w:p w14:paraId="068DA231" w14:textId="77777777" w:rsidR="009951DD" w:rsidRPr="009951DD" w:rsidRDefault="009951DD" w:rsidP="009951DD">
      <w:pPr>
        <w:spacing w:after="200" w:line="276" w:lineRule="auto"/>
        <w:jc w:val="left"/>
        <w:rPr>
          <w:rFonts w:eastAsia="Calibri"/>
          <w:bCs/>
          <w:sz w:val="24"/>
          <w:lang w:eastAsia="en-US"/>
        </w:rPr>
      </w:pPr>
      <w:r w:rsidRPr="009951DD">
        <w:rPr>
          <w:rFonts w:eastAsia="Calibri"/>
          <w:bCs/>
          <w:sz w:val="24"/>
          <w:lang w:eastAsia="en-US"/>
        </w:rPr>
        <w:t>Таблица 1 – Планируемые результаты обучения, соотнесенные с установленными индикаторами достижения компетенций</w:t>
      </w:r>
    </w:p>
    <w:tbl>
      <w:tblPr>
        <w:tblStyle w:val="32"/>
        <w:tblW w:w="10632" w:type="dxa"/>
        <w:tblInd w:w="-743" w:type="dxa"/>
        <w:tblLook w:val="04A0" w:firstRow="1" w:lastRow="0" w:firstColumn="1" w:lastColumn="0" w:noHBand="0" w:noVBand="1"/>
      </w:tblPr>
      <w:tblGrid>
        <w:gridCol w:w="3316"/>
        <w:gridCol w:w="2438"/>
        <w:gridCol w:w="1808"/>
        <w:gridCol w:w="3095"/>
      </w:tblGrid>
      <w:tr w:rsidR="009951DD" w:rsidRPr="009951DD" w14:paraId="2814255B" w14:textId="77777777" w:rsidTr="0008299B">
        <w:trPr>
          <w:tblHeader/>
        </w:trPr>
        <w:tc>
          <w:tcPr>
            <w:tcW w:w="3208" w:type="dxa"/>
          </w:tcPr>
          <w:p w14:paraId="0293DB04" w14:textId="77777777" w:rsidR="009951DD" w:rsidRPr="009951DD" w:rsidRDefault="009951DD" w:rsidP="009951DD">
            <w:pPr>
              <w:spacing w:line="240" w:lineRule="auto"/>
              <w:ind w:left="142" w:right="175" w:firstLine="0"/>
              <w:jc w:val="center"/>
              <w:rPr>
                <w:rFonts w:eastAsia="Calibri"/>
                <w:bCs/>
                <w:sz w:val="22"/>
                <w:lang w:eastAsia="en-US"/>
              </w:rPr>
            </w:pPr>
            <w:r w:rsidRPr="009951DD">
              <w:rPr>
                <w:rFonts w:eastAsia="Calibri"/>
                <w:color w:val="000000"/>
                <w:sz w:val="22"/>
                <w:lang w:eastAsia="en-US"/>
              </w:rPr>
              <w:lastRenderedPageBreak/>
              <w:t>Код и наименование компетенции</w:t>
            </w:r>
          </w:p>
        </w:tc>
        <w:tc>
          <w:tcPr>
            <w:tcW w:w="2360" w:type="dxa"/>
          </w:tcPr>
          <w:p w14:paraId="7D45D82E" w14:textId="77777777" w:rsidR="009951DD" w:rsidRPr="009951DD" w:rsidRDefault="009951DD" w:rsidP="009951DD">
            <w:pPr>
              <w:spacing w:line="240" w:lineRule="auto"/>
              <w:ind w:left="176" w:right="34" w:firstLine="0"/>
              <w:jc w:val="center"/>
              <w:rPr>
                <w:rFonts w:eastAsia="Calibri"/>
                <w:bCs/>
                <w:sz w:val="22"/>
                <w:lang w:eastAsia="en-US"/>
              </w:rPr>
            </w:pPr>
            <w:r w:rsidRPr="009951DD">
              <w:rPr>
                <w:rFonts w:eastAsia="Calibri"/>
                <w:sz w:val="22"/>
                <w:lang w:eastAsia="en-US"/>
              </w:rPr>
              <w:t>Индикаторы достижения компетенции</w:t>
            </w:r>
          </w:p>
        </w:tc>
        <w:tc>
          <w:tcPr>
            <w:tcW w:w="1752" w:type="dxa"/>
          </w:tcPr>
          <w:p w14:paraId="7B835199" w14:textId="77777777" w:rsidR="009951DD" w:rsidRPr="009951DD" w:rsidRDefault="009951DD" w:rsidP="009951DD">
            <w:pPr>
              <w:spacing w:line="240" w:lineRule="auto"/>
              <w:ind w:firstLine="0"/>
              <w:jc w:val="center"/>
              <w:rPr>
                <w:rFonts w:eastAsia="Calibri"/>
                <w:bCs/>
                <w:sz w:val="22"/>
                <w:lang w:eastAsia="en-US"/>
              </w:rPr>
            </w:pPr>
            <w:r w:rsidRPr="009951DD">
              <w:rPr>
                <w:rFonts w:eastAsia="Calibri"/>
                <w:color w:val="000000"/>
                <w:sz w:val="22"/>
                <w:shd w:val="clear" w:color="auto" w:fill="FFFFFF"/>
                <w:lang w:eastAsia="en-US"/>
              </w:rPr>
              <w:t>Наименование практики</w:t>
            </w:r>
          </w:p>
        </w:tc>
        <w:tc>
          <w:tcPr>
            <w:tcW w:w="3312" w:type="dxa"/>
          </w:tcPr>
          <w:p w14:paraId="77DE5948" w14:textId="77777777" w:rsidR="009951DD" w:rsidRPr="009951DD" w:rsidRDefault="009951DD" w:rsidP="009951DD">
            <w:pPr>
              <w:spacing w:line="240" w:lineRule="auto"/>
              <w:ind w:firstLine="0"/>
              <w:jc w:val="center"/>
              <w:rPr>
                <w:rFonts w:eastAsia="Calibri"/>
                <w:bCs/>
                <w:sz w:val="22"/>
                <w:lang w:eastAsia="en-US"/>
              </w:rPr>
            </w:pPr>
            <w:r w:rsidRPr="009951DD">
              <w:rPr>
                <w:rFonts w:eastAsia="Calibri"/>
                <w:color w:val="000000"/>
                <w:sz w:val="22"/>
                <w:shd w:val="clear" w:color="auto" w:fill="FFFFFF"/>
                <w:lang w:eastAsia="en-US"/>
              </w:rPr>
              <w:t>Результаты обучения, соотнесенные с компетенциями/индикаторами достижения компетенции</w:t>
            </w:r>
          </w:p>
        </w:tc>
      </w:tr>
      <w:tr w:rsidR="009951DD" w:rsidRPr="009951DD" w14:paraId="484DCC52" w14:textId="77777777" w:rsidTr="0008299B">
        <w:trPr>
          <w:trHeight w:val="7195"/>
        </w:trPr>
        <w:tc>
          <w:tcPr>
            <w:tcW w:w="3208" w:type="dxa"/>
          </w:tcPr>
          <w:p w14:paraId="50700F3B" w14:textId="77777777" w:rsidR="009951DD" w:rsidRPr="009951DD" w:rsidRDefault="009951DD" w:rsidP="009951DD">
            <w:pPr>
              <w:spacing w:line="240" w:lineRule="auto"/>
              <w:ind w:firstLine="0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76053282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ОПК-3: Способен решать</w:t>
            </w:r>
          </w:p>
          <w:p w14:paraId="406F8A88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стандартные задачи профессиональной деятельности на основе информационной и библиографической культуры с</w:t>
            </w:r>
          </w:p>
          <w:p w14:paraId="12224D10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 xml:space="preserve">применением </w:t>
            </w:r>
            <w:proofErr w:type="spellStart"/>
            <w:r w:rsidRPr="009951DD">
              <w:rPr>
                <w:rFonts w:eastAsia="Calibri"/>
                <w:sz w:val="20"/>
                <w:szCs w:val="20"/>
                <w:lang w:eastAsia="en-US"/>
              </w:rPr>
              <w:t>информационнокоммуникационных</w:t>
            </w:r>
            <w:proofErr w:type="spellEnd"/>
            <w:r w:rsidRPr="009951DD">
              <w:rPr>
                <w:rFonts w:eastAsia="Calibri"/>
                <w:sz w:val="20"/>
                <w:szCs w:val="20"/>
                <w:lang w:eastAsia="en-US"/>
              </w:rPr>
              <w:t xml:space="preserve"> технологий и с учетом основных требований информационной безопасности;</w:t>
            </w:r>
          </w:p>
          <w:p w14:paraId="48F3277E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ПК-1: Способен разрабатывать требования, проектировать и организовывать процесс разработки</w:t>
            </w:r>
          </w:p>
          <w:p w14:paraId="333EEDF5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программного обеспечения;</w:t>
            </w:r>
          </w:p>
          <w:p w14:paraId="103B9A09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ПК-2: Способен выполнять и управлять работами по созданию (модификации) и сопровождению</w:t>
            </w:r>
          </w:p>
          <w:p w14:paraId="5991106D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информационных систем</w:t>
            </w:r>
          </w:p>
          <w:p w14:paraId="2D30188A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(далее - ИС), автоматизирующих задачи организационного управления и</w:t>
            </w:r>
          </w:p>
          <w:p w14:paraId="292A3209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бизнес-процессы</w:t>
            </w:r>
          </w:p>
        </w:tc>
        <w:tc>
          <w:tcPr>
            <w:tcW w:w="2360" w:type="dxa"/>
          </w:tcPr>
          <w:p w14:paraId="52CE5D2F" w14:textId="77777777" w:rsidR="009951DD" w:rsidRPr="009951DD" w:rsidRDefault="009951DD" w:rsidP="009951DD">
            <w:pPr>
              <w:spacing w:line="240" w:lineRule="auto"/>
              <w:ind w:firstLine="0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6396FB82" w14:textId="77777777" w:rsidR="00F62D3B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 xml:space="preserve">ОПК-3.2: </w:t>
            </w:r>
          </w:p>
          <w:p w14:paraId="51D9ACB7" w14:textId="345CB4F5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Владеет навыками подготовки обзоров, аннотаций, составления рефератов, научных докладов,</w:t>
            </w:r>
          </w:p>
          <w:p w14:paraId="26C3BDC0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 xml:space="preserve">публикаций, и библиографии по </w:t>
            </w:r>
            <w:proofErr w:type="spellStart"/>
            <w:r w:rsidRPr="009951DD">
              <w:rPr>
                <w:rFonts w:eastAsia="Calibri"/>
                <w:sz w:val="20"/>
                <w:szCs w:val="20"/>
                <w:lang w:eastAsia="en-US"/>
              </w:rPr>
              <w:t>научноисследовательской</w:t>
            </w:r>
            <w:proofErr w:type="spellEnd"/>
            <w:r w:rsidRPr="009951DD">
              <w:rPr>
                <w:rFonts w:eastAsia="Calibri"/>
                <w:sz w:val="20"/>
                <w:szCs w:val="20"/>
                <w:lang w:eastAsia="en-US"/>
              </w:rPr>
              <w:t xml:space="preserve"> работе с</w:t>
            </w:r>
          </w:p>
          <w:p w14:paraId="3E533D5A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учетом требований информационной безопасности;</w:t>
            </w:r>
          </w:p>
          <w:p w14:paraId="1A656DEE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ПК-1.5: Формирование</w:t>
            </w:r>
          </w:p>
          <w:p w14:paraId="4036FAD5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профессиональных умений</w:t>
            </w:r>
          </w:p>
          <w:p w14:paraId="1841A023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и опыта осуществления и</w:t>
            </w:r>
          </w:p>
          <w:p w14:paraId="28A921A1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обоснования выбора проектных решений по видам</w:t>
            </w:r>
          </w:p>
          <w:p w14:paraId="7B7BD8D4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обеспечения информационных систем;</w:t>
            </w:r>
          </w:p>
          <w:p w14:paraId="2B63F28C" w14:textId="77777777" w:rsidR="00F62D3B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ПК-2.8:</w:t>
            </w:r>
            <w:r w:rsidR="00F62D3B"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</w:p>
          <w:p w14:paraId="593A37D2" w14:textId="5753229E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Проводит исследования на стадиях проектирования информационных</w:t>
            </w:r>
          </w:p>
          <w:p w14:paraId="297C6867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систем</w:t>
            </w:r>
          </w:p>
        </w:tc>
        <w:tc>
          <w:tcPr>
            <w:tcW w:w="1752" w:type="dxa"/>
            <w:vAlign w:val="center"/>
          </w:tcPr>
          <w:p w14:paraId="24BE0D96" w14:textId="77777777" w:rsidR="009951DD" w:rsidRPr="009951DD" w:rsidRDefault="009951DD" w:rsidP="009951DD">
            <w:pPr>
              <w:spacing w:line="240" w:lineRule="auto"/>
              <w:ind w:firstLine="0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shd w:val="clear" w:color="auto" w:fill="FFFFFF"/>
                <w:lang w:eastAsia="en-US"/>
              </w:rPr>
              <w:t>Научно-исследовательская работа</w:t>
            </w:r>
          </w:p>
        </w:tc>
        <w:tc>
          <w:tcPr>
            <w:tcW w:w="3312" w:type="dxa"/>
          </w:tcPr>
          <w:p w14:paraId="2A1C08FD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 xml:space="preserve"> Знать:</w:t>
            </w:r>
          </w:p>
          <w:p w14:paraId="10918F0E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теоретические основы осуществления и обоснования выбора проектных решений по видам обеспечения ИС;</w:t>
            </w:r>
          </w:p>
          <w:p w14:paraId="3B29C7F4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теоретические основы проектирования ИС в соответствии с</w:t>
            </w:r>
          </w:p>
          <w:p w14:paraId="4CE8BA80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профилем подготовки;</w:t>
            </w:r>
          </w:p>
          <w:p w14:paraId="174798B2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теоретические основы документирования процессов создания ИС;</w:t>
            </w:r>
          </w:p>
          <w:p w14:paraId="30B99020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теоретические основы составления технической документации проектов автоматизации и информатизации прикладных процессов;</w:t>
            </w:r>
          </w:p>
          <w:p w14:paraId="59DADC96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теоретические основы подготовки обзоров научной литературы и электронных информационных ресурсов для профессиональной деятельности.</w:t>
            </w:r>
          </w:p>
          <w:p w14:paraId="3C4D52D7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Уметь:</w:t>
            </w:r>
          </w:p>
          <w:p w14:paraId="7D6FCE9B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осуществлять и обосновать выбор проектных решений по</w:t>
            </w:r>
          </w:p>
          <w:p w14:paraId="4555FB9B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видам обеспечения ИС;</w:t>
            </w:r>
          </w:p>
          <w:p w14:paraId="0EA24759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проектировать ИС в соответствии с профилем подготовки;</w:t>
            </w:r>
          </w:p>
          <w:p w14:paraId="0297D33D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документировать процессы создания ИС;</w:t>
            </w:r>
          </w:p>
          <w:p w14:paraId="158F7D97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составлять техническую документацию проектов автоматизации и информатизации прикладных процессов;</w:t>
            </w:r>
          </w:p>
          <w:p w14:paraId="3CD1C6B3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sz w:val="20"/>
                <w:szCs w:val="20"/>
                <w:lang w:eastAsia="en-US"/>
              </w:rPr>
              <w:t>- готовить обзоры научной литературы и электронных информационных ресурсов для профессиональной деятельности.</w:t>
            </w:r>
          </w:p>
          <w:p w14:paraId="56C09E63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Владеть:</w:t>
            </w:r>
          </w:p>
          <w:p w14:paraId="3689223E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современными методиками и инструментами осуществления и обоснования выбора проектных решений по видам</w:t>
            </w:r>
          </w:p>
          <w:p w14:paraId="45F37C0A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обеспечения ИС;</w:t>
            </w:r>
          </w:p>
          <w:p w14:paraId="28EA6B78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современными методиками и инструментами проектирования ИС в соответствии с профилем подготовки;</w:t>
            </w:r>
          </w:p>
          <w:p w14:paraId="44299A48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современными методиками и инструментами документирования процессов создания ИС;</w:t>
            </w:r>
          </w:p>
          <w:p w14:paraId="0B10A522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Должен приобрести опыт:</w:t>
            </w:r>
          </w:p>
          <w:p w14:paraId="189BCF30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осуществления и обоснования выбора проектных решений</w:t>
            </w:r>
          </w:p>
          <w:p w14:paraId="2C682301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lastRenderedPageBreak/>
              <w:t>по видам обеспечения информационных систем;</w:t>
            </w:r>
          </w:p>
          <w:p w14:paraId="3213AA8A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проектирования информационных систем в соответствии с</w:t>
            </w:r>
          </w:p>
          <w:p w14:paraId="37824D6B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профилем подготовки;</w:t>
            </w:r>
          </w:p>
          <w:p w14:paraId="1CE0E12F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документирования процессов создания информационных</w:t>
            </w:r>
          </w:p>
          <w:p w14:paraId="7A2B7D58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систем;</w:t>
            </w:r>
          </w:p>
          <w:p w14:paraId="71749ECA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составления технической документации проектов автоматизации и информатизации прикладных процессов;</w:t>
            </w:r>
          </w:p>
          <w:p w14:paraId="21FC951C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- подготовки обзоров научной литературы и электронных</w:t>
            </w:r>
          </w:p>
          <w:p w14:paraId="71F11209" w14:textId="77777777" w:rsidR="009951DD" w:rsidRPr="009951DD" w:rsidRDefault="009951DD" w:rsidP="00CD66EA">
            <w:pPr>
              <w:spacing w:line="240" w:lineRule="auto"/>
              <w:ind w:firstLine="0"/>
              <w:jc w:val="left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9951DD">
              <w:rPr>
                <w:rFonts w:eastAsia="Calibri"/>
                <w:bCs/>
                <w:sz w:val="20"/>
                <w:szCs w:val="20"/>
                <w:lang w:eastAsia="en-US"/>
              </w:rPr>
              <w:t>информационных ресурсов для профессиональной деятельности.</w:t>
            </w:r>
          </w:p>
        </w:tc>
      </w:tr>
    </w:tbl>
    <w:p w14:paraId="6BA432BD" w14:textId="6602F37C" w:rsidR="009951DD" w:rsidRPr="000476FD" w:rsidRDefault="00B030BB" w:rsidP="00B030BB">
      <w:pPr>
        <w:tabs>
          <w:tab w:val="left" w:leader="underscore" w:pos="3743"/>
          <w:tab w:val="left" w:leader="underscore" w:pos="6311"/>
          <w:tab w:val="left" w:leader="underscore" w:pos="8493"/>
        </w:tabs>
        <w:spacing w:line="240" w:lineRule="auto"/>
        <w:ind w:hanging="284"/>
        <w:rPr>
          <w:b/>
          <w:sz w:val="24"/>
          <w:lang w:eastAsia="en-US"/>
        </w:rPr>
      </w:pPr>
      <w:r w:rsidRPr="00B030BB">
        <w:rPr>
          <w:bCs/>
          <w:sz w:val="24"/>
          <w:lang w:eastAsia="en-US"/>
        </w:rPr>
        <w:lastRenderedPageBreak/>
        <w:t>Практикант ___________</w:t>
      </w:r>
      <w:r>
        <w:rPr>
          <w:b/>
          <w:sz w:val="24"/>
          <w:lang w:eastAsia="en-US"/>
        </w:rPr>
        <w:t xml:space="preserve">        </w:t>
      </w:r>
      <w:r w:rsidR="00544317">
        <w:rPr>
          <w:bCs/>
          <w:sz w:val="24"/>
          <w:u w:val="single"/>
          <w:lang w:eastAsia="en-US"/>
        </w:rPr>
        <w:t xml:space="preserve">Петрачков Артем </w:t>
      </w:r>
      <w:r w:rsidR="000476FD">
        <w:rPr>
          <w:bCs/>
          <w:sz w:val="24"/>
          <w:u w:val="single"/>
          <w:lang w:eastAsia="en-US"/>
        </w:rPr>
        <w:t>Евгеньевич</w:t>
      </w:r>
    </w:p>
    <w:tbl>
      <w:tblPr>
        <w:tblStyle w:val="32"/>
        <w:tblpPr w:leftFromText="180" w:rightFromText="180" w:vertAnchor="text" w:horzAnchor="margin" w:tblpX="-318" w:tblpY="-56"/>
        <w:tblW w:w="100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3"/>
        <w:gridCol w:w="1383"/>
        <w:gridCol w:w="284"/>
        <w:gridCol w:w="5279"/>
      </w:tblGrid>
      <w:tr w:rsidR="00B030BB" w:rsidRPr="009951DD" w14:paraId="161CE729" w14:textId="77777777" w:rsidTr="00B030BB">
        <w:tc>
          <w:tcPr>
            <w:tcW w:w="3153" w:type="dxa"/>
          </w:tcPr>
          <w:p w14:paraId="3BA505A2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rPr>
                <w:sz w:val="24"/>
                <w:lang w:eastAsia="en-US"/>
              </w:rPr>
            </w:pPr>
            <w:r w:rsidRPr="009951DD">
              <w:rPr>
                <w:sz w:val="24"/>
                <w:lang w:eastAsia="en-US"/>
              </w:rPr>
              <w:t>Руководитель практики от университета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44D5EBFF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284" w:type="dxa"/>
          </w:tcPr>
          <w:p w14:paraId="5DCB6ECD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rPr>
                <w:sz w:val="24"/>
                <w:lang w:eastAsia="en-US"/>
              </w:rPr>
            </w:pPr>
          </w:p>
        </w:tc>
        <w:tc>
          <w:tcPr>
            <w:tcW w:w="5279" w:type="dxa"/>
            <w:tcBorders>
              <w:bottom w:val="single" w:sz="4" w:space="0" w:color="auto"/>
            </w:tcBorders>
          </w:tcPr>
          <w:p w14:paraId="60668E28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59686CA5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9951DD">
              <w:rPr>
                <w:sz w:val="24"/>
                <w:lang w:eastAsia="en-US"/>
              </w:rPr>
              <w:t>Соловей М.В., доцент</w:t>
            </w:r>
          </w:p>
        </w:tc>
      </w:tr>
      <w:tr w:rsidR="00B030BB" w:rsidRPr="009951DD" w14:paraId="2B7725DD" w14:textId="77777777" w:rsidTr="00B030BB">
        <w:tc>
          <w:tcPr>
            <w:tcW w:w="3153" w:type="dxa"/>
          </w:tcPr>
          <w:p w14:paraId="6DDCD4FA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rPr>
                <w:sz w:val="24"/>
                <w:lang w:eastAsia="en-US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</w:tcPr>
          <w:p w14:paraId="4BE366CB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vertAlign w:val="superscript"/>
                <w:lang w:eastAsia="en-US"/>
              </w:rPr>
            </w:pPr>
            <w:r w:rsidRPr="009951DD">
              <w:rPr>
                <w:sz w:val="24"/>
                <w:vertAlign w:val="superscript"/>
                <w:lang w:eastAsia="en-US"/>
              </w:rPr>
              <w:t>(подпись)</w:t>
            </w:r>
          </w:p>
        </w:tc>
        <w:tc>
          <w:tcPr>
            <w:tcW w:w="284" w:type="dxa"/>
          </w:tcPr>
          <w:p w14:paraId="6DEB49D8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vertAlign w:val="superscript"/>
                <w:lang w:eastAsia="en-US"/>
              </w:rPr>
            </w:pPr>
          </w:p>
        </w:tc>
        <w:tc>
          <w:tcPr>
            <w:tcW w:w="5279" w:type="dxa"/>
            <w:tcBorders>
              <w:top w:val="single" w:sz="4" w:space="0" w:color="auto"/>
            </w:tcBorders>
          </w:tcPr>
          <w:p w14:paraId="767CC3F9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vertAlign w:val="superscript"/>
                <w:lang w:eastAsia="en-US"/>
              </w:rPr>
            </w:pPr>
            <w:r w:rsidRPr="009951DD">
              <w:rPr>
                <w:sz w:val="24"/>
                <w:vertAlign w:val="superscript"/>
                <w:lang w:eastAsia="en-US"/>
              </w:rPr>
              <w:t>(Фамилия И.О., должность)</w:t>
            </w:r>
          </w:p>
        </w:tc>
      </w:tr>
      <w:tr w:rsidR="00B030BB" w:rsidRPr="009951DD" w14:paraId="0DCEE7C6" w14:textId="77777777" w:rsidTr="00B030BB">
        <w:tc>
          <w:tcPr>
            <w:tcW w:w="3153" w:type="dxa"/>
          </w:tcPr>
          <w:p w14:paraId="14F45340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rPr>
                <w:sz w:val="24"/>
                <w:lang w:eastAsia="en-US"/>
              </w:rPr>
            </w:pPr>
            <w:bookmarkStart w:id="0" w:name="_Hlk239331482"/>
            <w:r w:rsidRPr="009951DD">
              <w:rPr>
                <w:sz w:val="24"/>
                <w:lang w:eastAsia="en-US"/>
              </w:rPr>
              <w:t>Руководитель практики от профильной организации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7C2A680F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284" w:type="dxa"/>
          </w:tcPr>
          <w:p w14:paraId="01E6EEEE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rPr>
                <w:sz w:val="24"/>
                <w:lang w:eastAsia="en-US"/>
              </w:rPr>
            </w:pPr>
          </w:p>
        </w:tc>
        <w:tc>
          <w:tcPr>
            <w:tcW w:w="5279" w:type="dxa"/>
            <w:tcBorders>
              <w:bottom w:val="single" w:sz="4" w:space="0" w:color="auto"/>
            </w:tcBorders>
          </w:tcPr>
          <w:p w14:paraId="1368CE18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  <w:p w14:paraId="36B739F3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  <w:p w14:paraId="2E36F7D8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9951DD">
              <w:rPr>
                <w:rFonts w:eastAsia="Calibri"/>
                <w:sz w:val="24"/>
                <w:lang w:eastAsia="en-US"/>
              </w:rPr>
              <w:t>Соловей М.В., доцент</w:t>
            </w:r>
          </w:p>
        </w:tc>
      </w:tr>
      <w:tr w:rsidR="00B030BB" w:rsidRPr="009951DD" w14:paraId="01CEF98E" w14:textId="77777777" w:rsidTr="00B030BB">
        <w:tc>
          <w:tcPr>
            <w:tcW w:w="3153" w:type="dxa"/>
          </w:tcPr>
          <w:p w14:paraId="559E4349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rPr>
                <w:sz w:val="24"/>
                <w:lang w:eastAsia="en-US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</w:tcPr>
          <w:p w14:paraId="338835BD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vertAlign w:val="superscript"/>
                <w:lang w:eastAsia="en-US"/>
              </w:rPr>
            </w:pPr>
            <w:r w:rsidRPr="009951DD">
              <w:rPr>
                <w:sz w:val="24"/>
                <w:vertAlign w:val="superscript"/>
                <w:lang w:eastAsia="en-US"/>
              </w:rPr>
              <w:t>(подпись)</w:t>
            </w:r>
          </w:p>
        </w:tc>
        <w:tc>
          <w:tcPr>
            <w:tcW w:w="284" w:type="dxa"/>
          </w:tcPr>
          <w:p w14:paraId="0B8274EC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vertAlign w:val="superscript"/>
                <w:lang w:eastAsia="en-US"/>
              </w:rPr>
            </w:pPr>
          </w:p>
        </w:tc>
        <w:tc>
          <w:tcPr>
            <w:tcW w:w="5279" w:type="dxa"/>
            <w:tcBorders>
              <w:top w:val="single" w:sz="4" w:space="0" w:color="auto"/>
            </w:tcBorders>
          </w:tcPr>
          <w:p w14:paraId="26CC2C5F" w14:textId="77777777" w:rsidR="00B030BB" w:rsidRPr="009951DD" w:rsidRDefault="00B030BB" w:rsidP="00B030BB">
            <w:pPr>
              <w:tabs>
                <w:tab w:val="left" w:leader="underscore" w:pos="3743"/>
                <w:tab w:val="left" w:leader="underscore" w:pos="6311"/>
                <w:tab w:val="left" w:leader="underscore" w:pos="8493"/>
              </w:tabs>
              <w:spacing w:line="240" w:lineRule="auto"/>
              <w:ind w:firstLine="0"/>
              <w:jc w:val="center"/>
              <w:rPr>
                <w:sz w:val="24"/>
                <w:vertAlign w:val="superscript"/>
                <w:lang w:eastAsia="en-US"/>
              </w:rPr>
            </w:pPr>
            <w:r w:rsidRPr="009951DD">
              <w:rPr>
                <w:sz w:val="24"/>
                <w:vertAlign w:val="superscript"/>
                <w:lang w:eastAsia="en-US"/>
              </w:rPr>
              <w:t>(Фамилия И.О., должность)</w:t>
            </w:r>
          </w:p>
        </w:tc>
      </w:tr>
    </w:tbl>
    <w:bookmarkEnd w:id="0"/>
    <w:p w14:paraId="3BAB1D2D" w14:textId="465146E5" w:rsidR="00B030BB" w:rsidRPr="00B030BB" w:rsidRDefault="00B030BB" w:rsidP="00B030BB">
      <w:pPr>
        <w:pStyle w:val="a8"/>
        <w:spacing w:before="0" w:line="240" w:lineRule="auto"/>
        <w:ind w:left="708" w:firstLine="708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B030BB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(</w:t>
      </w:r>
      <w:proofErr w:type="gramStart"/>
      <w:r w:rsidRPr="00B030BB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подпись) </w:t>
      </w:r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                                      </w:t>
      </w:r>
      <w:r w:rsidRPr="00B030BB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(ФИО)</w:t>
      </w:r>
    </w:p>
    <w:p w14:paraId="25C0C872" w14:textId="2B2FDB0E" w:rsidR="00B030BB" w:rsidRDefault="00B030BB" w:rsidP="00B030BB">
      <w:pPr>
        <w:spacing w:before="240"/>
        <w:ind w:firstLine="0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                                                     </w:t>
      </w:r>
      <w:proofErr w:type="gramStart"/>
      <w:r>
        <w:rPr>
          <w:color w:val="000000" w:themeColor="text1"/>
          <w:sz w:val="24"/>
        </w:rPr>
        <w:t>«</w:t>
      </w:r>
      <w:r w:rsidRPr="00B030BB">
        <w:rPr>
          <w:color w:val="000000" w:themeColor="text1"/>
          <w:sz w:val="24"/>
          <w:u w:val="single"/>
        </w:rPr>
        <w:t xml:space="preserve"> </w:t>
      </w:r>
      <w:r>
        <w:rPr>
          <w:color w:val="000000" w:themeColor="text1"/>
          <w:sz w:val="24"/>
          <w:u w:val="single"/>
        </w:rPr>
        <w:t>12</w:t>
      </w:r>
      <w:proofErr w:type="gramEnd"/>
      <w:r w:rsidR="00255F42">
        <w:rPr>
          <w:color w:val="000000" w:themeColor="text1"/>
          <w:sz w:val="24"/>
          <w:u w:val="single"/>
        </w:rPr>
        <w:t xml:space="preserve"> </w:t>
      </w:r>
      <w:r w:rsidRPr="00B030BB">
        <w:rPr>
          <w:color w:val="000000" w:themeColor="text1"/>
          <w:sz w:val="24"/>
          <w:u w:val="single"/>
        </w:rPr>
        <w:t xml:space="preserve"> </w:t>
      </w:r>
      <w:r>
        <w:rPr>
          <w:color w:val="000000" w:themeColor="text1"/>
          <w:sz w:val="24"/>
        </w:rPr>
        <w:t xml:space="preserve">» </w:t>
      </w:r>
      <w:r w:rsidRPr="00B030BB">
        <w:rPr>
          <w:color w:val="000000" w:themeColor="text1"/>
          <w:sz w:val="24"/>
          <w:u w:val="single"/>
        </w:rPr>
        <w:t xml:space="preserve">       октября      </w:t>
      </w:r>
      <w:r w:rsidRPr="00B030BB">
        <w:rPr>
          <w:color w:val="000000" w:themeColor="text1"/>
          <w:sz w:val="24"/>
        </w:rPr>
        <w:t xml:space="preserve">  </w:t>
      </w:r>
      <w:r w:rsidRPr="00645453">
        <w:rPr>
          <w:color w:val="000000" w:themeColor="text1"/>
          <w:sz w:val="24"/>
          <w:u w:val="single"/>
        </w:rPr>
        <w:t>2026</w:t>
      </w:r>
      <w:r w:rsidRPr="00B030BB">
        <w:rPr>
          <w:color w:val="000000" w:themeColor="text1"/>
          <w:sz w:val="24"/>
          <w:u w:val="single"/>
        </w:rPr>
        <w:t xml:space="preserve">  </w:t>
      </w:r>
      <w:r w:rsidRPr="00B030BB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г.</w:t>
      </w:r>
      <w:r>
        <w:rPr>
          <w:color w:val="000000" w:themeColor="text1"/>
          <w:sz w:val="24"/>
        </w:rPr>
        <w:br w:type="page"/>
      </w:r>
    </w:p>
    <w:p w14:paraId="465B76C5" w14:textId="3DE841C0" w:rsidR="007E0B6F" w:rsidRDefault="007E0B6F" w:rsidP="007E0B6F">
      <w:pPr>
        <w:spacing w:line="240" w:lineRule="auto"/>
        <w:ind w:firstLine="0"/>
        <w:jc w:val="center"/>
        <w:rPr>
          <w:rFonts w:eastAsiaTheme="majorEastAsia"/>
          <w:b/>
          <w:bCs/>
          <w:color w:val="000000" w:themeColor="text1"/>
          <w:sz w:val="24"/>
          <w:lang w:eastAsia="en-US"/>
        </w:rPr>
      </w:pPr>
      <w:bookmarkStart w:id="1" w:name="_Toc228723223"/>
      <w:r w:rsidRPr="007E0B6F">
        <w:rPr>
          <w:rFonts w:eastAsiaTheme="majorEastAsia"/>
          <w:b/>
          <w:bCs/>
          <w:color w:val="000000" w:themeColor="text1"/>
          <w:sz w:val="24"/>
          <w:lang w:eastAsia="en-US"/>
        </w:rPr>
        <w:lastRenderedPageBreak/>
        <w:t>Содержание</w:t>
      </w:r>
    </w:p>
    <w:p w14:paraId="122F48F5" w14:textId="77777777" w:rsidR="007E0B6F" w:rsidRDefault="007E0B6F" w:rsidP="007E0B6F">
      <w:pPr>
        <w:spacing w:line="240" w:lineRule="auto"/>
        <w:ind w:firstLine="0"/>
        <w:jc w:val="center"/>
        <w:rPr>
          <w:rFonts w:eastAsiaTheme="majorEastAsia"/>
          <w:b/>
          <w:bCs/>
          <w:color w:val="000000" w:themeColor="text1"/>
          <w:sz w:val="24"/>
          <w:lang w:eastAsia="en-US"/>
        </w:rPr>
      </w:pPr>
    </w:p>
    <w:p w14:paraId="1F5C27A6" w14:textId="573FD1AB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lang w:eastAsia="en-US"/>
        </w:rPr>
      </w:pPr>
      <w:r w:rsidRPr="007E0B6F">
        <w:rPr>
          <w:rFonts w:eastAsiaTheme="majorEastAsia"/>
          <w:b/>
          <w:bCs/>
          <w:color w:val="000000" w:themeColor="text1"/>
          <w:sz w:val="24"/>
          <w:lang w:eastAsia="en-US"/>
        </w:rPr>
        <w:t>Глава 1. Анализ предметной области и постановка задачи</w:t>
      </w:r>
    </w:p>
    <w:p w14:paraId="5465A10A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1.1 Цели, критерии и ограничения создания АИС</w:t>
      </w:r>
    </w:p>
    <w:p w14:paraId="59DFF20B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 Характеристика объекта и существующей системы управления</w:t>
      </w:r>
    </w:p>
    <w:p w14:paraId="7F558209" w14:textId="5C8F3B20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1.2.1</w:t>
      </w:r>
      <w:r>
        <w:rPr>
          <w:rFonts w:eastAsiaTheme="majorEastAsia"/>
          <w:color w:val="000000" w:themeColor="text1"/>
          <w:sz w:val="24"/>
          <w:lang w:eastAsia="en-US"/>
        </w:rPr>
        <w:t xml:space="preserve"> </w:t>
      </w:r>
      <w:r w:rsidRPr="007E0B6F">
        <w:rPr>
          <w:rFonts w:eastAsiaTheme="majorEastAsia"/>
          <w:color w:val="000000" w:themeColor="text1"/>
          <w:sz w:val="24"/>
          <w:lang w:eastAsia="en-US"/>
        </w:rPr>
        <w:t>Общая характеристика объекта</w:t>
      </w:r>
    </w:p>
    <w:p w14:paraId="0E6A7EA5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1.2.2 Характеристика организационной и функциональной структуры объекта</w:t>
      </w:r>
    </w:p>
    <w:p w14:paraId="26893EA9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1.2.3 Характеристика информационных процессов, подлежащих автоматизации</w:t>
      </w:r>
    </w:p>
    <w:p w14:paraId="7A358E24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1.2.4 Перечень и анализ недостатков в организации обработки данных и управления объектом</w:t>
      </w:r>
    </w:p>
    <w:p w14:paraId="739AF67B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1.2.5 Оценка производственных потерь, обусловленных выявленными недостатками</w:t>
      </w:r>
    </w:p>
    <w:p w14:paraId="1AEED32F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1.2.6 Характеристика готовности объекта к созданию АИС</w:t>
      </w:r>
    </w:p>
    <w:p w14:paraId="57286759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1.3 Функции и задачи создаваемой АИС</w:t>
      </w:r>
    </w:p>
    <w:p w14:paraId="4411A0CA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1.3.1 Обоснование выбора автоматизируемых функций обработки данных</w:t>
      </w:r>
    </w:p>
    <w:p w14:paraId="73524EF4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1.3.2 Требования к характеристикам автоматизируемых функций</w:t>
      </w:r>
    </w:p>
    <w:p w14:paraId="3E1B5884" w14:textId="585F22AA" w:rsid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1.4 Ожидаемые результаты создания АИС</w:t>
      </w:r>
    </w:p>
    <w:p w14:paraId="54C1CA4B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</w:p>
    <w:p w14:paraId="3A1FA602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lang w:eastAsia="en-US"/>
        </w:rPr>
      </w:pPr>
      <w:r w:rsidRPr="007E0B6F">
        <w:rPr>
          <w:rFonts w:eastAsiaTheme="majorEastAsia"/>
          <w:b/>
          <w:bCs/>
          <w:color w:val="000000" w:themeColor="text1"/>
          <w:sz w:val="24"/>
          <w:lang w:eastAsia="en-US"/>
        </w:rPr>
        <w:t>Глава 2. Проектирование ИС «Заряди сам»</w:t>
      </w:r>
    </w:p>
    <w:p w14:paraId="55E50C27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 Требования к системе в целом</w:t>
      </w:r>
    </w:p>
    <w:p w14:paraId="4F1016A0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2.1.1 Требования к структуре и функционированию системы</w:t>
      </w:r>
    </w:p>
    <w:p w14:paraId="3740C587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2.1.2 Требования к персоналу и режиму работы</w:t>
      </w:r>
    </w:p>
    <w:p w14:paraId="4AE697DF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2.1.3 Показатели назначения</w:t>
      </w:r>
    </w:p>
    <w:p w14:paraId="0B5D18F6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2.1.4 Требования к безопасности, эргономике и защите информации</w:t>
      </w:r>
    </w:p>
    <w:p w14:paraId="0D934BC5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2.1.5 Требования по сохранности информации при авариях</w:t>
      </w:r>
    </w:p>
    <w:p w14:paraId="66CE7318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2.2 Требования к функциям (задачам), выполняемым системой</w:t>
      </w:r>
    </w:p>
    <w:p w14:paraId="19225835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2.3 Требования к видам обеспечения</w:t>
      </w:r>
    </w:p>
    <w:p w14:paraId="559E9FBA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2.3.1 Информационное обеспечение</w:t>
      </w:r>
    </w:p>
    <w:p w14:paraId="41627E6F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2.3.2 Программное обеспечение</w:t>
      </w:r>
    </w:p>
    <w:p w14:paraId="7A993652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2.3.3 Техническое обеспечение</w:t>
      </w:r>
    </w:p>
    <w:p w14:paraId="62C5EB5D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2.3.4 Организационное и методическое обеспечение</w:t>
      </w:r>
    </w:p>
    <w:p w14:paraId="5DE32720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2.4 Архитектура программного решения</w:t>
      </w:r>
    </w:p>
    <w:p w14:paraId="6E60D661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2.4.1 Клиент-серверная модель</w:t>
      </w:r>
    </w:p>
    <w:p w14:paraId="140D4CB0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2.4.2 Взаимодействие компонентов системы</w:t>
      </w:r>
    </w:p>
    <w:p w14:paraId="5D43C2BE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2.5 Функциональная структура ИС</w:t>
      </w:r>
    </w:p>
    <w:p w14:paraId="0B92E5D1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2.5.1 Подсистема управления пользователями</w:t>
      </w:r>
    </w:p>
    <w:p w14:paraId="1D8740E5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2.5.2 Подсистема управления зарядными станциями</w:t>
      </w:r>
    </w:p>
    <w:p w14:paraId="68D14CFB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2.5.3 Подсистема управления зарядной сессией</w:t>
      </w:r>
    </w:p>
    <w:p w14:paraId="40833770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2.5.4 Подсистема статистики зарядных сессий</w:t>
      </w:r>
    </w:p>
    <w:p w14:paraId="04F2A001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2.6 Проектирование взаимодействия по протоколу OCPP 2.0.1</w:t>
      </w:r>
    </w:p>
    <w:p w14:paraId="6AF0F172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2.6.1 Обоснование выбора версии OCPP 2.0.1</w:t>
      </w:r>
    </w:p>
    <w:p w14:paraId="386B8D43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2.6.2 Набор базовых операций протокола</w:t>
      </w:r>
    </w:p>
    <w:p w14:paraId="11171E15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2.6.3 Сценарии привязки станции, управления сессией и передачи телеметрии</w:t>
      </w:r>
    </w:p>
    <w:p w14:paraId="3EE9BDD5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2.7 Информационная модель и структура данных</w:t>
      </w:r>
    </w:p>
    <w:p w14:paraId="282462AE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2.8 Алгоритмы основных сценариев функционирования</w:t>
      </w:r>
    </w:p>
    <w:p w14:paraId="16EA7FEF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2.9 Проектирование пользовательских интерфейсов</w:t>
      </w:r>
    </w:p>
    <w:p w14:paraId="3D3ABBAE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2.9.1 Мобильное приложение</w:t>
      </w:r>
    </w:p>
    <w:p w14:paraId="113EE379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2.9.2 Административная панель</w:t>
      </w:r>
    </w:p>
    <w:p w14:paraId="718C89FB" w14:textId="34A94398" w:rsidR="00AB3268" w:rsidRPr="007E0B6F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2.10 Обоснование выбора средств разработки</w:t>
      </w:r>
    </w:p>
    <w:p w14:paraId="098BB3EE" w14:textId="77777777" w:rsidR="00AB3268" w:rsidRDefault="00AB3268" w:rsidP="007E0B6F">
      <w:pPr>
        <w:spacing w:line="240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lang w:eastAsia="en-US"/>
        </w:rPr>
      </w:pPr>
    </w:p>
    <w:p w14:paraId="3EEBD421" w14:textId="5C92DF41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lang w:eastAsia="en-US"/>
        </w:rPr>
      </w:pPr>
      <w:r w:rsidRPr="007E0B6F">
        <w:rPr>
          <w:rFonts w:eastAsiaTheme="majorEastAsia"/>
          <w:b/>
          <w:bCs/>
          <w:color w:val="000000" w:themeColor="text1"/>
          <w:sz w:val="24"/>
          <w:lang w:eastAsia="en-US"/>
        </w:rPr>
        <w:t>Глава 3. Реализация и тестирование ИС «Заряди сам»</w:t>
      </w:r>
    </w:p>
    <w:p w14:paraId="04ED3E82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3.1 Общее описание программного комплекса</w:t>
      </w:r>
    </w:p>
    <w:p w14:paraId="1C83ACC3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3.2 Структура серверной части</w:t>
      </w:r>
    </w:p>
    <w:p w14:paraId="02877CC6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lastRenderedPageBreak/>
        <w:t>3.2.1 Состав модулей</w:t>
      </w:r>
    </w:p>
    <w:p w14:paraId="22CA79CB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3.2.2 Программные интерфейсы (API)</w:t>
      </w:r>
    </w:p>
    <w:p w14:paraId="4CAF2DA0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3.2.3 Организация обмена по OCPP 2.0.1</w:t>
      </w:r>
    </w:p>
    <w:p w14:paraId="77762B8A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3.2.4 Организация хранения данных и журналирования</w:t>
      </w:r>
    </w:p>
    <w:p w14:paraId="0B7133DD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3.3 Структура мобильного приложения</w:t>
      </w:r>
    </w:p>
    <w:p w14:paraId="10DF59F7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3.3.1 Организация экранов и навигации</w:t>
      </w:r>
    </w:p>
    <w:p w14:paraId="638B0071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3.3.2 Основные пользовательские сценарии</w:t>
      </w:r>
    </w:p>
    <w:p w14:paraId="669CD33A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3.4 Структура административной панели</w:t>
      </w:r>
    </w:p>
    <w:p w14:paraId="296052A8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3.5 Развёртывание программного комплекса</w:t>
      </w:r>
    </w:p>
    <w:p w14:paraId="6F4FB0CC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3.6 Тестирование и демонстрация работоспособности</w:t>
      </w:r>
    </w:p>
    <w:p w14:paraId="5F3E8409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3.6.1 Программа и методика испытаний</w:t>
      </w:r>
    </w:p>
    <w:p w14:paraId="7C5C25E8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3.6.2 Контрольные примеры и результаты их выполнения</w:t>
      </w:r>
    </w:p>
    <w:p w14:paraId="762730E9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3.6.3 Проверка интеграции со станцией / эмулятором OCPP 2.0.1</w:t>
      </w:r>
    </w:p>
    <w:p w14:paraId="588C4FC2" w14:textId="77777777" w:rsidR="00AB3268" w:rsidRP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3.6.4 Оценка соответствия проектным решениям главы 2</w:t>
      </w:r>
    </w:p>
    <w:p w14:paraId="7C4274D8" w14:textId="3F4EBE4E" w:rsidR="00AB3268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AB3268">
        <w:rPr>
          <w:rFonts w:eastAsiaTheme="majorEastAsia"/>
          <w:color w:val="000000" w:themeColor="text1"/>
          <w:sz w:val="24"/>
          <w:lang w:eastAsia="en-US"/>
        </w:rPr>
        <w:t>3.7 Руководство пользователя и администратора</w:t>
      </w:r>
    </w:p>
    <w:p w14:paraId="4AE795B8" w14:textId="77777777" w:rsidR="00AB3268" w:rsidRPr="007E0B6F" w:rsidRDefault="00AB3268" w:rsidP="00AB3268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</w:p>
    <w:p w14:paraId="20C42E01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lang w:eastAsia="en-US"/>
        </w:rPr>
      </w:pPr>
      <w:r w:rsidRPr="007E0B6F">
        <w:rPr>
          <w:rFonts w:eastAsiaTheme="majorEastAsia"/>
          <w:b/>
          <w:bCs/>
          <w:color w:val="000000" w:themeColor="text1"/>
          <w:sz w:val="24"/>
          <w:lang w:eastAsia="en-US"/>
        </w:rPr>
        <w:t>Глава 4. Экономическое обоснование</w:t>
      </w:r>
    </w:p>
    <w:p w14:paraId="21259BC1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4.1 Цель и задачи экономического обоснования</w:t>
      </w:r>
    </w:p>
    <w:p w14:paraId="3AD50837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4.2 Оценка затрат на разработку и внедрение</w:t>
      </w:r>
    </w:p>
    <w:p w14:paraId="19A8FC4D" w14:textId="492EFF8F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4.2.1 Трудозатраты и стоимость разработки</w:t>
      </w:r>
    </w:p>
    <w:p w14:paraId="02E3D30B" w14:textId="2B0EEE03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4.2.2 Затраты на инфраструктуру и сопровождение</w:t>
      </w:r>
    </w:p>
    <w:p w14:paraId="792401E4" w14:textId="77777777" w:rsidR="007E0B6F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4.3 Оценка ожидаемого эффекта внедрения</w:t>
      </w:r>
    </w:p>
    <w:p w14:paraId="70A3728E" w14:textId="7569912C" w:rsidR="00474D4C" w:rsidRPr="007E0B6F" w:rsidRDefault="007E0B6F" w:rsidP="007E0B6F">
      <w:pPr>
        <w:spacing w:line="240" w:lineRule="auto"/>
        <w:ind w:firstLine="0"/>
        <w:jc w:val="left"/>
        <w:rPr>
          <w:rFonts w:eastAsiaTheme="majorEastAsia"/>
          <w:color w:val="000000" w:themeColor="text1"/>
          <w:sz w:val="24"/>
          <w:lang w:eastAsia="en-US"/>
        </w:rPr>
      </w:pPr>
      <w:r w:rsidRPr="007E0B6F">
        <w:rPr>
          <w:rFonts w:eastAsiaTheme="majorEastAsia"/>
          <w:color w:val="000000" w:themeColor="text1"/>
          <w:sz w:val="24"/>
          <w:lang w:eastAsia="en-US"/>
        </w:rPr>
        <w:t>4.4 Сопоставление затрат и результатов, вывод о целесообразности</w:t>
      </w:r>
    </w:p>
    <w:p w14:paraId="5725BE58" w14:textId="08769B2F" w:rsidR="00474D4C" w:rsidRDefault="00474D4C">
      <w:pPr>
        <w:spacing w:after="160" w:line="259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lang w:eastAsia="en-US"/>
        </w:rPr>
      </w:pPr>
      <w:r>
        <w:rPr>
          <w:b/>
          <w:bCs/>
          <w:color w:val="000000" w:themeColor="text1"/>
          <w:sz w:val="24"/>
          <w:lang w:eastAsia="en-US"/>
        </w:rPr>
        <w:br w:type="page"/>
      </w:r>
    </w:p>
    <w:p w14:paraId="29519356" w14:textId="2C05392D" w:rsidR="00AC174B" w:rsidRPr="00F16184" w:rsidRDefault="009521D3" w:rsidP="00F16184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r w:rsidRPr="00DA17C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  <w:lastRenderedPageBreak/>
        <w:t>ВВЕДЕНИЕ</w:t>
      </w:r>
      <w:bookmarkEnd w:id="1"/>
    </w:p>
    <w:p w14:paraId="66B40D09" w14:textId="6B3710FD" w:rsidR="00544317" w:rsidRPr="00544317" w:rsidRDefault="00544317" w:rsidP="00202C5B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>В условиях роста парка электромобилей и расширения частной зарядной инфраструктуры всё более востребованными становятся решения, обеспечивающие удобное, удалённое и стандартизированное управление домашними зарядными станциями. Для владельца электромобиля критичны простота запуска зарядной сессии, мониторинг состояния оборудования и учёт потреблённой энергии без привязки к Bluetooth-радиусу и без зависимости от закрытых приложений конкретного производителя.</w:t>
      </w:r>
    </w:p>
    <w:p w14:paraId="51664174" w14:textId="3A93A2E3" w:rsidR="00544317" w:rsidRPr="00544317" w:rsidRDefault="00544317" w:rsidP="00202C5B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 xml:space="preserve">Одним из перспективных направлений в данной области является применение открытого протокола OCPP 2.0.1 (Open </w:t>
      </w:r>
      <w:proofErr w:type="spellStart"/>
      <w:r w:rsidRPr="00544317">
        <w:rPr>
          <w:color w:val="000000" w:themeColor="text1"/>
          <w:sz w:val="24"/>
          <w:lang w:eastAsia="en-US"/>
        </w:rPr>
        <w:t>Charge</w:t>
      </w:r>
      <w:proofErr w:type="spellEnd"/>
      <w:r w:rsidRPr="00544317">
        <w:rPr>
          <w:color w:val="000000" w:themeColor="text1"/>
          <w:sz w:val="24"/>
          <w:lang w:eastAsia="en-US"/>
        </w:rPr>
        <w:t xml:space="preserve"> Point Protocol), обеспечивающего унифицированное взаимодействие между зарядной станцией и центральной системой управления (CSMS). Использование OCPP 2.0.1 позволяет реализовать удалённое управление зарядными сессиями, сбор статистики и расширяемость системы независимо от производителя оборудования.</w:t>
      </w:r>
    </w:p>
    <w:p w14:paraId="56BD57CC" w14:textId="4CDCA45F" w:rsidR="00544317" w:rsidRPr="00544317" w:rsidRDefault="00544317" w:rsidP="00202C5B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>Актуальность темы обусловлена отсутствием удобных и универсальных отечественных решений для управления домашними зарядными станциями по протоколу OCPP, а также необходимостью повышения пользовательского удобства и доступности сервиса зарядки электромобилей. Анализируемые отечественные приложения производителей в основном работают через Bluetooth, а универсальные решения для удалённого управления домашней станцией по OCPP практически отсутствуют.</w:t>
      </w:r>
    </w:p>
    <w:p w14:paraId="38DE0946" w14:textId="77777777" w:rsidR="00544317" w:rsidRPr="00957B03" w:rsidRDefault="00544317" w:rsidP="00544317">
      <w:pPr>
        <w:shd w:val="clear" w:color="auto" w:fill="FFFFFF"/>
        <w:rPr>
          <w:b/>
          <w:bCs/>
          <w:color w:val="000000" w:themeColor="text1"/>
          <w:sz w:val="24"/>
          <w:lang w:eastAsia="en-US"/>
        </w:rPr>
      </w:pPr>
      <w:r w:rsidRPr="00957B03">
        <w:rPr>
          <w:b/>
          <w:bCs/>
          <w:color w:val="000000" w:themeColor="text1"/>
          <w:sz w:val="24"/>
          <w:lang w:eastAsia="en-US"/>
        </w:rPr>
        <w:t>Цель выпускной квалификационной работы.</w:t>
      </w:r>
    </w:p>
    <w:p w14:paraId="301D3B47" w14:textId="16461EFC" w:rsidR="00544317" w:rsidRPr="00544317" w:rsidRDefault="00544317" w:rsidP="00F16184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>Разработка системы управления домашней зарядной станцией для электромобиля по протоколу OCPP 2.0.1, обеспечивающей удалённый запуск, контроль процесса зарядки и просмотр истории сессий через мобильное приложение.</w:t>
      </w:r>
    </w:p>
    <w:p w14:paraId="4FBDD486" w14:textId="4D822EB1" w:rsidR="00544317" w:rsidRPr="00544317" w:rsidRDefault="00544317" w:rsidP="00202C5B">
      <w:pPr>
        <w:shd w:val="clear" w:color="auto" w:fill="FFFFFF"/>
        <w:rPr>
          <w:color w:val="000000" w:themeColor="text1"/>
          <w:sz w:val="24"/>
          <w:lang w:eastAsia="en-US"/>
        </w:rPr>
      </w:pPr>
      <w:r w:rsidRPr="00F16184">
        <w:rPr>
          <w:b/>
          <w:bCs/>
          <w:color w:val="000000" w:themeColor="text1"/>
          <w:sz w:val="24"/>
          <w:lang w:eastAsia="en-US"/>
        </w:rPr>
        <w:t>Задачи</w:t>
      </w:r>
      <w:r w:rsidR="00F16184">
        <w:rPr>
          <w:color w:val="000000" w:themeColor="text1"/>
          <w:sz w:val="24"/>
          <w:lang w:eastAsia="en-US"/>
        </w:rPr>
        <w:t>.</w:t>
      </w:r>
    </w:p>
    <w:p w14:paraId="408EF238" w14:textId="36EFE3DC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t xml:space="preserve">Провести анализ предметной области и объекта автоматизации </w:t>
      </w:r>
      <w:r w:rsidR="00F16184">
        <w:rPr>
          <w:color w:val="000000" w:themeColor="text1"/>
          <w:sz w:val="24"/>
          <w:lang w:eastAsia="en-US"/>
        </w:rPr>
        <w:t>-</w:t>
      </w:r>
      <w:r w:rsidRPr="00202C5B">
        <w:rPr>
          <w:color w:val="000000" w:themeColor="text1"/>
          <w:sz w:val="24"/>
          <w:lang w:eastAsia="en-US"/>
        </w:rPr>
        <w:t xml:space="preserve"> процесса управления зарядкой электромобиля с использованием домашней зарядной станции.</w:t>
      </w:r>
    </w:p>
    <w:p w14:paraId="46EF2A81" w14:textId="1D492D58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t>Выполнить сравнительный анализ аналогов и обосновать целесообразность оригинальной разработки на базе OCPP 2.0.1.</w:t>
      </w:r>
    </w:p>
    <w:p w14:paraId="603E80BC" w14:textId="4972C6CE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t>Сформулировать требования и разработать техническое задание на создание ИС «Заряди сам».</w:t>
      </w:r>
    </w:p>
    <w:p w14:paraId="58DD9F63" w14:textId="6FCA3EAB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t>Спроектировать архитектуру системы, информационную модель, состав подсистем и интерфейсы взаимодействия по OCPP 2.0.1.</w:t>
      </w:r>
    </w:p>
    <w:p w14:paraId="493872CE" w14:textId="0766AAFD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t>Обосновать выбор средств разработки (</w:t>
      </w:r>
      <w:proofErr w:type="spellStart"/>
      <w:r w:rsidRPr="00202C5B">
        <w:rPr>
          <w:color w:val="000000" w:themeColor="text1"/>
          <w:sz w:val="24"/>
          <w:lang w:eastAsia="en-US"/>
        </w:rPr>
        <w:t>Flutter</w:t>
      </w:r>
      <w:proofErr w:type="spellEnd"/>
      <w:r w:rsidRPr="00202C5B">
        <w:rPr>
          <w:color w:val="000000" w:themeColor="text1"/>
          <w:sz w:val="24"/>
          <w:lang w:eastAsia="en-US"/>
        </w:rPr>
        <w:t>/</w:t>
      </w:r>
      <w:proofErr w:type="spellStart"/>
      <w:r w:rsidRPr="00202C5B">
        <w:rPr>
          <w:color w:val="000000" w:themeColor="text1"/>
          <w:sz w:val="24"/>
          <w:lang w:eastAsia="en-US"/>
        </w:rPr>
        <w:t>Dart</w:t>
      </w:r>
      <w:proofErr w:type="spellEnd"/>
      <w:r w:rsidRPr="00202C5B">
        <w:rPr>
          <w:color w:val="000000" w:themeColor="text1"/>
          <w:sz w:val="24"/>
          <w:lang w:eastAsia="en-US"/>
        </w:rPr>
        <w:t xml:space="preserve">, ASP.NET Core, </w:t>
      </w:r>
      <w:proofErr w:type="spellStart"/>
      <w:r w:rsidRPr="00202C5B">
        <w:rPr>
          <w:color w:val="000000" w:themeColor="text1"/>
          <w:sz w:val="24"/>
          <w:lang w:eastAsia="en-US"/>
        </w:rPr>
        <w:t>PostgreSQL</w:t>
      </w:r>
      <w:proofErr w:type="spellEnd"/>
      <w:r w:rsidRPr="00202C5B">
        <w:rPr>
          <w:color w:val="000000" w:themeColor="text1"/>
          <w:sz w:val="24"/>
          <w:lang w:eastAsia="en-US"/>
        </w:rPr>
        <w:t>) и реализовать рабочий программный прототип.</w:t>
      </w:r>
    </w:p>
    <w:p w14:paraId="15991A83" w14:textId="50450250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lastRenderedPageBreak/>
        <w:t>Провести тестирование базовых сценариев: регистрация, привязка станции, старт/стоп сессии, отображение статуса, история сессий, администрирование.</w:t>
      </w:r>
    </w:p>
    <w:p w14:paraId="2D9AC69E" w14:textId="7A03DA73" w:rsidR="00544317" w:rsidRPr="00202C5B" w:rsidRDefault="00544317" w:rsidP="00202C5B">
      <w:pPr>
        <w:pStyle w:val="a3"/>
        <w:numPr>
          <w:ilvl w:val="0"/>
          <w:numId w:val="42"/>
        </w:num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color w:val="000000" w:themeColor="text1"/>
          <w:sz w:val="24"/>
          <w:lang w:eastAsia="en-US"/>
        </w:rPr>
        <w:t>Выполнить экономическое обоснование разработки и оценить ожидаемый эффект внедрения.</w:t>
      </w:r>
    </w:p>
    <w:p w14:paraId="3920A275" w14:textId="77777777" w:rsidR="00F16184" w:rsidRDefault="00202C5B" w:rsidP="00232F04">
      <w:pPr>
        <w:shd w:val="clear" w:color="auto" w:fill="FFFFFF"/>
        <w:rPr>
          <w:b/>
          <w:bCs/>
          <w:color w:val="000000" w:themeColor="text1"/>
          <w:sz w:val="24"/>
          <w:lang w:eastAsia="en-US"/>
        </w:rPr>
      </w:pPr>
      <w:r w:rsidRPr="00202C5B">
        <w:rPr>
          <w:b/>
          <w:bCs/>
          <w:color w:val="000000" w:themeColor="text1"/>
          <w:sz w:val="24"/>
          <w:lang w:eastAsia="en-US"/>
        </w:rPr>
        <w:t>Узловой вопрос выпускной квалификационной работы</w:t>
      </w:r>
      <w:r w:rsidR="00F16184">
        <w:rPr>
          <w:b/>
          <w:bCs/>
          <w:color w:val="000000" w:themeColor="text1"/>
          <w:sz w:val="24"/>
          <w:lang w:eastAsia="en-US"/>
        </w:rPr>
        <w:t>.</w:t>
      </w:r>
    </w:p>
    <w:p w14:paraId="2E5AEAE1" w14:textId="469B5CA4" w:rsidR="00544317" w:rsidRPr="00544317" w:rsidRDefault="00F16184" w:rsidP="00232F04">
      <w:pPr>
        <w:shd w:val="clear" w:color="auto" w:fill="FFFFFF"/>
        <w:rPr>
          <w:color w:val="000000" w:themeColor="text1"/>
          <w:sz w:val="24"/>
          <w:lang w:eastAsia="en-US"/>
        </w:rPr>
      </w:pPr>
      <w:r>
        <w:rPr>
          <w:color w:val="000000" w:themeColor="text1"/>
          <w:sz w:val="24"/>
          <w:lang w:eastAsia="en-US"/>
        </w:rPr>
        <w:t>К</w:t>
      </w:r>
      <w:r w:rsidR="00544317" w:rsidRPr="00544317">
        <w:rPr>
          <w:color w:val="000000" w:themeColor="text1"/>
          <w:sz w:val="24"/>
          <w:lang w:eastAsia="en-US"/>
        </w:rPr>
        <w:t>ак спроектировать и реализовать ИС управления домашней зарядной станцией по протоколу OCPP 2.0.1, обеспечивающую удалённое управление зарядкой через мобильное приложение с минимальным числом действий пользователя.</w:t>
      </w:r>
    </w:p>
    <w:p w14:paraId="1C6B23AE" w14:textId="77777777" w:rsidR="00232F04" w:rsidRDefault="00544317" w:rsidP="00202C5B">
      <w:pPr>
        <w:shd w:val="clear" w:color="auto" w:fill="FFFFFF"/>
        <w:rPr>
          <w:b/>
          <w:bCs/>
          <w:color w:val="000000" w:themeColor="text1"/>
          <w:sz w:val="24"/>
          <w:lang w:eastAsia="en-US"/>
        </w:rPr>
      </w:pPr>
      <w:r w:rsidRPr="00202C5B">
        <w:rPr>
          <w:b/>
          <w:bCs/>
          <w:color w:val="000000" w:themeColor="text1"/>
          <w:sz w:val="24"/>
          <w:lang w:eastAsia="en-US"/>
        </w:rPr>
        <w:t>Объект</w:t>
      </w:r>
      <w:r w:rsidR="00232F04">
        <w:rPr>
          <w:b/>
          <w:bCs/>
          <w:color w:val="000000" w:themeColor="text1"/>
          <w:sz w:val="24"/>
          <w:lang w:eastAsia="en-US"/>
        </w:rPr>
        <w:t>.</w:t>
      </w:r>
    </w:p>
    <w:p w14:paraId="7CA39E5C" w14:textId="402D83D2" w:rsidR="00544317" w:rsidRPr="00544317" w:rsidRDefault="00232F04" w:rsidP="00202C5B">
      <w:pPr>
        <w:shd w:val="clear" w:color="auto" w:fill="FFFFFF"/>
        <w:rPr>
          <w:color w:val="000000" w:themeColor="text1"/>
          <w:sz w:val="24"/>
          <w:lang w:eastAsia="en-US"/>
        </w:rPr>
      </w:pPr>
      <w:r>
        <w:rPr>
          <w:color w:val="000000" w:themeColor="text1"/>
          <w:sz w:val="24"/>
          <w:lang w:eastAsia="en-US"/>
        </w:rPr>
        <w:t>П</w:t>
      </w:r>
      <w:r w:rsidR="00544317" w:rsidRPr="00544317">
        <w:rPr>
          <w:color w:val="000000" w:themeColor="text1"/>
          <w:sz w:val="24"/>
          <w:lang w:eastAsia="en-US"/>
        </w:rPr>
        <w:t>роцесс управления зарядкой электромобиля с использованием домашней зарядной станции.</w:t>
      </w:r>
    </w:p>
    <w:p w14:paraId="6CF01B33" w14:textId="42ECC6E5" w:rsidR="00232F04" w:rsidRDefault="00544317" w:rsidP="00544317">
      <w:pPr>
        <w:shd w:val="clear" w:color="auto" w:fill="FFFFFF"/>
        <w:rPr>
          <w:b/>
          <w:bCs/>
          <w:color w:val="000000" w:themeColor="text1"/>
          <w:sz w:val="24"/>
          <w:lang w:eastAsia="en-US"/>
        </w:rPr>
      </w:pPr>
      <w:r w:rsidRPr="00202C5B">
        <w:rPr>
          <w:b/>
          <w:bCs/>
          <w:color w:val="000000" w:themeColor="text1"/>
          <w:sz w:val="24"/>
          <w:lang w:eastAsia="en-US"/>
        </w:rPr>
        <w:t>Предмет</w:t>
      </w:r>
      <w:r w:rsidR="00232F04">
        <w:rPr>
          <w:b/>
          <w:bCs/>
          <w:color w:val="000000" w:themeColor="text1"/>
          <w:sz w:val="24"/>
          <w:lang w:eastAsia="en-US"/>
        </w:rPr>
        <w:t>.</w:t>
      </w:r>
    </w:p>
    <w:p w14:paraId="7709A7EC" w14:textId="05383A9F" w:rsidR="00544317" w:rsidRPr="00544317" w:rsidRDefault="00232F04" w:rsidP="00232F04">
      <w:pPr>
        <w:shd w:val="clear" w:color="auto" w:fill="FFFFFF"/>
        <w:rPr>
          <w:color w:val="000000" w:themeColor="text1"/>
          <w:sz w:val="24"/>
          <w:lang w:eastAsia="en-US"/>
        </w:rPr>
      </w:pPr>
      <w:r>
        <w:rPr>
          <w:color w:val="000000" w:themeColor="text1"/>
          <w:sz w:val="24"/>
          <w:lang w:eastAsia="en-US"/>
        </w:rPr>
        <w:t>И</w:t>
      </w:r>
      <w:r w:rsidR="00544317" w:rsidRPr="00544317">
        <w:rPr>
          <w:color w:val="000000" w:themeColor="text1"/>
          <w:sz w:val="24"/>
          <w:lang w:eastAsia="en-US"/>
        </w:rPr>
        <w:t>нформационная система управления зарядной станцией по протоколу OCPP 2.0.1 (ИС «Заряди сам»).</w:t>
      </w:r>
    </w:p>
    <w:p w14:paraId="63B94DDF" w14:textId="0CDA692D" w:rsidR="00202C5B" w:rsidRDefault="00544317" w:rsidP="00544317">
      <w:pPr>
        <w:shd w:val="clear" w:color="auto" w:fill="FFFFFF"/>
        <w:rPr>
          <w:color w:val="000000" w:themeColor="text1"/>
          <w:sz w:val="24"/>
          <w:lang w:eastAsia="en-US"/>
        </w:rPr>
      </w:pPr>
      <w:r w:rsidRPr="00202C5B">
        <w:rPr>
          <w:b/>
          <w:bCs/>
          <w:color w:val="000000" w:themeColor="text1"/>
          <w:sz w:val="24"/>
          <w:lang w:eastAsia="en-US"/>
        </w:rPr>
        <w:t>Гипотеза</w:t>
      </w:r>
      <w:r w:rsidR="00202C5B" w:rsidRPr="00202C5B">
        <w:rPr>
          <w:b/>
          <w:bCs/>
          <w:color w:val="000000" w:themeColor="text1"/>
          <w:sz w:val="24"/>
          <w:lang w:eastAsia="en-US"/>
        </w:rPr>
        <w:t xml:space="preserve"> исследования</w:t>
      </w:r>
      <w:r w:rsidR="00232F04">
        <w:rPr>
          <w:b/>
          <w:bCs/>
          <w:color w:val="000000" w:themeColor="text1"/>
          <w:sz w:val="24"/>
          <w:lang w:eastAsia="en-US"/>
        </w:rPr>
        <w:t>.</w:t>
      </w:r>
    </w:p>
    <w:p w14:paraId="57A6A56C" w14:textId="1820C05E" w:rsidR="00544317" w:rsidRPr="00544317" w:rsidRDefault="00232F04" w:rsidP="00232F04">
      <w:pPr>
        <w:shd w:val="clear" w:color="auto" w:fill="FFFFFF"/>
        <w:rPr>
          <w:color w:val="000000" w:themeColor="text1"/>
          <w:sz w:val="24"/>
          <w:lang w:eastAsia="en-US"/>
        </w:rPr>
      </w:pPr>
      <w:r>
        <w:rPr>
          <w:color w:val="000000" w:themeColor="text1"/>
          <w:sz w:val="24"/>
          <w:lang w:eastAsia="en-US"/>
        </w:rPr>
        <w:t>Гласит что, р</w:t>
      </w:r>
      <w:r w:rsidR="00544317" w:rsidRPr="00544317">
        <w:rPr>
          <w:color w:val="000000" w:themeColor="text1"/>
          <w:sz w:val="24"/>
          <w:lang w:eastAsia="en-US"/>
        </w:rPr>
        <w:t>азработка клиент-серверной ИС «Заряди сам» с поддержкой OCPP 2.0.1 и мобильным клиентом позволит обеспечить удалённое управление домашней станцией из любой точки при наличии Интернета, сократить число действий до старта сессии (критерий</w:t>
      </w:r>
      <w:r w:rsidR="00202C5B">
        <w:rPr>
          <w:color w:val="000000" w:themeColor="text1"/>
          <w:sz w:val="24"/>
          <w:lang w:eastAsia="en-US"/>
        </w:rPr>
        <w:t xml:space="preserve"> - </w:t>
      </w:r>
      <w:r w:rsidR="00544317" w:rsidRPr="00544317">
        <w:rPr>
          <w:color w:val="000000" w:themeColor="text1"/>
          <w:sz w:val="24"/>
          <w:lang w:eastAsia="en-US"/>
        </w:rPr>
        <w:t>не более трёх действий после подключения станции к приложению) и повысить удобство эксплуатации по сравнению с Bluetooth-ориентированными решениями производителей; серверная часть обеспечит устойчивый обмен с оборудованием и хранение истории зарядных сессий.</w:t>
      </w:r>
    </w:p>
    <w:p w14:paraId="2CA6F962" w14:textId="77777777" w:rsidR="00232F04" w:rsidRDefault="00544317" w:rsidP="00544317">
      <w:pPr>
        <w:shd w:val="clear" w:color="auto" w:fill="FFFFFF"/>
        <w:rPr>
          <w:color w:val="000000" w:themeColor="text1"/>
          <w:sz w:val="24"/>
          <w:lang w:eastAsia="en-US"/>
        </w:rPr>
      </w:pPr>
      <w:r w:rsidRPr="00232F04">
        <w:rPr>
          <w:b/>
          <w:bCs/>
          <w:color w:val="000000" w:themeColor="text1"/>
          <w:sz w:val="24"/>
          <w:lang w:eastAsia="en-US"/>
        </w:rPr>
        <w:t>Методы исследования</w:t>
      </w:r>
      <w:r w:rsidR="00232F04">
        <w:rPr>
          <w:color w:val="000000" w:themeColor="text1"/>
          <w:sz w:val="24"/>
          <w:lang w:eastAsia="en-US"/>
        </w:rPr>
        <w:t>.</w:t>
      </w:r>
    </w:p>
    <w:p w14:paraId="38FF180C" w14:textId="1097247F" w:rsidR="00544317" w:rsidRPr="00544317" w:rsidRDefault="00232F04" w:rsidP="00232F04">
      <w:pPr>
        <w:shd w:val="clear" w:color="auto" w:fill="FFFFFF"/>
        <w:rPr>
          <w:color w:val="000000" w:themeColor="text1"/>
          <w:sz w:val="24"/>
          <w:lang w:eastAsia="en-US"/>
        </w:rPr>
      </w:pPr>
      <w:r>
        <w:rPr>
          <w:color w:val="000000" w:themeColor="text1"/>
          <w:sz w:val="24"/>
          <w:lang w:eastAsia="en-US"/>
        </w:rPr>
        <w:t xml:space="preserve">Включают в себя, </w:t>
      </w:r>
      <w:r w:rsidR="00544317" w:rsidRPr="00544317">
        <w:rPr>
          <w:color w:val="000000" w:themeColor="text1"/>
          <w:sz w:val="24"/>
          <w:lang w:eastAsia="en-US"/>
        </w:rPr>
        <w:t>анализ литературы и нормативно-технической документации (ГОСТ 34), сравнительный анализ аналогов, системное и функциональное моделирование, проектирование ИС, прототипирование, тестирование по контрольным примерам, технико-экономический анализ.</w:t>
      </w:r>
    </w:p>
    <w:p w14:paraId="1A5CED12" w14:textId="115FE5CB" w:rsidR="00544317" w:rsidRPr="00544317" w:rsidRDefault="00544317" w:rsidP="00232F04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>Пояснительная записка включает введение, четыре главы, заключение, список использованных источников и приложения.</w:t>
      </w:r>
    </w:p>
    <w:p w14:paraId="79FF8F1F" w14:textId="7F6D0C4B" w:rsidR="00544317" w:rsidRPr="00544317" w:rsidRDefault="00544317" w:rsidP="00544317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 xml:space="preserve">Первая глава </w:t>
      </w:r>
      <w:r w:rsidR="00232F04">
        <w:rPr>
          <w:color w:val="000000" w:themeColor="text1"/>
          <w:sz w:val="24"/>
          <w:lang w:eastAsia="en-US"/>
        </w:rPr>
        <w:t>-</w:t>
      </w:r>
      <w:r w:rsidRPr="00544317">
        <w:rPr>
          <w:color w:val="000000" w:themeColor="text1"/>
          <w:sz w:val="24"/>
          <w:lang w:eastAsia="en-US"/>
        </w:rPr>
        <w:t xml:space="preserve"> анализ объекта автоматизации, информационных процессов, аналогов, целей и ограничений создания АИС.</w:t>
      </w:r>
    </w:p>
    <w:p w14:paraId="5C229252" w14:textId="10A24970" w:rsidR="00544317" w:rsidRPr="00544317" w:rsidRDefault="00544317" w:rsidP="00544317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 xml:space="preserve">Вторая глава </w:t>
      </w:r>
      <w:r w:rsidR="00232F04">
        <w:rPr>
          <w:color w:val="000000" w:themeColor="text1"/>
          <w:sz w:val="24"/>
          <w:lang w:eastAsia="en-US"/>
        </w:rPr>
        <w:t>-</w:t>
      </w:r>
      <w:r w:rsidRPr="00544317">
        <w:rPr>
          <w:color w:val="000000" w:themeColor="text1"/>
          <w:sz w:val="24"/>
          <w:lang w:eastAsia="en-US"/>
        </w:rPr>
        <w:t xml:space="preserve"> проектирование ИС «Заряди сам»: требования, архитектура, OCPP 2.0.1, модель данных, алгоритмы, выбор средств разработки.</w:t>
      </w:r>
    </w:p>
    <w:p w14:paraId="35542995" w14:textId="629D03B0" w:rsidR="00544317" w:rsidRPr="00544317" w:rsidRDefault="00544317" w:rsidP="00544317">
      <w:pPr>
        <w:shd w:val="clear" w:color="auto" w:fill="FFFFFF"/>
        <w:rPr>
          <w:color w:val="000000" w:themeColor="text1"/>
          <w:sz w:val="24"/>
          <w:lang w:eastAsia="en-US"/>
        </w:rPr>
      </w:pPr>
      <w:r w:rsidRPr="00544317">
        <w:rPr>
          <w:color w:val="000000" w:themeColor="text1"/>
          <w:sz w:val="24"/>
          <w:lang w:eastAsia="en-US"/>
        </w:rPr>
        <w:t xml:space="preserve">Третья глава </w:t>
      </w:r>
      <w:r w:rsidR="00232F04">
        <w:rPr>
          <w:color w:val="000000" w:themeColor="text1"/>
          <w:sz w:val="24"/>
          <w:lang w:eastAsia="en-US"/>
        </w:rPr>
        <w:t>-</w:t>
      </w:r>
      <w:r w:rsidRPr="00544317">
        <w:rPr>
          <w:color w:val="000000" w:themeColor="text1"/>
          <w:sz w:val="24"/>
          <w:lang w:eastAsia="en-US"/>
        </w:rPr>
        <w:t xml:space="preserve"> реализация рабочего прототипа и тестирование.</w:t>
      </w:r>
    </w:p>
    <w:p w14:paraId="74B5810A" w14:textId="5055C43D" w:rsidR="00AC174B" w:rsidRPr="00DA17C4" w:rsidRDefault="00544317" w:rsidP="00A20FE4">
      <w:pPr>
        <w:shd w:val="clear" w:color="auto" w:fill="FFFFFF"/>
        <w:rPr>
          <w:color w:val="000000" w:themeColor="text1"/>
          <w:szCs w:val="28"/>
          <w:lang w:eastAsia="en-US"/>
        </w:rPr>
      </w:pPr>
      <w:r w:rsidRPr="00544317">
        <w:rPr>
          <w:color w:val="000000" w:themeColor="text1"/>
          <w:sz w:val="24"/>
          <w:lang w:eastAsia="en-US"/>
        </w:rPr>
        <w:t xml:space="preserve">Четвёртая глава </w:t>
      </w:r>
      <w:r w:rsidR="00232F04">
        <w:rPr>
          <w:color w:val="000000" w:themeColor="text1"/>
          <w:sz w:val="24"/>
          <w:lang w:eastAsia="en-US"/>
        </w:rPr>
        <w:t>-</w:t>
      </w:r>
      <w:r w:rsidRPr="00544317">
        <w:rPr>
          <w:color w:val="000000" w:themeColor="text1"/>
          <w:sz w:val="24"/>
          <w:lang w:eastAsia="en-US"/>
        </w:rPr>
        <w:t xml:space="preserve"> экономическое обоснование.</w:t>
      </w:r>
      <w:r w:rsidR="00AC174B" w:rsidRPr="00DA17C4">
        <w:rPr>
          <w:color w:val="000000" w:themeColor="text1"/>
          <w:szCs w:val="28"/>
          <w:lang w:eastAsia="en-US"/>
        </w:rPr>
        <w:br w:type="page"/>
      </w:r>
    </w:p>
    <w:p w14:paraId="48F7162D" w14:textId="77777777" w:rsidR="00D027CD" w:rsidRPr="00DA17C4" w:rsidRDefault="00D027CD" w:rsidP="00AF5C6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bookmarkStart w:id="2" w:name="_Toc228723251"/>
      <w:r w:rsidRPr="00DA17C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  <w:lastRenderedPageBreak/>
        <w:t>СПИСОК ИСПОЛЬЗОВАННЫХ ИСТОЧНИКОВ</w:t>
      </w:r>
      <w:bookmarkEnd w:id="2"/>
    </w:p>
    <w:p w14:paraId="423137F2" w14:textId="77777777" w:rsidR="00A1796E" w:rsidRPr="00B31346" w:rsidRDefault="00A1796E" w:rsidP="00B31346">
      <w:pPr>
        <w:pStyle w:val="a3"/>
        <w:spacing w:before="240" w:after="240"/>
        <w:ind w:left="851" w:firstLine="0"/>
        <w:contextualSpacing w:val="0"/>
        <w:jc w:val="center"/>
        <w:rPr>
          <w:i/>
          <w:iCs/>
          <w:color w:val="000000" w:themeColor="text1"/>
          <w:sz w:val="24"/>
        </w:rPr>
      </w:pPr>
      <w:r w:rsidRPr="00B31346">
        <w:rPr>
          <w:i/>
          <w:iCs/>
          <w:color w:val="000000" w:themeColor="text1"/>
          <w:sz w:val="24"/>
        </w:rPr>
        <w:t>Электронные ресурсы</w:t>
      </w:r>
      <w:bookmarkStart w:id="3" w:name="_Hlk226501638"/>
      <w:r w:rsidRPr="00B31346">
        <w:rPr>
          <w:i/>
          <w:iCs/>
          <w:color w:val="000000" w:themeColor="text1"/>
          <w:sz w:val="24"/>
        </w:rPr>
        <w:t>:</w:t>
      </w:r>
      <w:bookmarkEnd w:id="3"/>
    </w:p>
    <w:p w14:paraId="753C14DB" w14:textId="66FA8369" w:rsidR="00A1796E" w:rsidRDefault="005E49FB" w:rsidP="00FD71AF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5E49FB">
        <w:rPr>
          <w:color w:val="000000" w:themeColor="text1"/>
          <w:sz w:val="24"/>
        </w:rPr>
        <w:t>Microsoft. Документация ASP.NET Core [Электронный ресурс]. — URL: https://learn.microsoft.com/aspnet/core (дата обращения: 17.</w:t>
      </w:r>
      <w:r w:rsidR="002F74AD">
        <w:rPr>
          <w:color w:val="000000" w:themeColor="text1"/>
          <w:sz w:val="24"/>
        </w:rPr>
        <w:t>09</w:t>
      </w:r>
      <w:r w:rsidRPr="005E49FB">
        <w:rPr>
          <w:color w:val="000000" w:themeColor="text1"/>
          <w:sz w:val="24"/>
        </w:rPr>
        <w:t>.2026)</w:t>
      </w:r>
      <w:r w:rsidR="00A1796E" w:rsidRPr="00B31346">
        <w:rPr>
          <w:color w:val="000000" w:themeColor="text1"/>
          <w:sz w:val="24"/>
        </w:rPr>
        <w:t>.</w:t>
      </w:r>
    </w:p>
    <w:p w14:paraId="33904928" w14:textId="39322044" w:rsidR="008C399F" w:rsidRPr="008C399F" w:rsidRDefault="008C399F" w:rsidP="00FD71AF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8C399F">
        <w:rPr>
          <w:color w:val="000000" w:themeColor="text1"/>
          <w:sz w:val="24"/>
        </w:rPr>
        <w:t>Сравниваем фреймворки для мобильной разработки</w:t>
      </w:r>
      <w:r>
        <w:rPr>
          <w:color w:val="000000" w:themeColor="text1"/>
          <w:sz w:val="24"/>
        </w:rPr>
        <w:t xml:space="preserve"> </w:t>
      </w:r>
      <w:r w:rsidRPr="005E49FB">
        <w:rPr>
          <w:color w:val="000000" w:themeColor="text1"/>
          <w:sz w:val="24"/>
        </w:rPr>
        <w:t>[Электронный ресурс]</w:t>
      </w:r>
      <w:r>
        <w:rPr>
          <w:color w:val="000000" w:themeColor="text1"/>
          <w:sz w:val="24"/>
        </w:rPr>
        <w:t xml:space="preserve">. </w:t>
      </w:r>
      <w:r w:rsidRPr="005E49FB">
        <w:rPr>
          <w:color w:val="000000" w:themeColor="text1"/>
          <w:sz w:val="24"/>
        </w:rPr>
        <w:t xml:space="preserve">— </w:t>
      </w:r>
      <w:r w:rsidRPr="008C399F">
        <w:rPr>
          <w:color w:val="000000" w:themeColor="text1"/>
          <w:sz w:val="24"/>
          <w:lang w:val="en-US"/>
        </w:rPr>
        <w:t>URL</w:t>
      </w:r>
      <w:r w:rsidRPr="008C399F">
        <w:rPr>
          <w:color w:val="000000" w:themeColor="text1"/>
          <w:sz w:val="24"/>
        </w:rPr>
        <w:t xml:space="preserve">: </w:t>
      </w:r>
      <w:r w:rsidRPr="008C399F">
        <w:rPr>
          <w:color w:val="000000" w:themeColor="text1"/>
          <w:sz w:val="24"/>
          <w:lang w:val="en-US"/>
        </w:rPr>
        <w:t>https</w:t>
      </w:r>
      <w:r w:rsidRPr="008C399F">
        <w:rPr>
          <w:color w:val="000000" w:themeColor="text1"/>
          <w:sz w:val="24"/>
        </w:rPr>
        <w:t>://</w:t>
      </w:r>
      <w:proofErr w:type="spellStart"/>
      <w:r w:rsidRPr="008C399F">
        <w:rPr>
          <w:color w:val="000000" w:themeColor="text1"/>
          <w:sz w:val="24"/>
          <w:lang w:val="en-US"/>
        </w:rPr>
        <w:t>otus</w:t>
      </w:r>
      <w:proofErr w:type="spellEnd"/>
      <w:r w:rsidRPr="008C399F">
        <w:rPr>
          <w:color w:val="000000" w:themeColor="text1"/>
          <w:sz w:val="24"/>
        </w:rPr>
        <w:t>.</w:t>
      </w:r>
      <w:proofErr w:type="spellStart"/>
      <w:r w:rsidRPr="008C399F">
        <w:rPr>
          <w:color w:val="000000" w:themeColor="text1"/>
          <w:sz w:val="24"/>
          <w:lang w:val="en-US"/>
        </w:rPr>
        <w:t>ru</w:t>
      </w:r>
      <w:proofErr w:type="spellEnd"/>
      <w:r w:rsidRPr="008C399F">
        <w:rPr>
          <w:color w:val="000000" w:themeColor="text1"/>
          <w:sz w:val="24"/>
        </w:rPr>
        <w:t>/</w:t>
      </w:r>
      <w:r w:rsidRPr="008C399F">
        <w:rPr>
          <w:color w:val="000000" w:themeColor="text1"/>
          <w:sz w:val="24"/>
          <w:lang w:val="en-US"/>
        </w:rPr>
        <w:t>nest</w:t>
      </w:r>
      <w:r w:rsidRPr="008C399F">
        <w:rPr>
          <w:color w:val="000000" w:themeColor="text1"/>
          <w:sz w:val="24"/>
        </w:rPr>
        <w:t>/</w:t>
      </w:r>
      <w:r w:rsidRPr="008C399F">
        <w:rPr>
          <w:color w:val="000000" w:themeColor="text1"/>
          <w:sz w:val="24"/>
          <w:lang w:val="en-US"/>
        </w:rPr>
        <w:t>post</w:t>
      </w:r>
      <w:r w:rsidRPr="008C399F">
        <w:rPr>
          <w:color w:val="000000" w:themeColor="text1"/>
          <w:sz w:val="24"/>
        </w:rPr>
        <w:t>/1898/</w:t>
      </w:r>
      <w:r w:rsidRPr="008C399F">
        <w:rPr>
          <w:color w:val="000000" w:themeColor="text1"/>
          <w:sz w:val="24"/>
        </w:rPr>
        <w:t xml:space="preserve"> </w:t>
      </w:r>
      <w:r w:rsidRPr="005E49FB">
        <w:rPr>
          <w:color w:val="000000" w:themeColor="text1"/>
          <w:sz w:val="24"/>
        </w:rPr>
        <w:t>(дата обращения: 2</w:t>
      </w:r>
      <w:r>
        <w:rPr>
          <w:color w:val="000000" w:themeColor="text1"/>
          <w:sz w:val="24"/>
        </w:rPr>
        <w:t>1</w:t>
      </w:r>
      <w:r w:rsidRPr="005E49FB">
        <w:rPr>
          <w:color w:val="000000" w:themeColor="text1"/>
          <w:sz w:val="24"/>
        </w:rPr>
        <w:t>.</w:t>
      </w:r>
      <w:r>
        <w:rPr>
          <w:color w:val="000000" w:themeColor="text1"/>
          <w:sz w:val="24"/>
        </w:rPr>
        <w:t>09</w:t>
      </w:r>
      <w:r w:rsidRPr="005E49FB">
        <w:rPr>
          <w:color w:val="000000" w:themeColor="text1"/>
          <w:sz w:val="24"/>
        </w:rPr>
        <w:t>.2026)</w:t>
      </w:r>
      <w:r>
        <w:rPr>
          <w:color w:val="000000" w:themeColor="text1"/>
          <w:sz w:val="24"/>
        </w:rPr>
        <w:t>.</w:t>
      </w:r>
    </w:p>
    <w:p w14:paraId="1CF8FC83" w14:textId="7647FEE0" w:rsidR="00A1796E" w:rsidRDefault="005E49FB" w:rsidP="00FD71AF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proofErr w:type="spellStart"/>
      <w:r w:rsidRPr="005E49FB">
        <w:rPr>
          <w:color w:val="000000" w:themeColor="text1"/>
          <w:sz w:val="24"/>
        </w:rPr>
        <w:t>Flutter</w:t>
      </w:r>
      <w:proofErr w:type="spellEnd"/>
      <w:r w:rsidRPr="005E49FB">
        <w:rPr>
          <w:color w:val="000000" w:themeColor="text1"/>
          <w:sz w:val="24"/>
        </w:rPr>
        <w:t>. Официальная документация [Электронный ресурс]. — URL: https://docs.flutter.dev/ (дата обращения: 2</w:t>
      </w:r>
      <w:r w:rsidR="002F74AD">
        <w:rPr>
          <w:color w:val="000000" w:themeColor="text1"/>
          <w:sz w:val="24"/>
        </w:rPr>
        <w:t>1</w:t>
      </w:r>
      <w:r w:rsidRPr="005E49FB">
        <w:rPr>
          <w:color w:val="000000" w:themeColor="text1"/>
          <w:sz w:val="24"/>
        </w:rPr>
        <w:t>.</w:t>
      </w:r>
      <w:r w:rsidR="002F74AD">
        <w:rPr>
          <w:color w:val="000000" w:themeColor="text1"/>
          <w:sz w:val="24"/>
        </w:rPr>
        <w:t>09</w:t>
      </w:r>
      <w:r w:rsidRPr="005E49FB">
        <w:rPr>
          <w:color w:val="000000" w:themeColor="text1"/>
          <w:sz w:val="24"/>
        </w:rPr>
        <w:t>.2026).</w:t>
      </w:r>
    </w:p>
    <w:p w14:paraId="61385C0D" w14:textId="335EE04E" w:rsidR="00EF1985" w:rsidRDefault="005E49FB" w:rsidP="00EF1985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proofErr w:type="spellStart"/>
      <w:r w:rsidRPr="005E49FB">
        <w:rPr>
          <w:color w:val="000000" w:themeColor="text1"/>
          <w:sz w:val="24"/>
        </w:rPr>
        <w:t>PostgreSQL</w:t>
      </w:r>
      <w:proofErr w:type="spellEnd"/>
      <w:r w:rsidRPr="005E49FB">
        <w:rPr>
          <w:color w:val="000000" w:themeColor="text1"/>
          <w:sz w:val="24"/>
        </w:rPr>
        <w:t>. Официальная документация [Электронный ресурс]. — URL: https://www.postgresql.org/docs/ (дата обращения: 2</w:t>
      </w:r>
      <w:r w:rsidR="002F74AD">
        <w:rPr>
          <w:color w:val="000000" w:themeColor="text1"/>
          <w:sz w:val="24"/>
        </w:rPr>
        <w:t>3</w:t>
      </w:r>
      <w:r w:rsidRPr="005E49FB">
        <w:rPr>
          <w:color w:val="000000" w:themeColor="text1"/>
          <w:sz w:val="24"/>
        </w:rPr>
        <w:t>.</w:t>
      </w:r>
      <w:r w:rsidR="002F74AD">
        <w:rPr>
          <w:color w:val="000000" w:themeColor="text1"/>
          <w:sz w:val="24"/>
        </w:rPr>
        <w:t>09</w:t>
      </w:r>
      <w:r w:rsidRPr="005E49FB">
        <w:rPr>
          <w:color w:val="000000" w:themeColor="text1"/>
          <w:sz w:val="24"/>
        </w:rPr>
        <w:t>.2026).</w:t>
      </w:r>
    </w:p>
    <w:p w14:paraId="1A8D9EDD" w14:textId="432EEFF4" w:rsidR="002F74AD" w:rsidRDefault="002F74AD" w:rsidP="002F74AD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2F74AD">
        <w:rPr>
          <w:color w:val="000000" w:themeColor="text1"/>
          <w:sz w:val="24"/>
        </w:rPr>
        <w:t xml:space="preserve">What </w:t>
      </w:r>
      <w:proofErr w:type="spellStart"/>
      <w:r w:rsidRPr="002F74AD">
        <w:rPr>
          <w:color w:val="000000" w:themeColor="text1"/>
          <w:sz w:val="24"/>
        </w:rPr>
        <w:t>is</w:t>
      </w:r>
      <w:proofErr w:type="spellEnd"/>
      <w:r w:rsidRPr="002F74AD">
        <w:rPr>
          <w:color w:val="000000" w:themeColor="text1"/>
          <w:sz w:val="24"/>
        </w:rPr>
        <w:t xml:space="preserve"> </w:t>
      </w:r>
      <w:proofErr w:type="spellStart"/>
      <w:r w:rsidRPr="002F74AD">
        <w:rPr>
          <w:color w:val="000000" w:themeColor="text1"/>
          <w:sz w:val="24"/>
        </w:rPr>
        <w:t>Angular</w:t>
      </w:r>
      <w:proofErr w:type="spellEnd"/>
      <w:r w:rsidRPr="002F74AD">
        <w:rPr>
          <w:color w:val="000000" w:themeColor="text1"/>
          <w:sz w:val="24"/>
        </w:rPr>
        <w:t>?</w:t>
      </w:r>
      <w:r w:rsidRPr="005E49FB">
        <w:rPr>
          <w:color w:val="000000" w:themeColor="text1"/>
          <w:sz w:val="24"/>
        </w:rPr>
        <w:t xml:space="preserve"> [Электронный ресурс]. — URL: </w:t>
      </w:r>
      <w:r w:rsidRPr="002F74AD">
        <w:rPr>
          <w:color w:val="000000" w:themeColor="text1"/>
          <w:sz w:val="24"/>
        </w:rPr>
        <w:t>https://angular.dev/overview (дата обращения: 23.09.2026).</w:t>
      </w:r>
    </w:p>
    <w:p w14:paraId="7AB84784" w14:textId="46FEF0BD" w:rsidR="00D22481" w:rsidRPr="00D22481" w:rsidRDefault="00D22481" w:rsidP="00D22481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proofErr w:type="spellStart"/>
      <w:r w:rsidRPr="00D22481">
        <w:rPr>
          <w:color w:val="000000" w:themeColor="text1"/>
          <w:sz w:val="24"/>
        </w:rPr>
        <w:t>Angular</w:t>
      </w:r>
      <w:proofErr w:type="spellEnd"/>
      <w:r w:rsidRPr="00D22481">
        <w:rPr>
          <w:color w:val="000000" w:themeColor="text1"/>
          <w:sz w:val="24"/>
        </w:rPr>
        <w:t xml:space="preserve"> или </w:t>
      </w:r>
      <w:proofErr w:type="spellStart"/>
      <w:r w:rsidRPr="00D22481">
        <w:rPr>
          <w:color w:val="000000" w:themeColor="text1"/>
          <w:sz w:val="24"/>
        </w:rPr>
        <w:t>React</w:t>
      </w:r>
      <w:proofErr w:type="spellEnd"/>
      <w:r w:rsidRPr="00D22481">
        <w:rPr>
          <w:color w:val="000000" w:themeColor="text1"/>
          <w:sz w:val="24"/>
        </w:rPr>
        <w:t>: что выбрать в 2026 году?</w:t>
      </w:r>
      <w:r w:rsidRPr="00D22481">
        <w:rPr>
          <w:color w:val="000000" w:themeColor="text1"/>
          <w:sz w:val="24"/>
        </w:rPr>
        <w:t xml:space="preserve"> </w:t>
      </w:r>
      <w:r w:rsidRPr="005E49FB">
        <w:rPr>
          <w:color w:val="000000" w:themeColor="text1"/>
          <w:sz w:val="24"/>
        </w:rPr>
        <w:t xml:space="preserve">[Электронный ресурс]. — URL: </w:t>
      </w:r>
      <w:r w:rsidRPr="00D22481">
        <w:rPr>
          <w:color w:val="000000" w:themeColor="text1"/>
          <w:sz w:val="24"/>
        </w:rPr>
        <w:t>https://ws-dev.ru/blog/react-vs-angular</w:t>
      </w:r>
      <w:r w:rsidRPr="002F74AD">
        <w:rPr>
          <w:color w:val="000000" w:themeColor="text1"/>
          <w:sz w:val="24"/>
        </w:rPr>
        <w:t xml:space="preserve"> (дата обращения: 23.09.2026).</w:t>
      </w:r>
    </w:p>
    <w:p w14:paraId="3B7D535B" w14:textId="7423EC6E" w:rsidR="002F74AD" w:rsidRDefault="002F74AD" w:rsidP="002F74AD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2F74AD">
        <w:rPr>
          <w:color w:val="000000" w:themeColor="text1"/>
          <w:sz w:val="24"/>
        </w:rPr>
        <w:t>Проектирование пользовательского опыта в мобильной разработке: принципы и лучшие практики</w:t>
      </w:r>
      <w:r w:rsidRPr="005E49FB">
        <w:rPr>
          <w:color w:val="000000" w:themeColor="text1"/>
          <w:sz w:val="24"/>
        </w:rPr>
        <w:t xml:space="preserve"> [Электронный ресурс]. — URL: </w:t>
      </w:r>
      <w:r w:rsidRPr="002F74AD">
        <w:rPr>
          <w:color w:val="000000" w:themeColor="text1"/>
          <w:sz w:val="24"/>
        </w:rPr>
        <w:t>https://apni.ru/article/8893-proektirovanie-polzovatelskogo-opita-v-mobiln</w:t>
      </w:r>
      <w:r w:rsidRPr="005E49FB">
        <w:rPr>
          <w:color w:val="000000" w:themeColor="text1"/>
          <w:sz w:val="24"/>
        </w:rPr>
        <w:t xml:space="preserve"> (дата обращения: </w:t>
      </w:r>
      <w:r>
        <w:rPr>
          <w:color w:val="000000" w:themeColor="text1"/>
          <w:sz w:val="24"/>
        </w:rPr>
        <w:t>2</w:t>
      </w:r>
      <w:r w:rsidRPr="002F74AD">
        <w:rPr>
          <w:color w:val="000000" w:themeColor="text1"/>
          <w:sz w:val="24"/>
        </w:rPr>
        <w:t>4</w:t>
      </w:r>
      <w:r w:rsidRPr="005E49FB">
        <w:rPr>
          <w:color w:val="000000" w:themeColor="text1"/>
          <w:sz w:val="24"/>
        </w:rPr>
        <w:t>.</w:t>
      </w:r>
      <w:r>
        <w:rPr>
          <w:color w:val="000000" w:themeColor="text1"/>
          <w:sz w:val="24"/>
        </w:rPr>
        <w:t>09</w:t>
      </w:r>
      <w:r w:rsidRPr="005E49FB">
        <w:rPr>
          <w:color w:val="000000" w:themeColor="text1"/>
          <w:sz w:val="24"/>
        </w:rPr>
        <w:t>.2026).</w:t>
      </w:r>
    </w:p>
    <w:p w14:paraId="213230BF" w14:textId="08C109C6" w:rsidR="00E82D5D" w:rsidRPr="002F74AD" w:rsidRDefault="00E82D5D" w:rsidP="002F74AD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E82D5D">
        <w:rPr>
          <w:color w:val="000000" w:themeColor="text1"/>
          <w:sz w:val="24"/>
        </w:rPr>
        <w:t xml:space="preserve">Разработка </w:t>
      </w:r>
      <w:proofErr w:type="spellStart"/>
      <w:r w:rsidRPr="00E82D5D">
        <w:rPr>
          <w:color w:val="000000" w:themeColor="text1"/>
          <w:sz w:val="24"/>
        </w:rPr>
        <w:t>Angular</w:t>
      </w:r>
      <w:proofErr w:type="spellEnd"/>
      <w:r w:rsidRPr="00E82D5D">
        <w:rPr>
          <w:color w:val="000000" w:themeColor="text1"/>
          <w:sz w:val="24"/>
        </w:rPr>
        <w:t>-приложений и построение их архитектуры</w:t>
      </w:r>
      <w:r>
        <w:rPr>
          <w:color w:val="000000" w:themeColor="text1"/>
          <w:sz w:val="24"/>
        </w:rPr>
        <w:t xml:space="preserve"> </w:t>
      </w:r>
      <w:r w:rsidRPr="005E49FB">
        <w:rPr>
          <w:color w:val="000000" w:themeColor="text1"/>
          <w:sz w:val="24"/>
        </w:rPr>
        <w:t>[Электронный ресурс]. — URL:</w:t>
      </w:r>
      <w:r>
        <w:rPr>
          <w:color w:val="000000" w:themeColor="text1"/>
          <w:sz w:val="24"/>
        </w:rPr>
        <w:t xml:space="preserve"> </w:t>
      </w:r>
      <w:r w:rsidRPr="00E82D5D">
        <w:rPr>
          <w:color w:val="000000" w:themeColor="text1"/>
          <w:sz w:val="24"/>
        </w:rPr>
        <w:t>https://habr.com/ru/companies/simbirsoft/articles/687712/</w:t>
      </w:r>
      <w:r>
        <w:rPr>
          <w:color w:val="000000" w:themeColor="text1"/>
          <w:sz w:val="24"/>
        </w:rPr>
        <w:t xml:space="preserve"> </w:t>
      </w:r>
      <w:r w:rsidRPr="005E49FB">
        <w:rPr>
          <w:color w:val="000000" w:themeColor="text1"/>
          <w:sz w:val="24"/>
        </w:rPr>
        <w:t xml:space="preserve">(дата обращения: </w:t>
      </w:r>
      <w:r>
        <w:rPr>
          <w:color w:val="000000" w:themeColor="text1"/>
          <w:sz w:val="24"/>
        </w:rPr>
        <w:t>2</w:t>
      </w:r>
      <w:r w:rsidRPr="002F74AD">
        <w:rPr>
          <w:color w:val="000000" w:themeColor="text1"/>
          <w:sz w:val="24"/>
        </w:rPr>
        <w:t>4</w:t>
      </w:r>
      <w:r w:rsidRPr="005E49FB">
        <w:rPr>
          <w:color w:val="000000" w:themeColor="text1"/>
          <w:sz w:val="24"/>
        </w:rPr>
        <w:t>.</w:t>
      </w:r>
      <w:r>
        <w:rPr>
          <w:color w:val="000000" w:themeColor="text1"/>
          <w:sz w:val="24"/>
        </w:rPr>
        <w:t>09</w:t>
      </w:r>
      <w:r w:rsidRPr="005E49FB">
        <w:rPr>
          <w:color w:val="000000" w:themeColor="text1"/>
          <w:sz w:val="24"/>
        </w:rPr>
        <w:t>.2026)</w:t>
      </w:r>
    </w:p>
    <w:p w14:paraId="52E49916" w14:textId="7CD6501A" w:rsidR="00EF1985" w:rsidRPr="00EF1985" w:rsidRDefault="00EF1985" w:rsidP="00EF1985">
      <w:pPr>
        <w:pStyle w:val="a3"/>
        <w:spacing w:before="240" w:after="240"/>
        <w:ind w:left="851" w:firstLine="0"/>
        <w:contextualSpacing w:val="0"/>
        <w:jc w:val="center"/>
        <w:rPr>
          <w:i/>
          <w:iCs/>
          <w:color w:val="000000" w:themeColor="text1"/>
          <w:sz w:val="24"/>
        </w:rPr>
      </w:pPr>
      <w:r>
        <w:rPr>
          <w:i/>
          <w:iCs/>
          <w:color w:val="000000" w:themeColor="text1"/>
          <w:sz w:val="24"/>
        </w:rPr>
        <w:t>Правовые документы:</w:t>
      </w:r>
    </w:p>
    <w:p w14:paraId="5209F7E8" w14:textId="3030C7F4" w:rsidR="00EF1985" w:rsidRDefault="00EF1985" w:rsidP="00EF1985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EF1985">
        <w:rPr>
          <w:color w:val="000000" w:themeColor="text1"/>
          <w:sz w:val="24"/>
        </w:rPr>
        <w:t xml:space="preserve">ГОСТ 34.602-2020. Техническое задание на создание автоматизированной системы. — М.: </w:t>
      </w:r>
      <w:proofErr w:type="spellStart"/>
      <w:r w:rsidRPr="00EF1985">
        <w:rPr>
          <w:color w:val="000000" w:themeColor="text1"/>
          <w:sz w:val="24"/>
        </w:rPr>
        <w:t>Стандартинформ</w:t>
      </w:r>
      <w:proofErr w:type="spellEnd"/>
      <w:r w:rsidRPr="00EF1985">
        <w:rPr>
          <w:color w:val="000000" w:themeColor="text1"/>
          <w:sz w:val="24"/>
        </w:rPr>
        <w:t>, 2020.</w:t>
      </w:r>
    </w:p>
    <w:p w14:paraId="5A73AFA2" w14:textId="3D57D8E7" w:rsidR="00EF1985" w:rsidRDefault="00EF1985" w:rsidP="00EF1985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EF1985">
        <w:rPr>
          <w:color w:val="000000" w:themeColor="text1"/>
          <w:sz w:val="24"/>
        </w:rPr>
        <w:t xml:space="preserve">ГОСТ 34.201-2020. Виды, комплектность и обозначение документов при создании автоматизированных систем. — М.: </w:t>
      </w:r>
      <w:proofErr w:type="spellStart"/>
      <w:r w:rsidRPr="00EF1985">
        <w:rPr>
          <w:color w:val="000000" w:themeColor="text1"/>
          <w:sz w:val="24"/>
        </w:rPr>
        <w:t>Стандартинформ</w:t>
      </w:r>
      <w:proofErr w:type="spellEnd"/>
      <w:r w:rsidRPr="00EF1985">
        <w:rPr>
          <w:color w:val="000000" w:themeColor="text1"/>
          <w:sz w:val="24"/>
        </w:rPr>
        <w:t>, 2020.</w:t>
      </w:r>
    </w:p>
    <w:p w14:paraId="6E28E8DC" w14:textId="0C3687EB" w:rsidR="00EF1985" w:rsidRDefault="00EF1985" w:rsidP="00EF1985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EF1985">
        <w:rPr>
          <w:color w:val="000000" w:themeColor="text1"/>
          <w:sz w:val="24"/>
        </w:rPr>
        <w:t>ГОСТ 34.603-92. Виды испытаний автоматизированных систем. — М.: Изд-во стандартов, 1992.</w:t>
      </w:r>
    </w:p>
    <w:p w14:paraId="2308F8B2" w14:textId="509A788B" w:rsidR="00EF1985" w:rsidRPr="00EF1985" w:rsidRDefault="00EF1985" w:rsidP="00EF1985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r w:rsidRPr="00EF1985">
        <w:rPr>
          <w:color w:val="000000" w:themeColor="text1"/>
          <w:sz w:val="24"/>
        </w:rPr>
        <w:t>Федеральный закон от 27.07.2006 № 152-ФЗ «О персональных данных».</w:t>
      </w:r>
    </w:p>
    <w:p w14:paraId="16FBF73F" w14:textId="56493AA2" w:rsidR="00BF00D1" w:rsidRPr="00B31346" w:rsidRDefault="00BF00D1" w:rsidP="00B31346">
      <w:pPr>
        <w:pStyle w:val="a3"/>
        <w:spacing w:before="240" w:after="240"/>
        <w:ind w:left="851" w:firstLine="0"/>
        <w:contextualSpacing w:val="0"/>
        <w:jc w:val="center"/>
        <w:rPr>
          <w:i/>
          <w:iCs/>
          <w:color w:val="000000" w:themeColor="text1"/>
          <w:sz w:val="24"/>
        </w:rPr>
      </w:pPr>
      <w:r w:rsidRPr="00B31346">
        <w:rPr>
          <w:i/>
          <w:iCs/>
          <w:color w:val="000000" w:themeColor="text1"/>
          <w:sz w:val="24"/>
        </w:rPr>
        <w:t>Описание программных продуктов:</w:t>
      </w:r>
    </w:p>
    <w:p w14:paraId="5B48F491" w14:textId="7E75D001" w:rsidR="00BF00D1" w:rsidRPr="00EF6599" w:rsidRDefault="005E49FB" w:rsidP="00FD71AF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  <w:lang w:val="en-US"/>
        </w:rPr>
      </w:pPr>
      <w:r w:rsidRPr="005E49FB">
        <w:rPr>
          <w:color w:val="000000" w:themeColor="text1"/>
          <w:sz w:val="24"/>
          <w:lang w:val="en-US"/>
        </w:rPr>
        <w:t>Open Charge Alliance. OCPP</w:t>
      </w:r>
      <w:r w:rsidRPr="00EF6599">
        <w:rPr>
          <w:color w:val="000000" w:themeColor="text1"/>
          <w:sz w:val="24"/>
          <w:lang w:val="en-US"/>
        </w:rPr>
        <w:t xml:space="preserve"> 2.0.1 </w:t>
      </w:r>
      <w:r w:rsidRPr="005E49FB">
        <w:rPr>
          <w:color w:val="000000" w:themeColor="text1"/>
          <w:sz w:val="24"/>
          <w:lang w:val="en-US"/>
        </w:rPr>
        <w:t>Specification</w:t>
      </w:r>
      <w:r w:rsidRPr="00EF6599">
        <w:rPr>
          <w:color w:val="000000" w:themeColor="text1"/>
          <w:sz w:val="24"/>
          <w:lang w:val="en-US"/>
        </w:rPr>
        <w:t xml:space="preserve"> [</w:t>
      </w:r>
      <w:r w:rsidRPr="005E49FB">
        <w:rPr>
          <w:color w:val="000000" w:themeColor="text1"/>
          <w:sz w:val="24"/>
        </w:rPr>
        <w:t>Электронный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</w:rPr>
        <w:t>ресурс</w:t>
      </w:r>
      <w:r w:rsidRPr="00EF6599">
        <w:rPr>
          <w:color w:val="000000" w:themeColor="text1"/>
          <w:sz w:val="24"/>
          <w:lang w:val="en-US"/>
        </w:rPr>
        <w:t xml:space="preserve">]. — </w:t>
      </w:r>
      <w:r w:rsidRPr="005E49FB">
        <w:rPr>
          <w:color w:val="000000" w:themeColor="text1"/>
          <w:sz w:val="24"/>
          <w:lang w:val="en-US"/>
        </w:rPr>
        <w:t>URL</w:t>
      </w:r>
      <w:r w:rsidRPr="00EF6599">
        <w:rPr>
          <w:color w:val="000000" w:themeColor="text1"/>
          <w:sz w:val="24"/>
          <w:lang w:val="en-US"/>
        </w:rPr>
        <w:t xml:space="preserve">: </w:t>
      </w:r>
      <w:r w:rsidRPr="005E49FB">
        <w:rPr>
          <w:color w:val="000000" w:themeColor="text1"/>
          <w:sz w:val="24"/>
          <w:lang w:val="en-US"/>
        </w:rPr>
        <w:t>https</w:t>
      </w:r>
      <w:r w:rsidRPr="00EF6599">
        <w:rPr>
          <w:color w:val="000000" w:themeColor="text1"/>
          <w:sz w:val="24"/>
          <w:lang w:val="en-US"/>
        </w:rPr>
        <w:t>://</w:t>
      </w:r>
      <w:r w:rsidRPr="005E49FB">
        <w:rPr>
          <w:color w:val="000000" w:themeColor="text1"/>
          <w:sz w:val="24"/>
          <w:lang w:val="en-US"/>
        </w:rPr>
        <w:t>openchargealliance</w:t>
      </w:r>
      <w:r w:rsidRPr="00EF6599">
        <w:rPr>
          <w:color w:val="000000" w:themeColor="text1"/>
          <w:sz w:val="24"/>
          <w:lang w:val="en-US"/>
        </w:rPr>
        <w:t>.</w:t>
      </w:r>
      <w:r w:rsidRPr="005E49FB">
        <w:rPr>
          <w:color w:val="000000" w:themeColor="text1"/>
          <w:sz w:val="24"/>
          <w:lang w:val="en-US"/>
        </w:rPr>
        <w:t>org</w:t>
      </w:r>
      <w:r w:rsidRPr="00EF6599">
        <w:rPr>
          <w:color w:val="000000" w:themeColor="text1"/>
          <w:sz w:val="24"/>
          <w:lang w:val="en-US"/>
        </w:rPr>
        <w:t>/ (</w:t>
      </w:r>
      <w:r w:rsidRPr="005E49FB">
        <w:rPr>
          <w:color w:val="000000" w:themeColor="text1"/>
          <w:sz w:val="24"/>
        </w:rPr>
        <w:t>дата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</w:rPr>
        <w:t>обращения</w:t>
      </w:r>
      <w:r w:rsidRPr="00EF6599">
        <w:rPr>
          <w:color w:val="000000" w:themeColor="text1"/>
          <w:sz w:val="24"/>
          <w:lang w:val="en-US"/>
        </w:rPr>
        <w:t>: 16.10.2026)</w:t>
      </w:r>
      <w:r w:rsidR="00BF00D1" w:rsidRPr="00EF6599">
        <w:rPr>
          <w:color w:val="000000" w:themeColor="text1"/>
          <w:sz w:val="24"/>
          <w:lang w:val="en-US"/>
        </w:rPr>
        <w:t>.</w:t>
      </w:r>
    </w:p>
    <w:p w14:paraId="2E2DA4F4" w14:textId="3EAD5989" w:rsidR="004118F4" w:rsidRPr="00EF6599" w:rsidRDefault="005E49FB" w:rsidP="005E49FB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  <w:lang w:val="en-US"/>
        </w:rPr>
      </w:pPr>
      <w:r w:rsidRPr="005E49FB">
        <w:rPr>
          <w:color w:val="000000" w:themeColor="text1"/>
          <w:sz w:val="24"/>
          <w:lang w:val="en-US"/>
        </w:rPr>
        <w:lastRenderedPageBreak/>
        <w:t>Open Charge Alliance. Open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  <w:lang w:val="en-US"/>
        </w:rPr>
        <w:t>Charge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  <w:lang w:val="en-US"/>
        </w:rPr>
        <w:t>Point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  <w:lang w:val="en-US"/>
        </w:rPr>
        <w:t>Protocol</w:t>
      </w:r>
      <w:r w:rsidRPr="00EF6599">
        <w:rPr>
          <w:color w:val="000000" w:themeColor="text1"/>
          <w:sz w:val="24"/>
          <w:lang w:val="en-US"/>
        </w:rPr>
        <w:t xml:space="preserve"> [</w:t>
      </w:r>
      <w:r w:rsidRPr="005E49FB">
        <w:rPr>
          <w:color w:val="000000" w:themeColor="text1"/>
          <w:sz w:val="24"/>
        </w:rPr>
        <w:t>Электронный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</w:rPr>
        <w:t>ресурс</w:t>
      </w:r>
      <w:r w:rsidRPr="00EF6599">
        <w:rPr>
          <w:color w:val="000000" w:themeColor="text1"/>
          <w:sz w:val="24"/>
          <w:lang w:val="en-US"/>
        </w:rPr>
        <w:t xml:space="preserve">]. — </w:t>
      </w:r>
      <w:r w:rsidRPr="005E49FB">
        <w:rPr>
          <w:color w:val="000000" w:themeColor="text1"/>
          <w:sz w:val="24"/>
          <w:lang w:val="en-US"/>
        </w:rPr>
        <w:t>URL</w:t>
      </w:r>
      <w:r w:rsidRPr="00EF6599">
        <w:rPr>
          <w:color w:val="000000" w:themeColor="text1"/>
          <w:sz w:val="24"/>
          <w:lang w:val="en-US"/>
        </w:rPr>
        <w:t xml:space="preserve">: </w:t>
      </w:r>
      <w:r w:rsidRPr="005E49FB">
        <w:rPr>
          <w:color w:val="000000" w:themeColor="text1"/>
          <w:sz w:val="24"/>
          <w:lang w:val="en-US"/>
        </w:rPr>
        <w:t>https</w:t>
      </w:r>
      <w:r w:rsidRPr="00EF6599">
        <w:rPr>
          <w:color w:val="000000" w:themeColor="text1"/>
          <w:sz w:val="24"/>
          <w:lang w:val="en-US"/>
        </w:rPr>
        <w:t>://</w:t>
      </w:r>
      <w:r w:rsidRPr="005E49FB">
        <w:rPr>
          <w:color w:val="000000" w:themeColor="text1"/>
          <w:sz w:val="24"/>
          <w:lang w:val="en-US"/>
        </w:rPr>
        <w:t>openchargealliance</w:t>
      </w:r>
      <w:r w:rsidRPr="00EF6599">
        <w:rPr>
          <w:color w:val="000000" w:themeColor="text1"/>
          <w:sz w:val="24"/>
          <w:lang w:val="en-US"/>
        </w:rPr>
        <w:t>.</w:t>
      </w:r>
      <w:r w:rsidRPr="005E49FB">
        <w:rPr>
          <w:color w:val="000000" w:themeColor="text1"/>
          <w:sz w:val="24"/>
          <w:lang w:val="en-US"/>
        </w:rPr>
        <w:t>org</w:t>
      </w:r>
      <w:r w:rsidRPr="00EF6599">
        <w:rPr>
          <w:color w:val="000000" w:themeColor="text1"/>
          <w:sz w:val="24"/>
          <w:lang w:val="en-US"/>
        </w:rPr>
        <w:t>/</w:t>
      </w:r>
      <w:r w:rsidRPr="005E49FB">
        <w:rPr>
          <w:color w:val="000000" w:themeColor="text1"/>
          <w:sz w:val="24"/>
          <w:lang w:val="en-US"/>
        </w:rPr>
        <w:t>protocols</w:t>
      </w:r>
      <w:r w:rsidRPr="00EF6599">
        <w:rPr>
          <w:color w:val="000000" w:themeColor="text1"/>
          <w:sz w:val="24"/>
          <w:lang w:val="en-US"/>
        </w:rPr>
        <w:t>/</w:t>
      </w:r>
      <w:r w:rsidRPr="005E49FB">
        <w:rPr>
          <w:color w:val="000000" w:themeColor="text1"/>
          <w:sz w:val="24"/>
          <w:lang w:val="en-US"/>
        </w:rPr>
        <w:t>open</w:t>
      </w:r>
      <w:r w:rsidRPr="00EF6599">
        <w:rPr>
          <w:color w:val="000000" w:themeColor="text1"/>
          <w:sz w:val="24"/>
          <w:lang w:val="en-US"/>
        </w:rPr>
        <w:t>-</w:t>
      </w:r>
      <w:r w:rsidRPr="005E49FB">
        <w:rPr>
          <w:color w:val="000000" w:themeColor="text1"/>
          <w:sz w:val="24"/>
          <w:lang w:val="en-US"/>
        </w:rPr>
        <w:t>charge</w:t>
      </w:r>
      <w:r w:rsidRPr="00EF6599">
        <w:rPr>
          <w:color w:val="000000" w:themeColor="text1"/>
          <w:sz w:val="24"/>
          <w:lang w:val="en-US"/>
        </w:rPr>
        <w:t>-</w:t>
      </w:r>
      <w:r w:rsidRPr="005E49FB">
        <w:rPr>
          <w:color w:val="000000" w:themeColor="text1"/>
          <w:sz w:val="24"/>
          <w:lang w:val="en-US"/>
        </w:rPr>
        <w:t>point</w:t>
      </w:r>
      <w:r w:rsidRPr="00EF6599">
        <w:rPr>
          <w:color w:val="000000" w:themeColor="text1"/>
          <w:sz w:val="24"/>
          <w:lang w:val="en-US"/>
        </w:rPr>
        <w:t>-</w:t>
      </w:r>
      <w:r w:rsidRPr="005E49FB">
        <w:rPr>
          <w:color w:val="000000" w:themeColor="text1"/>
          <w:sz w:val="24"/>
          <w:lang w:val="en-US"/>
        </w:rPr>
        <w:t>protocol</w:t>
      </w:r>
      <w:r w:rsidRPr="00EF6599">
        <w:rPr>
          <w:color w:val="000000" w:themeColor="text1"/>
          <w:sz w:val="24"/>
          <w:lang w:val="en-US"/>
        </w:rPr>
        <w:t>/ (</w:t>
      </w:r>
      <w:r w:rsidRPr="005E49FB">
        <w:rPr>
          <w:color w:val="000000" w:themeColor="text1"/>
          <w:sz w:val="24"/>
        </w:rPr>
        <w:t>дата</w:t>
      </w:r>
      <w:r w:rsidRPr="00EF6599">
        <w:rPr>
          <w:color w:val="000000" w:themeColor="text1"/>
          <w:sz w:val="24"/>
          <w:lang w:val="en-US"/>
        </w:rPr>
        <w:t xml:space="preserve"> </w:t>
      </w:r>
      <w:r w:rsidRPr="005E49FB">
        <w:rPr>
          <w:color w:val="000000" w:themeColor="text1"/>
          <w:sz w:val="24"/>
        </w:rPr>
        <w:t>обращения</w:t>
      </w:r>
      <w:r w:rsidRPr="00EF6599">
        <w:rPr>
          <w:color w:val="000000" w:themeColor="text1"/>
          <w:sz w:val="24"/>
          <w:lang w:val="en-US"/>
        </w:rPr>
        <w:t>: 16.10.2026).</w:t>
      </w:r>
      <w:bookmarkStart w:id="4" w:name="_Hlk226502192"/>
    </w:p>
    <w:bookmarkEnd w:id="4"/>
    <w:p w14:paraId="1E9F2A0D" w14:textId="77777777" w:rsidR="004118F4" w:rsidRPr="00B31346" w:rsidRDefault="004118F4" w:rsidP="00B31346">
      <w:pPr>
        <w:pStyle w:val="a3"/>
        <w:spacing w:before="240" w:after="240"/>
        <w:ind w:left="851" w:firstLine="0"/>
        <w:contextualSpacing w:val="0"/>
        <w:jc w:val="center"/>
        <w:rPr>
          <w:i/>
          <w:iCs/>
          <w:color w:val="000000" w:themeColor="text1"/>
          <w:sz w:val="24"/>
        </w:rPr>
      </w:pPr>
      <w:r w:rsidRPr="00B31346">
        <w:rPr>
          <w:i/>
          <w:iCs/>
          <w:color w:val="000000" w:themeColor="text1"/>
          <w:sz w:val="24"/>
        </w:rPr>
        <w:t>Печатное издание (книга, учебник):</w:t>
      </w:r>
    </w:p>
    <w:p w14:paraId="7D0CBEA0" w14:textId="4C8BDA97" w:rsidR="00A1796E" w:rsidRPr="005E49FB" w:rsidRDefault="004118F4" w:rsidP="005E49FB">
      <w:pPr>
        <w:pStyle w:val="a3"/>
        <w:numPr>
          <w:ilvl w:val="0"/>
          <w:numId w:val="26"/>
        </w:numPr>
        <w:ind w:left="0" w:firstLine="851"/>
        <w:rPr>
          <w:color w:val="000000" w:themeColor="text1"/>
          <w:sz w:val="24"/>
        </w:rPr>
      </w:pPr>
      <w:proofErr w:type="spellStart"/>
      <w:r w:rsidRPr="00B31346">
        <w:rPr>
          <w:color w:val="000000" w:themeColor="text1"/>
          <w:sz w:val="24"/>
        </w:rPr>
        <w:t>Рудинский</w:t>
      </w:r>
      <w:proofErr w:type="spellEnd"/>
      <w:r w:rsidR="00B44BCF">
        <w:rPr>
          <w:color w:val="000000" w:themeColor="text1"/>
          <w:sz w:val="24"/>
        </w:rPr>
        <w:t xml:space="preserve"> </w:t>
      </w:r>
      <w:r w:rsidRPr="00B31346">
        <w:rPr>
          <w:color w:val="000000" w:themeColor="text1"/>
          <w:sz w:val="24"/>
        </w:rPr>
        <w:t xml:space="preserve">И.Д., Соловей М.В., Топоркова О.М. Выпускная квалификационная работа: учеб.-метод. пособие / И.Д. </w:t>
      </w:r>
      <w:proofErr w:type="spellStart"/>
      <w:r w:rsidRPr="00B31346">
        <w:rPr>
          <w:color w:val="000000" w:themeColor="text1"/>
          <w:sz w:val="24"/>
        </w:rPr>
        <w:t>Рудинский</w:t>
      </w:r>
      <w:proofErr w:type="spellEnd"/>
      <w:r w:rsidRPr="00B31346">
        <w:rPr>
          <w:color w:val="000000" w:themeColor="text1"/>
          <w:sz w:val="24"/>
        </w:rPr>
        <w:t xml:space="preserve">, М.В. Соловей, О.М. Топоркова – Калининград: Издательство ФГБОУ ВО «КГТУ», </w:t>
      </w:r>
      <w:r w:rsidR="001817C2" w:rsidRPr="00B31346">
        <w:rPr>
          <w:color w:val="000000" w:themeColor="text1"/>
          <w:sz w:val="24"/>
        </w:rPr>
        <w:t>2026</w:t>
      </w:r>
      <w:r w:rsidRPr="00B31346">
        <w:rPr>
          <w:color w:val="000000" w:themeColor="text1"/>
          <w:sz w:val="24"/>
        </w:rPr>
        <w:t>. – 50 с.</w:t>
      </w:r>
    </w:p>
    <w:sectPr w:rsidR="00A1796E" w:rsidRPr="005E49FB" w:rsidSect="00C43B86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pgNumType w:start="6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A1925" w14:textId="77777777" w:rsidR="00E27D4E" w:rsidRDefault="00E27D4E" w:rsidP="00DF7B0B">
      <w:pPr>
        <w:spacing w:line="240" w:lineRule="auto"/>
      </w:pPr>
      <w:r>
        <w:separator/>
      </w:r>
    </w:p>
  </w:endnote>
  <w:endnote w:type="continuationSeparator" w:id="0">
    <w:p w14:paraId="333EFC42" w14:textId="77777777" w:rsidR="00E27D4E" w:rsidRDefault="00E27D4E" w:rsidP="00DF7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A3C49" w14:textId="77777777" w:rsidR="00AD24A1" w:rsidRPr="009F7F78" w:rsidRDefault="00AD24A1">
    <w:pPr>
      <w:pStyle w:val="a6"/>
      <w:jc w:val="center"/>
      <w:rPr>
        <w:sz w:val="24"/>
      </w:rPr>
    </w:pPr>
  </w:p>
  <w:p w14:paraId="7E678605" w14:textId="77777777" w:rsidR="00AD24A1" w:rsidRDefault="00AD24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DC04A" w14:textId="77777777" w:rsidR="00E27D4E" w:rsidRDefault="00E27D4E" w:rsidP="00DF7B0B">
      <w:pPr>
        <w:spacing w:line="240" w:lineRule="auto"/>
      </w:pPr>
      <w:r>
        <w:separator/>
      </w:r>
    </w:p>
  </w:footnote>
  <w:footnote w:type="continuationSeparator" w:id="0">
    <w:p w14:paraId="516C2E64" w14:textId="77777777" w:rsidR="00E27D4E" w:rsidRDefault="00E27D4E" w:rsidP="00DF7B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EE488" w14:textId="77777777" w:rsidR="00AD24A1" w:rsidRDefault="00AD24A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75A"/>
    <w:multiLevelType w:val="hybridMultilevel"/>
    <w:tmpl w:val="38F8C9E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F744CB"/>
    <w:multiLevelType w:val="hybridMultilevel"/>
    <w:tmpl w:val="A5B82F56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B13ED"/>
    <w:multiLevelType w:val="multilevel"/>
    <w:tmpl w:val="016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B7539"/>
    <w:multiLevelType w:val="multilevel"/>
    <w:tmpl w:val="A4E4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72D59"/>
    <w:multiLevelType w:val="hybridMultilevel"/>
    <w:tmpl w:val="F0EE6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403C30"/>
    <w:multiLevelType w:val="hybridMultilevel"/>
    <w:tmpl w:val="DA6AA64C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B8B7DFD"/>
    <w:multiLevelType w:val="multilevel"/>
    <w:tmpl w:val="591AAE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D6C1B"/>
    <w:multiLevelType w:val="hybridMultilevel"/>
    <w:tmpl w:val="41ACD9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C61AD"/>
    <w:multiLevelType w:val="multilevel"/>
    <w:tmpl w:val="02AE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075F3"/>
    <w:multiLevelType w:val="hybridMultilevel"/>
    <w:tmpl w:val="855A34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2D06E2"/>
    <w:multiLevelType w:val="hybridMultilevel"/>
    <w:tmpl w:val="7902D862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D6062"/>
    <w:multiLevelType w:val="hybridMultilevel"/>
    <w:tmpl w:val="D56ADBB2"/>
    <w:lvl w:ilvl="0" w:tplc="D45AFB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A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AAD9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4AA2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801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72D4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B640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66C19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02AD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B0568"/>
    <w:multiLevelType w:val="hybridMultilevel"/>
    <w:tmpl w:val="498852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0B65EF"/>
    <w:multiLevelType w:val="hybridMultilevel"/>
    <w:tmpl w:val="9A60E752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761E0"/>
    <w:multiLevelType w:val="hybridMultilevel"/>
    <w:tmpl w:val="3738DF86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00092"/>
    <w:multiLevelType w:val="hybridMultilevel"/>
    <w:tmpl w:val="0C3007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5779CD"/>
    <w:multiLevelType w:val="hybridMultilevel"/>
    <w:tmpl w:val="20AA613C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06780"/>
    <w:multiLevelType w:val="hybridMultilevel"/>
    <w:tmpl w:val="D2F0F2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0D33337"/>
    <w:multiLevelType w:val="hybridMultilevel"/>
    <w:tmpl w:val="F75C1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38466E1"/>
    <w:multiLevelType w:val="multilevel"/>
    <w:tmpl w:val="09DC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1384F"/>
    <w:multiLevelType w:val="multilevel"/>
    <w:tmpl w:val="591AAE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26DBC"/>
    <w:multiLevelType w:val="hybridMultilevel"/>
    <w:tmpl w:val="113EC0C6"/>
    <w:lvl w:ilvl="0" w:tplc="90A4823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F900154"/>
    <w:multiLevelType w:val="hybridMultilevel"/>
    <w:tmpl w:val="3DDCB0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28B5EF9"/>
    <w:multiLevelType w:val="multilevel"/>
    <w:tmpl w:val="5316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93C18"/>
    <w:multiLevelType w:val="hybridMultilevel"/>
    <w:tmpl w:val="4B520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E2F3D"/>
    <w:multiLevelType w:val="multilevel"/>
    <w:tmpl w:val="006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CE7CC2"/>
    <w:multiLevelType w:val="hybridMultilevel"/>
    <w:tmpl w:val="D130A264"/>
    <w:lvl w:ilvl="0" w:tplc="90A48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2978A7"/>
    <w:multiLevelType w:val="multilevel"/>
    <w:tmpl w:val="77C8B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8" w15:restartNumberingAfterBreak="0">
    <w:nsid w:val="596F2DCE"/>
    <w:multiLevelType w:val="hybridMultilevel"/>
    <w:tmpl w:val="D6F870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E6350BA"/>
    <w:multiLevelType w:val="hybridMultilevel"/>
    <w:tmpl w:val="B638149C"/>
    <w:lvl w:ilvl="0" w:tplc="4A30A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07D77AF"/>
    <w:multiLevelType w:val="hybridMultilevel"/>
    <w:tmpl w:val="66C890D0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DC756F"/>
    <w:multiLevelType w:val="hybridMultilevel"/>
    <w:tmpl w:val="F9028838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4D6A73"/>
    <w:multiLevelType w:val="hybridMultilevel"/>
    <w:tmpl w:val="826C08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BCE1545"/>
    <w:multiLevelType w:val="multilevel"/>
    <w:tmpl w:val="5316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A7F72"/>
    <w:multiLevelType w:val="hybridMultilevel"/>
    <w:tmpl w:val="2E82A9A4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F2986"/>
    <w:multiLevelType w:val="hybridMultilevel"/>
    <w:tmpl w:val="4CD2A25C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B1A98"/>
    <w:multiLevelType w:val="hybridMultilevel"/>
    <w:tmpl w:val="EB62C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D960D1"/>
    <w:multiLevelType w:val="hybridMultilevel"/>
    <w:tmpl w:val="E5EE6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892685"/>
    <w:multiLevelType w:val="multilevel"/>
    <w:tmpl w:val="C9EE48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BD55A93"/>
    <w:multiLevelType w:val="multilevel"/>
    <w:tmpl w:val="591AAE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95C2A"/>
    <w:multiLevelType w:val="multilevel"/>
    <w:tmpl w:val="F3DC08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46755"/>
    <w:multiLevelType w:val="hybridMultilevel"/>
    <w:tmpl w:val="E77AE356"/>
    <w:lvl w:ilvl="0" w:tplc="90A48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6"/>
  </w:num>
  <w:num w:numId="3">
    <w:abstractNumId w:val="28"/>
  </w:num>
  <w:num w:numId="4">
    <w:abstractNumId w:val="25"/>
  </w:num>
  <w:num w:numId="5">
    <w:abstractNumId w:val="21"/>
  </w:num>
  <w:num w:numId="6">
    <w:abstractNumId w:val="30"/>
  </w:num>
  <w:num w:numId="7">
    <w:abstractNumId w:val="41"/>
  </w:num>
  <w:num w:numId="8">
    <w:abstractNumId w:val="1"/>
  </w:num>
  <w:num w:numId="9">
    <w:abstractNumId w:val="13"/>
  </w:num>
  <w:num w:numId="10">
    <w:abstractNumId w:val="34"/>
  </w:num>
  <w:num w:numId="11">
    <w:abstractNumId w:val="14"/>
  </w:num>
  <w:num w:numId="12">
    <w:abstractNumId w:val="35"/>
  </w:num>
  <w:num w:numId="13">
    <w:abstractNumId w:val="10"/>
  </w:num>
  <w:num w:numId="14">
    <w:abstractNumId w:val="31"/>
  </w:num>
  <w:num w:numId="15">
    <w:abstractNumId w:val="16"/>
  </w:num>
  <w:num w:numId="16">
    <w:abstractNumId w:val="6"/>
  </w:num>
  <w:num w:numId="17">
    <w:abstractNumId w:val="20"/>
  </w:num>
  <w:num w:numId="18">
    <w:abstractNumId w:val="39"/>
  </w:num>
  <w:num w:numId="19">
    <w:abstractNumId w:val="11"/>
  </w:num>
  <w:num w:numId="20">
    <w:abstractNumId w:val="0"/>
  </w:num>
  <w:num w:numId="21">
    <w:abstractNumId w:val="2"/>
  </w:num>
  <w:num w:numId="22">
    <w:abstractNumId w:val="38"/>
  </w:num>
  <w:num w:numId="23">
    <w:abstractNumId w:val="5"/>
  </w:num>
  <w:num w:numId="24">
    <w:abstractNumId w:val="33"/>
  </w:num>
  <w:num w:numId="25">
    <w:abstractNumId w:val="23"/>
  </w:num>
  <w:num w:numId="26">
    <w:abstractNumId w:val="32"/>
  </w:num>
  <w:num w:numId="27">
    <w:abstractNumId w:val="8"/>
  </w:num>
  <w:num w:numId="28">
    <w:abstractNumId w:val="15"/>
  </w:num>
  <w:num w:numId="29">
    <w:abstractNumId w:val="22"/>
  </w:num>
  <w:num w:numId="30">
    <w:abstractNumId w:val="40"/>
  </w:num>
  <w:num w:numId="31">
    <w:abstractNumId w:val="4"/>
  </w:num>
  <w:num w:numId="32">
    <w:abstractNumId w:val="19"/>
  </w:num>
  <w:num w:numId="33">
    <w:abstractNumId w:val="9"/>
  </w:num>
  <w:num w:numId="34">
    <w:abstractNumId w:val="12"/>
  </w:num>
  <w:num w:numId="35">
    <w:abstractNumId w:val="17"/>
  </w:num>
  <w:num w:numId="36">
    <w:abstractNumId w:val="36"/>
  </w:num>
  <w:num w:numId="37">
    <w:abstractNumId w:val="18"/>
  </w:num>
  <w:num w:numId="38">
    <w:abstractNumId w:val="24"/>
  </w:num>
  <w:num w:numId="39">
    <w:abstractNumId w:val="7"/>
  </w:num>
  <w:num w:numId="40">
    <w:abstractNumId w:val="37"/>
  </w:num>
  <w:num w:numId="41">
    <w:abstractNumId w:val="3"/>
  </w:num>
  <w:num w:numId="42">
    <w:abstractNumId w:val="2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04"/>
    <w:rsid w:val="00000523"/>
    <w:rsid w:val="000005B9"/>
    <w:rsid w:val="0000157B"/>
    <w:rsid w:val="00002204"/>
    <w:rsid w:val="0000467F"/>
    <w:rsid w:val="0000565A"/>
    <w:rsid w:val="00007915"/>
    <w:rsid w:val="0001017D"/>
    <w:rsid w:val="000110E3"/>
    <w:rsid w:val="000113D4"/>
    <w:rsid w:val="00012578"/>
    <w:rsid w:val="000129D4"/>
    <w:rsid w:val="00015587"/>
    <w:rsid w:val="0001770E"/>
    <w:rsid w:val="00017ED5"/>
    <w:rsid w:val="00021CC9"/>
    <w:rsid w:val="0002383B"/>
    <w:rsid w:val="000239AA"/>
    <w:rsid w:val="00023D7C"/>
    <w:rsid w:val="00023ED9"/>
    <w:rsid w:val="000257E7"/>
    <w:rsid w:val="0002591D"/>
    <w:rsid w:val="000263BB"/>
    <w:rsid w:val="00027AF8"/>
    <w:rsid w:val="00027C34"/>
    <w:rsid w:val="00027DAD"/>
    <w:rsid w:val="00030501"/>
    <w:rsid w:val="00030ABE"/>
    <w:rsid w:val="00030DB5"/>
    <w:rsid w:val="0003223E"/>
    <w:rsid w:val="00034130"/>
    <w:rsid w:val="00035633"/>
    <w:rsid w:val="00035DD8"/>
    <w:rsid w:val="000377C1"/>
    <w:rsid w:val="00037C7D"/>
    <w:rsid w:val="00040757"/>
    <w:rsid w:val="000426A3"/>
    <w:rsid w:val="00043B4A"/>
    <w:rsid w:val="000441AF"/>
    <w:rsid w:val="000442C6"/>
    <w:rsid w:val="00044FCA"/>
    <w:rsid w:val="00045FC7"/>
    <w:rsid w:val="0004725C"/>
    <w:rsid w:val="000472B3"/>
    <w:rsid w:val="000472F6"/>
    <w:rsid w:val="000476FD"/>
    <w:rsid w:val="0005020E"/>
    <w:rsid w:val="0005028C"/>
    <w:rsid w:val="00050FF7"/>
    <w:rsid w:val="000514B2"/>
    <w:rsid w:val="00051860"/>
    <w:rsid w:val="00051BD1"/>
    <w:rsid w:val="00052500"/>
    <w:rsid w:val="0005452F"/>
    <w:rsid w:val="000554AE"/>
    <w:rsid w:val="00060258"/>
    <w:rsid w:val="000607AF"/>
    <w:rsid w:val="00060D31"/>
    <w:rsid w:val="00062004"/>
    <w:rsid w:val="00062500"/>
    <w:rsid w:val="0006270E"/>
    <w:rsid w:val="00062889"/>
    <w:rsid w:val="00063F1D"/>
    <w:rsid w:val="0006447B"/>
    <w:rsid w:val="000657FD"/>
    <w:rsid w:val="0006666C"/>
    <w:rsid w:val="00066AB5"/>
    <w:rsid w:val="0007237D"/>
    <w:rsid w:val="0007379B"/>
    <w:rsid w:val="00073961"/>
    <w:rsid w:val="00074087"/>
    <w:rsid w:val="000757A1"/>
    <w:rsid w:val="0007756E"/>
    <w:rsid w:val="00077785"/>
    <w:rsid w:val="00080117"/>
    <w:rsid w:val="00080E30"/>
    <w:rsid w:val="0008223B"/>
    <w:rsid w:val="0008244E"/>
    <w:rsid w:val="0008299B"/>
    <w:rsid w:val="00083071"/>
    <w:rsid w:val="00083BBD"/>
    <w:rsid w:val="000846C5"/>
    <w:rsid w:val="00085C2A"/>
    <w:rsid w:val="00085CCC"/>
    <w:rsid w:val="00086778"/>
    <w:rsid w:val="0009017D"/>
    <w:rsid w:val="0009039B"/>
    <w:rsid w:val="00091959"/>
    <w:rsid w:val="00093530"/>
    <w:rsid w:val="00094566"/>
    <w:rsid w:val="00094666"/>
    <w:rsid w:val="000954A4"/>
    <w:rsid w:val="000975B8"/>
    <w:rsid w:val="000A155F"/>
    <w:rsid w:val="000A3E80"/>
    <w:rsid w:val="000A3F50"/>
    <w:rsid w:val="000A5144"/>
    <w:rsid w:val="000A6859"/>
    <w:rsid w:val="000A7F7E"/>
    <w:rsid w:val="000B01A9"/>
    <w:rsid w:val="000B1406"/>
    <w:rsid w:val="000B2D64"/>
    <w:rsid w:val="000B389A"/>
    <w:rsid w:val="000B3CF8"/>
    <w:rsid w:val="000B4E4A"/>
    <w:rsid w:val="000B5995"/>
    <w:rsid w:val="000B62FD"/>
    <w:rsid w:val="000C1831"/>
    <w:rsid w:val="000C1BAA"/>
    <w:rsid w:val="000C2941"/>
    <w:rsid w:val="000C7E84"/>
    <w:rsid w:val="000D50EF"/>
    <w:rsid w:val="000D615D"/>
    <w:rsid w:val="000D7405"/>
    <w:rsid w:val="000E0C77"/>
    <w:rsid w:val="000E177A"/>
    <w:rsid w:val="000E1D2D"/>
    <w:rsid w:val="000E225A"/>
    <w:rsid w:val="000E25E7"/>
    <w:rsid w:val="000E3E39"/>
    <w:rsid w:val="000E587D"/>
    <w:rsid w:val="000E6182"/>
    <w:rsid w:val="000E654C"/>
    <w:rsid w:val="000F05C5"/>
    <w:rsid w:val="000F25D3"/>
    <w:rsid w:val="000F2BAF"/>
    <w:rsid w:val="000F34BF"/>
    <w:rsid w:val="000F3AB4"/>
    <w:rsid w:val="000F4436"/>
    <w:rsid w:val="000F4662"/>
    <w:rsid w:val="000F4F9F"/>
    <w:rsid w:val="000F5A57"/>
    <w:rsid w:val="000F62ED"/>
    <w:rsid w:val="000F6A69"/>
    <w:rsid w:val="000F7660"/>
    <w:rsid w:val="0010357A"/>
    <w:rsid w:val="00104717"/>
    <w:rsid w:val="001050E0"/>
    <w:rsid w:val="00105A6B"/>
    <w:rsid w:val="00106F14"/>
    <w:rsid w:val="001070D1"/>
    <w:rsid w:val="001072DE"/>
    <w:rsid w:val="001108A1"/>
    <w:rsid w:val="00110F4D"/>
    <w:rsid w:val="00111DFA"/>
    <w:rsid w:val="001133F2"/>
    <w:rsid w:val="00113C06"/>
    <w:rsid w:val="001140EF"/>
    <w:rsid w:val="00114584"/>
    <w:rsid w:val="001159C4"/>
    <w:rsid w:val="001165B7"/>
    <w:rsid w:val="00116C7B"/>
    <w:rsid w:val="001200EE"/>
    <w:rsid w:val="00120A7F"/>
    <w:rsid w:val="00120C9C"/>
    <w:rsid w:val="00126122"/>
    <w:rsid w:val="001277BD"/>
    <w:rsid w:val="0012799E"/>
    <w:rsid w:val="00127C71"/>
    <w:rsid w:val="00130BD4"/>
    <w:rsid w:val="0013172B"/>
    <w:rsid w:val="00132978"/>
    <w:rsid w:val="0013409E"/>
    <w:rsid w:val="0013644B"/>
    <w:rsid w:val="001367F5"/>
    <w:rsid w:val="0013687E"/>
    <w:rsid w:val="0014137C"/>
    <w:rsid w:val="001416D5"/>
    <w:rsid w:val="00142051"/>
    <w:rsid w:val="00143435"/>
    <w:rsid w:val="00145CB4"/>
    <w:rsid w:val="00146533"/>
    <w:rsid w:val="00146B3E"/>
    <w:rsid w:val="00147E76"/>
    <w:rsid w:val="00152464"/>
    <w:rsid w:val="00153FC8"/>
    <w:rsid w:val="0015698C"/>
    <w:rsid w:val="001579BD"/>
    <w:rsid w:val="00161041"/>
    <w:rsid w:val="001619E5"/>
    <w:rsid w:val="00164411"/>
    <w:rsid w:val="001663AB"/>
    <w:rsid w:val="00171152"/>
    <w:rsid w:val="00171C7B"/>
    <w:rsid w:val="00172C26"/>
    <w:rsid w:val="00172CBA"/>
    <w:rsid w:val="00172FD8"/>
    <w:rsid w:val="0017308A"/>
    <w:rsid w:val="0017506D"/>
    <w:rsid w:val="00177F44"/>
    <w:rsid w:val="00180510"/>
    <w:rsid w:val="001805A0"/>
    <w:rsid w:val="00180CEB"/>
    <w:rsid w:val="00180DAF"/>
    <w:rsid w:val="00181336"/>
    <w:rsid w:val="001817C2"/>
    <w:rsid w:val="00182472"/>
    <w:rsid w:val="00182BAF"/>
    <w:rsid w:val="0018311B"/>
    <w:rsid w:val="00183724"/>
    <w:rsid w:val="0018393D"/>
    <w:rsid w:val="00186519"/>
    <w:rsid w:val="00186DF3"/>
    <w:rsid w:val="001900B6"/>
    <w:rsid w:val="001920D5"/>
    <w:rsid w:val="00192DEB"/>
    <w:rsid w:val="0019332E"/>
    <w:rsid w:val="0019435C"/>
    <w:rsid w:val="0019786D"/>
    <w:rsid w:val="001A09D1"/>
    <w:rsid w:val="001A0A09"/>
    <w:rsid w:val="001A2FA9"/>
    <w:rsid w:val="001A4A78"/>
    <w:rsid w:val="001A5FAB"/>
    <w:rsid w:val="001A6068"/>
    <w:rsid w:val="001A720F"/>
    <w:rsid w:val="001A7538"/>
    <w:rsid w:val="001A7A4A"/>
    <w:rsid w:val="001B315B"/>
    <w:rsid w:val="001B4F81"/>
    <w:rsid w:val="001B6BD4"/>
    <w:rsid w:val="001C0EAE"/>
    <w:rsid w:val="001C2C85"/>
    <w:rsid w:val="001C2F39"/>
    <w:rsid w:val="001C4282"/>
    <w:rsid w:val="001C4C02"/>
    <w:rsid w:val="001C62D4"/>
    <w:rsid w:val="001C6A22"/>
    <w:rsid w:val="001C6CE0"/>
    <w:rsid w:val="001D00AF"/>
    <w:rsid w:val="001D1F88"/>
    <w:rsid w:val="001D39EE"/>
    <w:rsid w:val="001D78DD"/>
    <w:rsid w:val="001E0C8B"/>
    <w:rsid w:val="001E16FD"/>
    <w:rsid w:val="001E26F2"/>
    <w:rsid w:val="001E33E4"/>
    <w:rsid w:val="001E56BE"/>
    <w:rsid w:val="001E6C07"/>
    <w:rsid w:val="001E6C34"/>
    <w:rsid w:val="001F439B"/>
    <w:rsid w:val="001F4A76"/>
    <w:rsid w:val="001F5B2C"/>
    <w:rsid w:val="002002DF"/>
    <w:rsid w:val="00200480"/>
    <w:rsid w:val="00200669"/>
    <w:rsid w:val="00200B79"/>
    <w:rsid w:val="0020163A"/>
    <w:rsid w:val="002026D3"/>
    <w:rsid w:val="00202C5B"/>
    <w:rsid w:val="002036DE"/>
    <w:rsid w:val="00204F6F"/>
    <w:rsid w:val="002053E2"/>
    <w:rsid w:val="0020617E"/>
    <w:rsid w:val="002062A8"/>
    <w:rsid w:val="00206B8C"/>
    <w:rsid w:val="00206E5D"/>
    <w:rsid w:val="0020788E"/>
    <w:rsid w:val="0021053F"/>
    <w:rsid w:val="002106C4"/>
    <w:rsid w:val="00210DE1"/>
    <w:rsid w:val="00211CC0"/>
    <w:rsid w:val="00212572"/>
    <w:rsid w:val="002141CA"/>
    <w:rsid w:val="002143BB"/>
    <w:rsid w:val="00215AAF"/>
    <w:rsid w:val="0021725B"/>
    <w:rsid w:val="002209DA"/>
    <w:rsid w:val="0022112A"/>
    <w:rsid w:val="00221D4F"/>
    <w:rsid w:val="00223BE3"/>
    <w:rsid w:val="00225970"/>
    <w:rsid w:val="00225B3B"/>
    <w:rsid w:val="0022638F"/>
    <w:rsid w:val="002267CD"/>
    <w:rsid w:val="0022743E"/>
    <w:rsid w:val="00230B16"/>
    <w:rsid w:val="00230D18"/>
    <w:rsid w:val="002315C6"/>
    <w:rsid w:val="00231CEB"/>
    <w:rsid w:val="00231F58"/>
    <w:rsid w:val="00232F04"/>
    <w:rsid w:val="00233323"/>
    <w:rsid w:val="00235564"/>
    <w:rsid w:val="00235AD2"/>
    <w:rsid w:val="0024072B"/>
    <w:rsid w:val="0024285D"/>
    <w:rsid w:val="0024291C"/>
    <w:rsid w:val="00243124"/>
    <w:rsid w:val="002442BD"/>
    <w:rsid w:val="00244705"/>
    <w:rsid w:val="002447A7"/>
    <w:rsid w:val="00245179"/>
    <w:rsid w:val="0024642F"/>
    <w:rsid w:val="00246485"/>
    <w:rsid w:val="002468B6"/>
    <w:rsid w:val="00247133"/>
    <w:rsid w:val="0024725D"/>
    <w:rsid w:val="0025048A"/>
    <w:rsid w:val="00250854"/>
    <w:rsid w:val="00254E32"/>
    <w:rsid w:val="00255F42"/>
    <w:rsid w:val="00257F9F"/>
    <w:rsid w:val="002600CA"/>
    <w:rsid w:val="002605D9"/>
    <w:rsid w:val="002630A2"/>
    <w:rsid w:val="00263156"/>
    <w:rsid w:val="00263752"/>
    <w:rsid w:val="00263B8F"/>
    <w:rsid w:val="0026406B"/>
    <w:rsid w:val="00266BE4"/>
    <w:rsid w:val="0026700C"/>
    <w:rsid w:val="00271288"/>
    <w:rsid w:val="002726EC"/>
    <w:rsid w:val="00272807"/>
    <w:rsid w:val="00272D13"/>
    <w:rsid w:val="00272ECD"/>
    <w:rsid w:val="0027317C"/>
    <w:rsid w:val="00276109"/>
    <w:rsid w:val="00276172"/>
    <w:rsid w:val="00277B6A"/>
    <w:rsid w:val="002806F4"/>
    <w:rsid w:val="00281828"/>
    <w:rsid w:val="00283656"/>
    <w:rsid w:val="0028435B"/>
    <w:rsid w:val="00284A5B"/>
    <w:rsid w:val="00284CD2"/>
    <w:rsid w:val="0028723A"/>
    <w:rsid w:val="002877D5"/>
    <w:rsid w:val="002879C0"/>
    <w:rsid w:val="0029033F"/>
    <w:rsid w:val="00290784"/>
    <w:rsid w:val="00290B27"/>
    <w:rsid w:val="0029205C"/>
    <w:rsid w:val="002929EA"/>
    <w:rsid w:val="00294168"/>
    <w:rsid w:val="002958B1"/>
    <w:rsid w:val="00295904"/>
    <w:rsid w:val="00296114"/>
    <w:rsid w:val="002966B8"/>
    <w:rsid w:val="00296ADE"/>
    <w:rsid w:val="00296B50"/>
    <w:rsid w:val="00297145"/>
    <w:rsid w:val="002A0310"/>
    <w:rsid w:val="002A0A35"/>
    <w:rsid w:val="002A5CBC"/>
    <w:rsid w:val="002A7A1B"/>
    <w:rsid w:val="002A7CA9"/>
    <w:rsid w:val="002B04C3"/>
    <w:rsid w:val="002B0A67"/>
    <w:rsid w:val="002B193D"/>
    <w:rsid w:val="002B1BE6"/>
    <w:rsid w:val="002B2250"/>
    <w:rsid w:val="002B31CA"/>
    <w:rsid w:val="002B42FA"/>
    <w:rsid w:val="002B4BD5"/>
    <w:rsid w:val="002B510F"/>
    <w:rsid w:val="002B6C11"/>
    <w:rsid w:val="002B6D03"/>
    <w:rsid w:val="002C0244"/>
    <w:rsid w:val="002C126F"/>
    <w:rsid w:val="002C1F81"/>
    <w:rsid w:val="002C30DE"/>
    <w:rsid w:val="002C44F4"/>
    <w:rsid w:val="002C5AB7"/>
    <w:rsid w:val="002C61B1"/>
    <w:rsid w:val="002D0511"/>
    <w:rsid w:val="002D0F64"/>
    <w:rsid w:val="002D1787"/>
    <w:rsid w:val="002D29ED"/>
    <w:rsid w:val="002D3634"/>
    <w:rsid w:val="002D3B28"/>
    <w:rsid w:val="002D3BF3"/>
    <w:rsid w:val="002D4AF9"/>
    <w:rsid w:val="002D61F2"/>
    <w:rsid w:val="002D61F7"/>
    <w:rsid w:val="002D7D5D"/>
    <w:rsid w:val="002E065D"/>
    <w:rsid w:val="002E2F17"/>
    <w:rsid w:val="002E327B"/>
    <w:rsid w:val="002E3B4D"/>
    <w:rsid w:val="002E4B92"/>
    <w:rsid w:val="002E5A1A"/>
    <w:rsid w:val="002F08B4"/>
    <w:rsid w:val="002F0C8A"/>
    <w:rsid w:val="002F1628"/>
    <w:rsid w:val="002F3254"/>
    <w:rsid w:val="002F4951"/>
    <w:rsid w:val="002F4C01"/>
    <w:rsid w:val="002F4DE8"/>
    <w:rsid w:val="002F5301"/>
    <w:rsid w:val="002F5DDB"/>
    <w:rsid w:val="002F628C"/>
    <w:rsid w:val="002F66F9"/>
    <w:rsid w:val="002F726D"/>
    <w:rsid w:val="002F74AD"/>
    <w:rsid w:val="003006F6"/>
    <w:rsid w:val="00302BB2"/>
    <w:rsid w:val="00303543"/>
    <w:rsid w:val="00304102"/>
    <w:rsid w:val="003045B8"/>
    <w:rsid w:val="003062F3"/>
    <w:rsid w:val="00306AB1"/>
    <w:rsid w:val="00306CBF"/>
    <w:rsid w:val="00307711"/>
    <w:rsid w:val="00307DD5"/>
    <w:rsid w:val="00310591"/>
    <w:rsid w:val="003123FA"/>
    <w:rsid w:val="00314068"/>
    <w:rsid w:val="0031462E"/>
    <w:rsid w:val="00317897"/>
    <w:rsid w:val="00320880"/>
    <w:rsid w:val="00320E73"/>
    <w:rsid w:val="00321786"/>
    <w:rsid w:val="00322FAC"/>
    <w:rsid w:val="00323B96"/>
    <w:rsid w:val="003242AC"/>
    <w:rsid w:val="003250F9"/>
    <w:rsid w:val="00330073"/>
    <w:rsid w:val="00330294"/>
    <w:rsid w:val="00330452"/>
    <w:rsid w:val="00334713"/>
    <w:rsid w:val="00334DCF"/>
    <w:rsid w:val="00337F41"/>
    <w:rsid w:val="00341945"/>
    <w:rsid w:val="003421FC"/>
    <w:rsid w:val="0034436E"/>
    <w:rsid w:val="00344ED1"/>
    <w:rsid w:val="003456FA"/>
    <w:rsid w:val="00345D35"/>
    <w:rsid w:val="003466CA"/>
    <w:rsid w:val="0034734C"/>
    <w:rsid w:val="003479DD"/>
    <w:rsid w:val="00350DE0"/>
    <w:rsid w:val="00350ED8"/>
    <w:rsid w:val="0035270A"/>
    <w:rsid w:val="00352B21"/>
    <w:rsid w:val="00352FCD"/>
    <w:rsid w:val="00354087"/>
    <w:rsid w:val="00354B3B"/>
    <w:rsid w:val="00355C79"/>
    <w:rsid w:val="003573CE"/>
    <w:rsid w:val="00357D2C"/>
    <w:rsid w:val="00357FBC"/>
    <w:rsid w:val="0036064C"/>
    <w:rsid w:val="003606D9"/>
    <w:rsid w:val="00360AE5"/>
    <w:rsid w:val="003618C6"/>
    <w:rsid w:val="00361A48"/>
    <w:rsid w:val="00362773"/>
    <w:rsid w:val="00362883"/>
    <w:rsid w:val="00362B53"/>
    <w:rsid w:val="00363313"/>
    <w:rsid w:val="00365020"/>
    <w:rsid w:val="0036544F"/>
    <w:rsid w:val="0036586B"/>
    <w:rsid w:val="003660C4"/>
    <w:rsid w:val="0036612B"/>
    <w:rsid w:val="00366CB4"/>
    <w:rsid w:val="003671FD"/>
    <w:rsid w:val="00367DCC"/>
    <w:rsid w:val="003723ED"/>
    <w:rsid w:val="00373693"/>
    <w:rsid w:val="003751A5"/>
    <w:rsid w:val="003755B5"/>
    <w:rsid w:val="00375D14"/>
    <w:rsid w:val="00380750"/>
    <w:rsid w:val="00382A89"/>
    <w:rsid w:val="00383198"/>
    <w:rsid w:val="003835E5"/>
    <w:rsid w:val="00383B6C"/>
    <w:rsid w:val="0038412E"/>
    <w:rsid w:val="00386151"/>
    <w:rsid w:val="00386904"/>
    <w:rsid w:val="00387643"/>
    <w:rsid w:val="00390BDC"/>
    <w:rsid w:val="0039110D"/>
    <w:rsid w:val="00391442"/>
    <w:rsid w:val="003916A1"/>
    <w:rsid w:val="00391954"/>
    <w:rsid w:val="003932AA"/>
    <w:rsid w:val="00393913"/>
    <w:rsid w:val="00393994"/>
    <w:rsid w:val="00394174"/>
    <w:rsid w:val="003941BB"/>
    <w:rsid w:val="003975DF"/>
    <w:rsid w:val="003A0ECD"/>
    <w:rsid w:val="003A2CC5"/>
    <w:rsid w:val="003A2FFD"/>
    <w:rsid w:val="003A3730"/>
    <w:rsid w:val="003A67E0"/>
    <w:rsid w:val="003A7350"/>
    <w:rsid w:val="003B18BD"/>
    <w:rsid w:val="003B18EA"/>
    <w:rsid w:val="003B2E37"/>
    <w:rsid w:val="003B38DC"/>
    <w:rsid w:val="003B42F0"/>
    <w:rsid w:val="003B455A"/>
    <w:rsid w:val="003B64B9"/>
    <w:rsid w:val="003B7CD2"/>
    <w:rsid w:val="003C0472"/>
    <w:rsid w:val="003C2401"/>
    <w:rsid w:val="003C2C66"/>
    <w:rsid w:val="003C2DC6"/>
    <w:rsid w:val="003C5914"/>
    <w:rsid w:val="003D04C8"/>
    <w:rsid w:val="003D1922"/>
    <w:rsid w:val="003D28BE"/>
    <w:rsid w:val="003D2EA8"/>
    <w:rsid w:val="003D49E2"/>
    <w:rsid w:val="003D610F"/>
    <w:rsid w:val="003E1CD9"/>
    <w:rsid w:val="003E43FF"/>
    <w:rsid w:val="003E5924"/>
    <w:rsid w:val="003E6316"/>
    <w:rsid w:val="003F1A8C"/>
    <w:rsid w:val="003F2AB8"/>
    <w:rsid w:val="003F2AE3"/>
    <w:rsid w:val="003F4C5E"/>
    <w:rsid w:val="003F4E74"/>
    <w:rsid w:val="003F5C47"/>
    <w:rsid w:val="003F673A"/>
    <w:rsid w:val="003F7623"/>
    <w:rsid w:val="003F79F8"/>
    <w:rsid w:val="003F7D1B"/>
    <w:rsid w:val="004005FD"/>
    <w:rsid w:val="00401E1E"/>
    <w:rsid w:val="00401E76"/>
    <w:rsid w:val="004036E6"/>
    <w:rsid w:val="00403D6B"/>
    <w:rsid w:val="004049B4"/>
    <w:rsid w:val="00405232"/>
    <w:rsid w:val="00407041"/>
    <w:rsid w:val="00407F28"/>
    <w:rsid w:val="004118F4"/>
    <w:rsid w:val="004135EE"/>
    <w:rsid w:val="004136D1"/>
    <w:rsid w:val="00413F89"/>
    <w:rsid w:val="0041457B"/>
    <w:rsid w:val="004148A6"/>
    <w:rsid w:val="00414DC0"/>
    <w:rsid w:val="00415421"/>
    <w:rsid w:val="00416179"/>
    <w:rsid w:val="0041690A"/>
    <w:rsid w:val="00420955"/>
    <w:rsid w:val="00422333"/>
    <w:rsid w:val="00422FF5"/>
    <w:rsid w:val="00423661"/>
    <w:rsid w:val="0042496D"/>
    <w:rsid w:val="00424DB9"/>
    <w:rsid w:val="00425373"/>
    <w:rsid w:val="004270B6"/>
    <w:rsid w:val="00427CA4"/>
    <w:rsid w:val="004305C6"/>
    <w:rsid w:val="004306B1"/>
    <w:rsid w:val="004314DD"/>
    <w:rsid w:val="0043203F"/>
    <w:rsid w:val="004352AE"/>
    <w:rsid w:val="00436E40"/>
    <w:rsid w:val="00437804"/>
    <w:rsid w:val="00440DF9"/>
    <w:rsid w:val="004414FD"/>
    <w:rsid w:val="0044265C"/>
    <w:rsid w:val="0044279C"/>
    <w:rsid w:val="00443076"/>
    <w:rsid w:val="0044490C"/>
    <w:rsid w:val="004460EA"/>
    <w:rsid w:val="004467EA"/>
    <w:rsid w:val="00446B16"/>
    <w:rsid w:val="00447B62"/>
    <w:rsid w:val="004514D9"/>
    <w:rsid w:val="00455C35"/>
    <w:rsid w:val="00455D33"/>
    <w:rsid w:val="0046145C"/>
    <w:rsid w:val="004621FF"/>
    <w:rsid w:val="004657ED"/>
    <w:rsid w:val="00465DB9"/>
    <w:rsid w:val="00467AF2"/>
    <w:rsid w:val="00470063"/>
    <w:rsid w:val="004700B4"/>
    <w:rsid w:val="004713F1"/>
    <w:rsid w:val="00472F81"/>
    <w:rsid w:val="00474D4C"/>
    <w:rsid w:val="00475849"/>
    <w:rsid w:val="00477708"/>
    <w:rsid w:val="0048109E"/>
    <w:rsid w:val="00482300"/>
    <w:rsid w:val="00482667"/>
    <w:rsid w:val="0048554F"/>
    <w:rsid w:val="00485B82"/>
    <w:rsid w:val="00486288"/>
    <w:rsid w:val="004870F8"/>
    <w:rsid w:val="00487832"/>
    <w:rsid w:val="00487B0C"/>
    <w:rsid w:val="00487B59"/>
    <w:rsid w:val="0049198F"/>
    <w:rsid w:val="0049224D"/>
    <w:rsid w:val="004933DF"/>
    <w:rsid w:val="004945BD"/>
    <w:rsid w:val="00494919"/>
    <w:rsid w:val="00496158"/>
    <w:rsid w:val="00496E84"/>
    <w:rsid w:val="00496E93"/>
    <w:rsid w:val="004A1DEA"/>
    <w:rsid w:val="004A2782"/>
    <w:rsid w:val="004A4A99"/>
    <w:rsid w:val="004A4DAA"/>
    <w:rsid w:val="004A5FA6"/>
    <w:rsid w:val="004B00F0"/>
    <w:rsid w:val="004B0DF1"/>
    <w:rsid w:val="004B0E2D"/>
    <w:rsid w:val="004B1428"/>
    <w:rsid w:val="004B1F72"/>
    <w:rsid w:val="004B22DA"/>
    <w:rsid w:val="004B3794"/>
    <w:rsid w:val="004B3C38"/>
    <w:rsid w:val="004B3FB7"/>
    <w:rsid w:val="004B3FC6"/>
    <w:rsid w:val="004B40AF"/>
    <w:rsid w:val="004B51D8"/>
    <w:rsid w:val="004B5935"/>
    <w:rsid w:val="004B6088"/>
    <w:rsid w:val="004B60AD"/>
    <w:rsid w:val="004B70B9"/>
    <w:rsid w:val="004B79CA"/>
    <w:rsid w:val="004C2099"/>
    <w:rsid w:val="004C2448"/>
    <w:rsid w:val="004C4DDA"/>
    <w:rsid w:val="004C5832"/>
    <w:rsid w:val="004C5B53"/>
    <w:rsid w:val="004C67DA"/>
    <w:rsid w:val="004C69BF"/>
    <w:rsid w:val="004C73AF"/>
    <w:rsid w:val="004C75F7"/>
    <w:rsid w:val="004D0509"/>
    <w:rsid w:val="004D0C82"/>
    <w:rsid w:val="004D15FB"/>
    <w:rsid w:val="004D27DD"/>
    <w:rsid w:val="004D3315"/>
    <w:rsid w:val="004D4DEE"/>
    <w:rsid w:val="004D51E3"/>
    <w:rsid w:val="004D5E5B"/>
    <w:rsid w:val="004D651E"/>
    <w:rsid w:val="004D6E36"/>
    <w:rsid w:val="004D786A"/>
    <w:rsid w:val="004D7B15"/>
    <w:rsid w:val="004E090B"/>
    <w:rsid w:val="004E12AD"/>
    <w:rsid w:val="004E2D76"/>
    <w:rsid w:val="004E3CB4"/>
    <w:rsid w:val="004E486B"/>
    <w:rsid w:val="004E58A7"/>
    <w:rsid w:val="004E5C29"/>
    <w:rsid w:val="004E6588"/>
    <w:rsid w:val="004E76FE"/>
    <w:rsid w:val="004E7EAB"/>
    <w:rsid w:val="004F3206"/>
    <w:rsid w:val="004F3826"/>
    <w:rsid w:val="004F3858"/>
    <w:rsid w:val="004F5193"/>
    <w:rsid w:val="004F56D1"/>
    <w:rsid w:val="004F6025"/>
    <w:rsid w:val="00500048"/>
    <w:rsid w:val="005006E0"/>
    <w:rsid w:val="00500BD8"/>
    <w:rsid w:val="00500EC3"/>
    <w:rsid w:val="00501DC3"/>
    <w:rsid w:val="0050212F"/>
    <w:rsid w:val="00503921"/>
    <w:rsid w:val="00504D79"/>
    <w:rsid w:val="0050609E"/>
    <w:rsid w:val="005114B0"/>
    <w:rsid w:val="00512F4B"/>
    <w:rsid w:val="005155A5"/>
    <w:rsid w:val="00515807"/>
    <w:rsid w:val="00517DD8"/>
    <w:rsid w:val="005209FD"/>
    <w:rsid w:val="005211C4"/>
    <w:rsid w:val="00521237"/>
    <w:rsid w:val="005214FB"/>
    <w:rsid w:val="00521E12"/>
    <w:rsid w:val="00523A80"/>
    <w:rsid w:val="005246A0"/>
    <w:rsid w:val="00524BE4"/>
    <w:rsid w:val="005256C3"/>
    <w:rsid w:val="005257C6"/>
    <w:rsid w:val="00525B3B"/>
    <w:rsid w:val="00525EF2"/>
    <w:rsid w:val="005260E0"/>
    <w:rsid w:val="00527039"/>
    <w:rsid w:val="005276CB"/>
    <w:rsid w:val="00532671"/>
    <w:rsid w:val="00532807"/>
    <w:rsid w:val="00532FC4"/>
    <w:rsid w:val="005338B9"/>
    <w:rsid w:val="00533D82"/>
    <w:rsid w:val="00535265"/>
    <w:rsid w:val="00535DBB"/>
    <w:rsid w:val="005364E8"/>
    <w:rsid w:val="0054087D"/>
    <w:rsid w:val="00543154"/>
    <w:rsid w:val="0054327B"/>
    <w:rsid w:val="00544317"/>
    <w:rsid w:val="00544441"/>
    <w:rsid w:val="00544CBE"/>
    <w:rsid w:val="0054506A"/>
    <w:rsid w:val="00546191"/>
    <w:rsid w:val="00546351"/>
    <w:rsid w:val="00547EE5"/>
    <w:rsid w:val="00550192"/>
    <w:rsid w:val="005502B3"/>
    <w:rsid w:val="00550592"/>
    <w:rsid w:val="00550928"/>
    <w:rsid w:val="00550C23"/>
    <w:rsid w:val="0055229B"/>
    <w:rsid w:val="00552855"/>
    <w:rsid w:val="00552F2E"/>
    <w:rsid w:val="005536E2"/>
    <w:rsid w:val="00553CCC"/>
    <w:rsid w:val="005556C7"/>
    <w:rsid w:val="0055596C"/>
    <w:rsid w:val="00555BD9"/>
    <w:rsid w:val="0055684F"/>
    <w:rsid w:val="00556C60"/>
    <w:rsid w:val="0055702B"/>
    <w:rsid w:val="005607A2"/>
    <w:rsid w:val="00560F87"/>
    <w:rsid w:val="005613A8"/>
    <w:rsid w:val="00561D81"/>
    <w:rsid w:val="00563BBC"/>
    <w:rsid w:val="00565406"/>
    <w:rsid w:val="00565E2D"/>
    <w:rsid w:val="00566B02"/>
    <w:rsid w:val="00566B23"/>
    <w:rsid w:val="00566EFE"/>
    <w:rsid w:val="0056788E"/>
    <w:rsid w:val="00571554"/>
    <w:rsid w:val="00572105"/>
    <w:rsid w:val="00575529"/>
    <w:rsid w:val="00575D41"/>
    <w:rsid w:val="00576C8B"/>
    <w:rsid w:val="00576D74"/>
    <w:rsid w:val="00577170"/>
    <w:rsid w:val="00577295"/>
    <w:rsid w:val="0058077E"/>
    <w:rsid w:val="0058105E"/>
    <w:rsid w:val="00581126"/>
    <w:rsid w:val="00582368"/>
    <w:rsid w:val="005827A4"/>
    <w:rsid w:val="005833F1"/>
    <w:rsid w:val="00584603"/>
    <w:rsid w:val="00584BEA"/>
    <w:rsid w:val="005864F9"/>
    <w:rsid w:val="00586B45"/>
    <w:rsid w:val="005909BC"/>
    <w:rsid w:val="00591E7B"/>
    <w:rsid w:val="00592189"/>
    <w:rsid w:val="005924ED"/>
    <w:rsid w:val="00592552"/>
    <w:rsid w:val="00594A1C"/>
    <w:rsid w:val="00594AFD"/>
    <w:rsid w:val="00594BE7"/>
    <w:rsid w:val="00595F87"/>
    <w:rsid w:val="00596BB4"/>
    <w:rsid w:val="00596ED9"/>
    <w:rsid w:val="005A0407"/>
    <w:rsid w:val="005A0B1A"/>
    <w:rsid w:val="005A1B3F"/>
    <w:rsid w:val="005A604C"/>
    <w:rsid w:val="005A62F3"/>
    <w:rsid w:val="005A64BB"/>
    <w:rsid w:val="005A6F64"/>
    <w:rsid w:val="005A71F8"/>
    <w:rsid w:val="005A7CBE"/>
    <w:rsid w:val="005B11E7"/>
    <w:rsid w:val="005B1484"/>
    <w:rsid w:val="005B1E48"/>
    <w:rsid w:val="005B20E9"/>
    <w:rsid w:val="005B331C"/>
    <w:rsid w:val="005B33D0"/>
    <w:rsid w:val="005B452F"/>
    <w:rsid w:val="005B67A3"/>
    <w:rsid w:val="005B6B05"/>
    <w:rsid w:val="005B6EF6"/>
    <w:rsid w:val="005B704E"/>
    <w:rsid w:val="005B76D7"/>
    <w:rsid w:val="005B7726"/>
    <w:rsid w:val="005C016B"/>
    <w:rsid w:val="005C059C"/>
    <w:rsid w:val="005C18C7"/>
    <w:rsid w:val="005C2CB4"/>
    <w:rsid w:val="005C31C7"/>
    <w:rsid w:val="005C3CEE"/>
    <w:rsid w:val="005C42F4"/>
    <w:rsid w:val="005C5007"/>
    <w:rsid w:val="005C5235"/>
    <w:rsid w:val="005C5852"/>
    <w:rsid w:val="005C5C99"/>
    <w:rsid w:val="005C6FE8"/>
    <w:rsid w:val="005C72B9"/>
    <w:rsid w:val="005C7C73"/>
    <w:rsid w:val="005C7EF7"/>
    <w:rsid w:val="005D3DD2"/>
    <w:rsid w:val="005D4134"/>
    <w:rsid w:val="005D433C"/>
    <w:rsid w:val="005D4507"/>
    <w:rsid w:val="005D4EEB"/>
    <w:rsid w:val="005D5DB5"/>
    <w:rsid w:val="005D63A1"/>
    <w:rsid w:val="005D65E7"/>
    <w:rsid w:val="005D78BD"/>
    <w:rsid w:val="005D7DF0"/>
    <w:rsid w:val="005E0CB7"/>
    <w:rsid w:val="005E1522"/>
    <w:rsid w:val="005E474F"/>
    <w:rsid w:val="005E49FB"/>
    <w:rsid w:val="005E4B42"/>
    <w:rsid w:val="005E70AC"/>
    <w:rsid w:val="005E722F"/>
    <w:rsid w:val="005F225A"/>
    <w:rsid w:val="005F31AE"/>
    <w:rsid w:val="005F3278"/>
    <w:rsid w:val="005F3EAA"/>
    <w:rsid w:val="005F63CA"/>
    <w:rsid w:val="005F6D9A"/>
    <w:rsid w:val="005F7D88"/>
    <w:rsid w:val="0060004A"/>
    <w:rsid w:val="00600733"/>
    <w:rsid w:val="0060222D"/>
    <w:rsid w:val="00602236"/>
    <w:rsid w:val="00603810"/>
    <w:rsid w:val="0060394A"/>
    <w:rsid w:val="00603D89"/>
    <w:rsid w:val="006079E4"/>
    <w:rsid w:val="00610523"/>
    <w:rsid w:val="006116E3"/>
    <w:rsid w:val="006123A4"/>
    <w:rsid w:val="0061494D"/>
    <w:rsid w:val="00614958"/>
    <w:rsid w:val="00616618"/>
    <w:rsid w:val="006169CA"/>
    <w:rsid w:val="0061732E"/>
    <w:rsid w:val="00617AC8"/>
    <w:rsid w:val="006202F7"/>
    <w:rsid w:val="0062198B"/>
    <w:rsid w:val="006238F0"/>
    <w:rsid w:val="00623CE1"/>
    <w:rsid w:val="00623F7B"/>
    <w:rsid w:val="00625341"/>
    <w:rsid w:val="00625994"/>
    <w:rsid w:val="0062713F"/>
    <w:rsid w:val="00627280"/>
    <w:rsid w:val="006272D0"/>
    <w:rsid w:val="00627C80"/>
    <w:rsid w:val="006305FB"/>
    <w:rsid w:val="006308BB"/>
    <w:rsid w:val="00630BBD"/>
    <w:rsid w:val="00630DBA"/>
    <w:rsid w:val="00630EC2"/>
    <w:rsid w:val="0063103C"/>
    <w:rsid w:val="006316EB"/>
    <w:rsid w:val="006317C6"/>
    <w:rsid w:val="00631BFA"/>
    <w:rsid w:val="00633941"/>
    <w:rsid w:val="0063456D"/>
    <w:rsid w:val="00634C8E"/>
    <w:rsid w:val="00635C71"/>
    <w:rsid w:val="006365ED"/>
    <w:rsid w:val="00640739"/>
    <w:rsid w:val="00641362"/>
    <w:rsid w:val="00642943"/>
    <w:rsid w:val="00642C2C"/>
    <w:rsid w:val="00642C81"/>
    <w:rsid w:val="006453AA"/>
    <w:rsid w:val="00645453"/>
    <w:rsid w:val="00645CB4"/>
    <w:rsid w:val="006464AA"/>
    <w:rsid w:val="00650C2C"/>
    <w:rsid w:val="00650E3C"/>
    <w:rsid w:val="006514D6"/>
    <w:rsid w:val="006528FC"/>
    <w:rsid w:val="00653F27"/>
    <w:rsid w:val="006545D5"/>
    <w:rsid w:val="00654EF5"/>
    <w:rsid w:val="00655E3A"/>
    <w:rsid w:val="00656874"/>
    <w:rsid w:val="00657675"/>
    <w:rsid w:val="006617BF"/>
    <w:rsid w:val="00662CE3"/>
    <w:rsid w:val="00663762"/>
    <w:rsid w:val="00663EA1"/>
    <w:rsid w:val="006643D7"/>
    <w:rsid w:val="00664AD5"/>
    <w:rsid w:val="00664DB8"/>
    <w:rsid w:val="0066536C"/>
    <w:rsid w:val="0066676B"/>
    <w:rsid w:val="006700A4"/>
    <w:rsid w:val="00671783"/>
    <w:rsid w:val="00671F17"/>
    <w:rsid w:val="00672B73"/>
    <w:rsid w:val="00672FC0"/>
    <w:rsid w:val="00674CE1"/>
    <w:rsid w:val="00675CE6"/>
    <w:rsid w:val="006765AB"/>
    <w:rsid w:val="006774AF"/>
    <w:rsid w:val="00677511"/>
    <w:rsid w:val="006807F9"/>
    <w:rsid w:val="006812C2"/>
    <w:rsid w:val="0068138A"/>
    <w:rsid w:val="00681479"/>
    <w:rsid w:val="00682575"/>
    <w:rsid w:val="00684EB0"/>
    <w:rsid w:val="0068597C"/>
    <w:rsid w:val="00686232"/>
    <w:rsid w:val="00686A64"/>
    <w:rsid w:val="00687F00"/>
    <w:rsid w:val="006901FC"/>
    <w:rsid w:val="00691F13"/>
    <w:rsid w:val="00692A06"/>
    <w:rsid w:val="0069354F"/>
    <w:rsid w:val="006950B6"/>
    <w:rsid w:val="00695189"/>
    <w:rsid w:val="0069698E"/>
    <w:rsid w:val="00696E6B"/>
    <w:rsid w:val="0069706F"/>
    <w:rsid w:val="0069753A"/>
    <w:rsid w:val="006975BE"/>
    <w:rsid w:val="0069790B"/>
    <w:rsid w:val="006A0EC8"/>
    <w:rsid w:val="006A2686"/>
    <w:rsid w:val="006A28EB"/>
    <w:rsid w:val="006A445D"/>
    <w:rsid w:val="006A462A"/>
    <w:rsid w:val="006A4EC7"/>
    <w:rsid w:val="006A6581"/>
    <w:rsid w:val="006A6BB0"/>
    <w:rsid w:val="006B0006"/>
    <w:rsid w:val="006B0069"/>
    <w:rsid w:val="006B1633"/>
    <w:rsid w:val="006B2FE4"/>
    <w:rsid w:val="006B4A0B"/>
    <w:rsid w:val="006B50D5"/>
    <w:rsid w:val="006B5E29"/>
    <w:rsid w:val="006B6B51"/>
    <w:rsid w:val="006C590C"/>
    <w:rsid w:val="006C5BC9"/>
    <w:rsid w:val="006C673B"/>
    <w:rsid w:val="006C6BCC"/>
    <w:rsid w:val="006D0B26"/>
    <w:rsid w:val="006D2CCD"/>
    <w:rsid w:val="006D31E0"/>
    <w:rsid w:val="006D4A3C"/>
    <w:rsid w:val="006D4EB5"/>
    <w:rsid w:val="006D5722"/>
    <w:rsid w:val="006D604C"/>
    <w:rsid w:val="006D6509"/>
    <w:rsid w:val="006D7469"/>
    <w:rsid w:val="006D77F9"/>
    <w:rsid w:val="006D7DAF"/>
    <w:rsid w:val="006E042D"/>
    <w:rsid w:val="006E0F69"/>
    <w:rsid w:val="006E1150"/>
    <w:rsid w:val="006E1EF0"/>
    <w:rsid w:val="006E5132"/>
    <w:rsid w:val="006E5957"/>
    <w:rsid w:val="006F0618"/>
    <w:rsid w:val="006F0900"/>
    <w:rsid w:val="006F0EA5"/>
    <w:rsid w:val="006F4C17"/>
    <w:rsid w:val="006F5670"/>
    <w:rsid w:val="006F6A07"/>
    <w:rsid w:val="006F7500"/>
    <w:rsid w:val="006F7C7E"/>
    <w:rsid w:val="006F7F1B"/>
    <w:rsid w:val="007000F4"/>
    <w:rsid w:val="007012F1"/>
    <w:rsid w:val="00701D93"/>
    <w:rsid w:val="00702272"/>
    <w:rsid w:val="0070252C"/>
    <w:rsid w:val="007037C0"/>
    <w:rsid w:val="0070385F"/>
    <w:rsid w:val="0070429E"/>
    <w:rsid w:val="007072C3"/>
    <w:rsid w:val="00707D6C"/>
    <w:rsid w:val="00711136"/>
    <w:rsid w:val="00711748"/>
    <w:rsid w:val="00712D70"/>
    <w:rsid w:val="00720D9D"/>
    <w:rsid w:val="0072161C"/>
    <w:rsid w:val="00722CF1"/>
    <w:rsid w:val="0072310B"/>
    <w:rsid w:val="0072340E"/>
    <w:rsid w:val="007234C3"/>
    <w:rsid w:val="00724035"/>
    <w:rsid w:val="00724076"/>
    <w:rsid w:val="00724368"/>
    <w:rsid w:val="00724F64"/>
    <w:rsid w:val="007264A6"/>
    <w:rsid w:val="00727939"/>
    <w:rsid w:val="007300BB"/>
    <w:rsid w:val="00730B5A"/>
    <w:rsid w:val="00731E9A"/>
    <w:rsid w:val="00732375"/>
    <w:rsid w:val="00732B18"/>
    <w:rsid w:val="00732F55"/>
    <w:rsid w:val="00733139"/>
    <w:rsid w:val="007367FC"/>
    <w:rsid w:val="00737585"/>
    <w:rsid w:val="007408E5"/>
    <w:rsid w:val="00742246"/>
    <w:rsid w:val="00742990"/>
    <w:rsid w:val="0074419A"/>
    <w:rsid w:val="0074465A"/>
    <w:rsid w:val="00745280"/>
    <w:rsid w:val="007507B4"/>
    <w:rsid w:val="00750C9E"/>
    <w:rsid w:val="00751183"/>
    <w:rsid w:val="0075225D"/>
    <w:rsid w:val="0075249E"/>
    <w:rsid w:val="00752852"/>
    <w:rsid w:val="00753DFB"/>
    <w:rsid w:val="0075400F"/>
    <w:rsid w:val="007556D8"/>
    <w:rsid w:val="0075630F"/>
    <w:rsid w:val="007610CB"/>
    <w:rsid w:val="00763FA7"/>
    <w:rsid w:val="00764BC1"/>
    <w:rsid w:val="00765D06"/>
    <w:rsid w:val="00765FDC"/>
    <w:rsid w:val="00766A6B"/>
    <w:rsid w:val="0076700A"/>
    <w:rsid w:val="00771BB9"/>
    <w:rsid w:val="00772D3B"/>
    <w:rsid w:val="00773046"/>
    <w:rsid w:val="007742A0"/>
    <w:rsid w:val="00775017"/>
    <w:rsid w:val="007772F3"/>
    <w:rsid w:val="007808B0"/>
    <w:rsid w:val="007813F1"/>
    <w:rsid w:val="00781F75"/>
    <w:rsid w:val="0078317D"/>
    <w:rsid w:val="00783B2E"/>
    <w:rsid w:val="007841DC"/>
    <w:rsid w:val="0078439D"/>
    <w:rsid w:val="00790D8E"/>
    <w:rsid w:val="0079394E"/>
    <w:rsid w:val="00794517"/>
    <w:rsid w:val="007951AF"/>
    <w:rsid w:val="00795508"/>
    <w:rsid w:val="007966D2"/>
    <w:rsid w:val="00796AE9"/>
    <w:rsid w:val="00796B1F"/>
    <w:rsid w:val="00796C4E"/>
    <w:rsid w:val="007A0E66"/>
    <w:rsid w:val="007A3091"/>
    <w:rsid w:val="007A3B7B"/>
    <w:rsid w:val="007A467B"/>
    <w:rsid w:val="007A6170"/>
    <w:rsid w:val="007A6D5B"/>
    <w:rsid w:val="007A7E83"/>
    <w:rsid w:val="007B0128"/>
    <w:rsid w:val="007B0461"/>
    <w:rsid w:val="007B0632"/>
    <w:rsid w:val="007B16D6"/>
    <w:rsid w:val="007B1784"/>
    <w:rsid w:val="007B2AE5"/>
    <w:rsid w:val="007B4CB5"/>
    <w:rsid w:val="007B4E04"/>
    <w:rsid w:val="007B4E0C"/>
    <w:rsid w:val="007B52A6"/>
    <w:rsid w:val="007B593A"/>
    <w:rsid w:val="007B6E53"/>
    <w:rsid w:val="007B6EAE"/>
    <w:rsid w:val="007B7577"/>
    <w:rsid w:val="007C1067"/>
    <w:rsid w:val="007C1B3B"/>
    <w:rsid w:val="007C3776"/>
    <w:rsid w:val="007C3E2E"/>
    <w:rsid w:val="007C575F"/>
    <w:rsid w:val="007C609D"/>
    <w:rsid w:val="007C6808"/>
    <w:rsid w:val="007C6F8A"/>
    <w:rsid w:val="007D0017"/>
    <w:rsid w:val="007D0742"/>
    <w:rsid w:val="007D0AB5"/>
    <w:rsid w:val="007D1D7A"/>
    <w:rsid w:val="007D26E3"/>
    <w:rsid w:val="007D2740"/>
    <w:rsid w:val="007D431E"/>
    <w:rsid w:val="007D4EDD"/>
    <w:rsid w:val="007D5A7B"/>
    <w:rsid w:val="007D5FBD"/>
    <w:rsid w:val="007D62CE"/>
    <w:rsid w:val="007D75B2"/>
    <w:rsid w:val="007E0045"/>
    <w:rsid w:val="007E00D9"/>
    <w:rsid w:val="007E0B6F"/>
    <w:rsid w:val="007E1478"/>
    <w:rsid w:val="007E2968"/>
    <w:rsid w:val="007E33A8"/>
    <w:rsid w:val="007E442F"/>
    <w:rsid w:val="007E540D"/>
    <w:rsid w:val="007E5C6F"/>
    <w:rsid w:val="007E6882"/>
    <w:rsid w:val="007E7125"/>
    <w:rsid w:val="007F0F85"/>
    <w:rsid w:val="007F1C3A"/>
    <w:rsid w:val="007F318B"/>
    <w:rsid w:val="007F38AE"/>
    <w:rsid w:val="007F3C10"/>
    <w:rsid w:val="007F4327"/>
    <w:rsid w:val="007F4360"/>
    <w:rsid w:val="007F44DC"/>
    <w:rsid w:val="007F4A19"/>
    <w:rsid w:val="007F585E"/>
    <w:rsid w:val="007F5A67"/>
    <w:rsid w:val="007F6C6B"/>
    <w:rsid w:val="007F6F4D"/>
    <w:rsid w:val="007F76C0"/>
    <w:rsid w:val="00802689"/>
    <w:rsid w:val="00802F2C"/>
    <w:rsid w:val="008047D4"/>
    <w:rsid w:val="0080648B"/>
    <w:rsid w:val="008068B1"/>
    <w:rsid w:val="00807A25"/>
    <w:rsid w:val="00811081"/>
    <w:rsid w:val="008118CB"/>
    <w:rsid w:val="00811FA7"/>
    <w:rsid w:val="00813579"/>
    <w:rsid w:val="008144B3"/>
    <w:rsid w:val="0081452C"/>
    <w:rsid w:val="008145D1"/>
    <w:rsid w:val="008151B6"/>
    <w:rsid w:val="00816E6B"/>
    <w:rsid w:val="00817B9F"/>
    <w:rsid w:val="008207B3"/>
    <w:rsid w:val="00821716"/>
    <w:rsid w:val="00821B80"/>
    <w:rsid w:val="008220BF"/>
    <w:rsid w:val="00822371"/>
    <w:rsid w:val="00822721"/>
    <w:rsid w:val="00825162"/>
    <w:rsid w:val="00826BAF"/>
    <w:rsid w:val="00827C9B"/>
    <w:rsid w:val="00830F87"/>
    <w:rsid w:val="00831360"/>
    <w:rsid w:val="008316A1"/>
    <w:rsid w:val="00831B5B"/>
    <w:rsid w:val="008327A4"/>
    <w:rsid w:val="008347FD"/>
    <w:rsid w:val="00834F3A"/>
    <w:rsid w:val="008350F9"/>
    <w:rsid w:val="00835F26"/>
    <w:rsid w:val="00836F98"/>
    <w:rsid w:val="0084036B"/>
    <w:rsid w:val="00840E5A"/>
    <w:rsid w:val="00841385"/>
    <w:rsid w:val="00842418"/>
    <w:rsid w:val="00843251"/>
    <w:rsid w:val="0084344B"/>
    <w:rsid w:val="00843D89"/>
    <w:rsid w:val="00844ADC"/>
    <w:rsid w:val="00845738"/>
    <w:rsid w:val="008472E0"/>
    <w:rsid w:val="008474FA"/>
    <w:rsid w:val="00847610"/>
    <w:rsid w:val="00850D21"/>
    <w:rsid w:val="0085105A"/>
    <w:rsid w:val="00851D5A"/>
    <w:rsid w:val="00854549"/>
    <w:rsid w:val="00860068"/>
    <w:rsid w:val="00860E7A"/>
    <w:rsid w:val="00862D91"/>
    <w:rsid w:val="00863712"/>
    <w:rsid w:val="00864FF6"/>
    <w:rsid w:val="00865889"/>
    <w:rsid w:val="00865B06"/>
    <w:rsid w:val="00867C73"/>
    <w:rsid w:val="00867F74"/>
    <w:rsid w:val="008712DF"/>
    <w:rsid w:val="008724DB"/>
    <w:rsid w:val="00875815"/>
    <w:rsid w:val="00875959"/>
    <w:rsid w:val="00877E23"/>
    <w:rsid w:val="008802EE"/>
    <w:rsid w:val="00882FC8"/>
    <w:rsid w:val="0088386B"/>
    <w:rsid w:val="00883E81"/>
    <w:rsid w:val="00884AC0"/>
    <w:rsid w:val="00886588"/>
    <w:rsid w:val="00886D8F"/>
    <w:rsid w:val="008875FC"/>
    <w:rsid w:val="00890E8A"/>
    <w:rsid w:val="0089172C"/>
    <w:rsid w:val="00891DCE"/>
    <w:rsid w:val="0089248D"/>
    <w:rsid w:val="00892B5B"/>
    <w:rsid w:val="008939DA"/>
    <w:rsid w:val="00893A0E"/>
    <w:rsid w:val="008A08DD"/>
    <w:rsid w:val="008A0918"/>
    <w:rsid w:val="008A2F49"/>
    <w:rsid w:val="008A3802"/>
    <w:rsid w:val="008A471C"/>
    <w:rsid w:val="008A5010"/>
    <w:rsid w:val="008A5C56"/>
    <w:rsid w:val="008B1C47"/>
    <w:rsid w:val="008B2141"/>
    <w:rsid w:val="008B2A2C"/>
    <w:rsid w:val="008B47BE"/>
    <w:rsid w:val="008B5721"/>
    <w:rsid w:val="008B5F28"/>
    <w:rsid w:val="008B77CD"/>
    <w:rsid w:val="008C0B1A"/>
    <w:rsid w:val="008C10B9"/>
    <w:rsid w:val="008C1B52"/>
    <w:rsid w:val="008C399F"/>
    <w:rsid w:val="008C5875"/>
    <w:rsid w:val="008C58A7"/>
    <w:rsid w:val="008C60CE"/>
    <w:rsid w:val="008C6159"/>
    <w:rsid w:val="008C63E9"/>
    <w:rsid w:val="008C7793"/>
    <w:rsid w:val="008D0BA8"/>
    <w:rsid w:val="008D1356"/>
    <w:rsid w:val="008D20C8"/>
    <w:rsid w:val="008D41AF"/>
    <w:rsid w:val="008D4559"/>
    <w:rsid w:val="008D4BB2"/>
    <w:rsid w:val="008D7C0E"/>
    <w:rsid w:val="008E0FFB"/>
    <w:rsid w:val="008E2B7F"/>
    <w:rsid w:val="008E2C18"/>
    <w:rsid w:val="008E33A6"/>
    <w:rsid w:val="008E35C5"/>
    <w:rsid w:val="008E3A77"/>
    <w:rsid w:val="008E4139"/>
    <w:rsid w:val="008E60F2"/>
    <w:rsid w:val="008E7BCC"/>
    <w:rsid w:val="008E7ED7"/>
    <w:rsid w:val="008F0F12"/>
    <w:rsid w:val="008F4C48"/>
    <w:rsid w:val="008F5828"/>
    <w:rsid w:val="008F590A"/>
    <w:rsid w:val="008F6695"/>
    <w:rsid w:val="008F6C64"/>
    <w:rsid w:val="008F7FBB"/>
    <w:rsid w:val="0090101E"/>
    <w:rsid w:val="009016EB"/>
    <w:rsid w:val="00901833"/>
    <w:rsid w:val="00902A9C"/>
    <w:rsid w:val="009039A4"/>
    <w:rsid w:val="00907D0C"/>
    <w:rsid w:val="00907ED9"/>
    <w:rsid w:val="0091097F"/>
    <w:rsid w:val="00912644"/>
    <w:rsid w:val="009128E3"/>
    <w:rsid w:val="0091327E"/>
    <w:rsid w:val="00913525"/>
    <w:rsid w:val="009139BC"/>
    <w:rsid w:val="00913F14"/>
    <w:rsid w:val="00914A38"/>
    <w:rsid w:val="00914CD9"/>
    <w:rsid w:val="00914DA3"/>
    <w:rsid w:val="009153A6"/>
    <w:rsid w:val="009153C1"/>
    <w:rsid w:val="009156E5"/>
    <w:rsid w:val="009157AD"/>
    <w:rsid w:val="00915921"/>
    <w:rsid w:val="00915DD3"/>
    <w:rsid w:val="0091676E"/>
    <w:rsid w:val="00920BBC"/>
    <w:rsid w:val="00920D23"/>
    <w:rsid w:val="00920E64"/>
    <w:rsid w:val="009227E4"/>
    <w:rsid w:val="009244E7"/>
    <w:rsid w:val="0092469F"/>
    <w:rsid w:val="00930C05"/>
    <w:rsid w:val="009328A7"/>
    <w:rsid w:val="00932D19"/>
    <w:rsid w:val="00934357"/>
    <w:rsid w:val="00934AC9"/>
    <w:rsid w:val="009375D7"/>
    <w:rsid w:val="00937DCC"/>
    <w:rsid w:val="00940008"/>
    <w:rsid w:val="00940889"/>
    <w:rsid w:val="009414A9"/>
    <w:rsid w:val="009415C4"/>
    <w:rsid w:val="00942663"/>
    <w:rsid w:val="00943F1F"/>
    <w:rsid w:val="00944422"/>
    <w:rsid w:val="00944D1C"/>
    <w:rsid w:val="00945579"/>
    <w:rsid w:val="00946481"/>
    <w:rsid w:val="00951D60"/>
    <w:rsid w:val="009521D3"/>
    <w:rsid w:val="00952926"/>
    <w:rsid w:val="009535AD"/>
    <w:rsid w:val="00953D44"/>
    <w:rsid w:val="00953E6F"/>
    <w:rsid w:val="0095479F"/>
    <w:rsid w:val="009557AB"/>
    <w:rsid w:val="00956EC7"/>
    <w:rsid w:val="00957388"/>
    <w:rsid w:val="0095770E"/>
    <w:rsid w:val="00957B03"/>
    <w:rsid w:val="00960806"/>
    <w:rsid w:val="00960B72"/>
    <w:rsid w:val="00960B73"/>
    <w:rsid w:val="00960FA3"/>
    <w:rsid w:val="00961897"/>
    <w:rsid w:val="00961D35"/>
    <w:rsid w:val="00962A14"/>
    <w:rsid w:val="0096347B"/>
    <w:rsid w:val="00964A28"/>
    <w:rsid w:val="009678E8"/>
    <w:rsid w:val="00970468"/>
    <w:rsid w:val="009722C9"/>
    <w:rsid w:val="0097413A"/>
    <w:rsid w:val="0097462F"/>
    <w:rsid w:val="0097500A"/>
    <w:rsid w:val="00975612"/>
    <w:rsid w:val="00975C69"/>
    <w:rsid w:val="00976760"/>
    <w:rsid w:val="009807D7"/>
    <w:rsid w:val="00980FE0"/>
    <w:rsid w:val="00982ACB"/>
    <w:rsid w:val="00982B92"/>
    <w:rsid w:val="00983A11"/>
    <w:rsid w:val="0098646F"/>
    <w:rsid w:val="00987894"/>
    <w:rsid w:val="00990F7A"/>
    <w:rsid w:val="00991821"/>
    <w:rsid w:val="00991FB9"/>
    <w:rsid w:val="00992086"/>
    <w:rsid w:val="009923E6"/>
    <w:rsid w:val="00993A3E"/>
    <w:rsid w:val="00994435"/>
    <w:rsid w:val="009951DD"/>
    <w:rsid w:val="00995336"/>
    <w:rsid w:val="00995382"/>
    <w:rsid w:val="00997C23"/>
    <w:rsid w:val="009A209B"/>
    <w:rsid w:val="009A3194"/>
    <w:rsid w:val="009A3239"/>
    <w:rsid w:val="009A5D21"/>
    <w:rsid w:val="009A7B11"/>
    <w:rsid w:val="009B3A3C"/>
    <w:rsid w:val="009B5335"/>
    <w:rsid w:val="009B5FDB"/>
    <w:rsid w:val="009C0C33"/>
    <w:rsid w:val="009C1D4E"/>
    <w:rsid w:val="009C24AD"/>
    <w:rsid w:val="009C4DFA"/>
    <w:rsid w:val="009C7F68"/>
    <w:rsid w:val="009D021B"/>
    <w:rsid w:val="009D1DD0"/>
    <w:rsid w:val="009D3E14"/>
    <w:rsid w:val="009D439A"/>
    <w:rsid w:val="009D4563"/>
    <w:rsid w:val="009D525F"/>
    <w:rsid w:val="009D6233"/>
    <w:rsid w:val="009E055B"/>
    <w:rsid w:val="009E29E9"/>
    <w:rsid w:val="009E2E44"/>
    <w:rsid w:val="009E7DF1"/>
    <w:rsid w:val="009F017C"/>
    <w:rsid w:val="009F01D4"/>
    <w:rsid w:val="009F0CB4"/>
    <w:rsid w:val="009F2BE5"/>
    <w:rsid w:val="009F4126"/>
    <w:rsid w:val="009F6ED6"/>
    <w:rsid w:val="009F7058"/>
    <w:rsid w:val="009F7AEC"/>
    <w:rsid w:val="009F7F78"/>
    <w:rsid w:val="00A00115"/>
    <w:rsid w:val="00A00B8A"/>
    <w:rsid w:val="00A00D1E"/>
    <w:rsid w:val="00A01276"/>
    <w:rsid w:val="00A014FB"/>
    <w:rsid w:val="00A019AF"/>
    <w:rsid w:val="00A02398"/>
    <w:rsid w:val="00A04075"/>
    <w:rsid w:val="00A046BF"/>
    <w:rsid w:val="00A0569C"/>
    <w:rsid w:val="00A066D8"/>
    <w:rsid w:val="00A06FA9"/>
    <w:rsid w:val="00A0739B"/>
    <w:rsid w:val="00A0775F"/>
    <w:rsid w:val="00A1050D"/>
    <w:rsid w:val="00A10C74"/>
    <w:rsid w:val="00A1161E"/>
    <w:rsid w:val="00A120A1"/>
    <w:rsid w:val="00A121CA"/>
    <w:rsid w:val="00A12E28"/>
    <w:rsid w:val="00A12E6A"/>
    <w:rsid w:val="00A1328B"/>
    <w:rsid w:val="00A155C7"/>
    <w:rsid w:val="00A170A5"/>
    <w:rsid w:val="00A1796E"/>
    <w:rsid w:val="00A17E1F"/>
    <w:rsid w:val="00A200D2"/>
    <w:rsid w:val="00A20EE5"/>
    <w:rsid w:val="00A20FE4"/>
    <w:rsid w:val="00A21903"/>
    <w:rsid w:val="00A22252"/>
    <w:rsid w:val="00A22544"/>
    <w:rsid w:val="00A23255"/>
    <w:rsid w:val="00A243FB"/>
    <w:rsid w:val="00A24719"/>
    <w:rsid w:val="00A24832"/>
    <w:rsid w:val="00A249D7"/>
    <w:rsid w:val="00A24DD9"/>
    <w:rsid w:val="00A262B4"/>
    <w:rsid w:val="00A26BE9"/>
    <w:rsid w:val="00A30BAC"/>
    <w:rsid w:val="00A31C51"/>
    <w:rsid w:val="00A323AD"/>
    <w:rsid w:val="00A32CF2"/>
    <w:rsid w:val="00A34A05"/>
    <w:rsid w:val="00A35165"/>
    <w:rsid w:val="00A366E4"/>
    <w:rsid w:val="00A366F4"/>
    <w:rsid w:val="00A377E6"/>
    <w:rsid w:val="00A37835"/>
    <w:rsid w:val="00A40375"/>
    <w:rsid w:val="00A433BA"/>
    <w:rsid w:val="00A44A7F"/>
    <w:rsid w:val="00A46F58"/>
    <w:rsid w:val="00A472B1"/>
    <w:rsid w:val="00A47FD3"/>
    <w:rsid w:val="00A5015E"/>
    <w:rsid w:val="00A51781"/>
    <w:rsid w:val="00A5384D"/>
    <w:rsid w:val="00A53929"/>
    <w:rsid w:val="00A5551C"/>
    <w:rsid w:val="00A577D6"/>
    <w:rsid w:val="00A617CA"/>
    <w:rsid w:val="00A6216F"/>
    <w:rsid w:val="00A62275"/>
    <w:rsid w:val="00A62371"/>
    <w:rsid w:val="00A62BAE"/>
    <w:rsid w:val="00A64003"/>
    <w:rsid w:val="00A6428E"/>
    <w:rsid w:val="00A65D99"/>
    <w:rsid w:val="00A663B3"/>
    <w:rsid w:val="00A6779B"/>
    <w:rsid w:val="00A7020A"/>
    <w:rsid w:val="00A7043A"/>
    <w:rsid w:val="00A7064E"/>
    <w:rsid w:val="00A7230F"/>
    <w:rsid w:val="00A72A8A"/>
    <w:rsid w:val="00A745AC"/>
    <w:rsid w:val="00A75B14"/>
    <w:rsid w:val="00A77B71"/>
    <w:rsid w:val="00A77CAD"/>
    <w:rsid w:val="00A8015C"/>
    <w:rsid w:val="00A805E9"/>
    <w:rsid w:val="00A81CD7"/>
    <w:rsid w:val="00A832D3"/>
    <w:rsid w:val="00A834EE"/>
    <w:rsid w:val="00A84AF6"/>
    <w:rsid w:val="00A85904"/>
    <w:rsid w:val="00A85B89"/>
    <w:rsid w:val="00A8684A"/>
    <w:rsid w:val="00A9017D"/>
    <w:rsid w:val="00A9173D"/>
    <w:rsid w:val="00A92AEC"/>
    <w:rsid w:val="00A92DE5"/>
    <w:rsid w:val="00A94C99"/>
    <w:rsid w:val="00A95BF4"/>
    <w:rsid w:val="00A9695D"/>
    <w:rsid w:val="00A96A08"/>
    <w:rsid w:val="00A97681"/>
    <w:rsid w:val="00AA09E3"/>
    <w:rsid w:val="00AA0A9A"/>
    <w:rsid w:val="00AA2A14"/>
    <w:rsid w:val="00AA3A9E"/>
    <w:rsid w:val="00AA3E9E"/>
    <w:rsid w:val="00AA4240"/>
    <w:rsid w:val="00AA5116"/>
    <w:rsid w:val="00AA58D3"/>
    <w:rsid w:val="00AA6192"/>
    <w:rsid w:val="00AA6432"/>
    <w:rsid w:val="00AA69CE"/>
    <w:rsid w:val="00AB2094"/>
    <w:rsid w:val="00AB2149"/>
    <w:rsid w:val="00AB276B"/>
    <w:rsid w:val="00AB27C4"/>
    <w:rsid w:val="00AB3268"/>
    <w:rsid w:val="00AB5472"/>
    <w:rsid w:val="00AB5CD0"/>
    <w:rsid w:val="00AB6342"/>
    <w:rsid w:val="00AB637B"/>
    <w:rsid w:val="00AB678A"/>
    <w:rsid w:val="00AB684D"/>
    <w:rsid w:val="00AC0711"/>
    <w:rsid w:val="00AC08F3"/>
    <w:rsid w:val="00AC174B"/>
    <w:rsid w:val="00AC3AD4"/>
    <w:rsid w:val="00AC3EB0"/>
    <w:rsid w:val="00AC4F16"/>
    <w:rsid w:val="00AC5A2B"/>
    <w:rsid w:val="00AC5F23"/>
    <w:rsid w:val="00AD0EB3"/>
    <w:rsid w:val="00AD11DA"/>
    <w:rsid w:val="00AD12BE"/>
    <w:rsid w:val="00AD22BD"/>
    <w:rsid w:val="00AD2378"/>
    <w:rsid w:val="00AD24A1"/>
    <w:rsid w:val="00AD2A87"/>
    <w:rsid w:val="00AD67FF"/>
    <w:rsid w:val="00AD7A4F"/>
    <w:rsid w:val="00AD7D27"/>
    <w:rsid w:val="00AE3222"/>
    <w:rsid w:val="00AE5F45"/>
    <w:rsid w:val="00AE66E1"/>
    <w:rsid w:val="00AE7B66"/>
    <w:rsid w:val="00AF027A"/>
    <w:rsid w:val="00AF1383"/>
    <w:rsid w:val="00AF1867"/>
    <w:rsid w:val="00AF293C"/>
    <w:rsid w:val="00AF5C66"/>
    <w:rsid w:val="00AF65AC"/>
    <w:rsid w:val="00AF7280"/>
    <w:rsid w:val="00AF76A8"/>
    <w:rsid w:val="00AF7946"/>
    <w:rsid w:val="00AF7B9E"/>
    <w:rsid w:val="00B00307"/>
    <w:rsid w:val="00B02AC8"/>
    <w:rsid w:val="00B030BB"/>
    <w:rsid w:val="00B03F0A"/>
    <w:rsid w:val="00B07307"/>
    <w:rsid w:val="00B10215"/>
    <w:rsid w:val="00B107A4"/>
    <w:rsid w:val="00B11B4B"/>
    <w:rsid w:val="00B12365"/>
    <w:rsid w:val="00B1407B"/>
    <w:rsid w:val="00B15126"/>
    <w:rsid w:val="00B15C46"/>
    <w:rsid w:val="00B16BBC"/>
    <w:rsid w:val="00B1757A"/>
    <w:rsid w:val="00B17F44"/>
    <w:rsid w:val="00B212C7"/>
    <w:rsid w:val="00B241AA"/>
    <w:rsid w:val="00B268A0"/>
    <w:rsid w:val="00B2724A"/>
    <w:rsid w:val="00B31346"/>
    <w:rsid w:val="00B3192D"/>
    <w:rsid w:val="00B3295F"/>
    <w:rsid w:val="00B33D59"/>
    <w:rsid w:val="00B34A79"/>
    <w:rsid w:val="00B355C0"/>
    <w:rsid w:val="00B355FF"/>
    <w:rsid w:val="00B35A38"/>
    <w:rsid w:val="00B37279"/>
    <w:rsid w:val="00B37460"/>
    <w:rsid w:val="00B37A49"/>
    <w:rsid w:val="00B40CEA"/>
    <w:rsid w:val="00B42A22"/>
    <w:rsid w:val="00B43B0D"/>
    <w:rsid w:val="00B43F15"/>
    <w:rsid w:val="00B44009"/>
    <w:rsid w:val="00B44BCF"/>
    <w:rsid w:val="00B45373"/>
    <w:rsid w:val="00B454EE"/>
    <w:rsid w:val="00B46F22"/>
    <w:rsid w:val="00B47423"/>
    <w:rsid w:val="00B50AE0"/>
    <w:rsid w:val="00B50DDD"/>
    <w:rsid w:val="00B51203"/>
    <w:rsid w:val="00B51E8C"/>
    <w:rsid w:val="00B52FED"/>
    <w:rsid w:val="00B57746"/>
    <w:rsid w:val="00B60A22"/>
    <w:rsid w:val="00B6191E"/>
    <w:rsid w:val="00B61C31"/>
    <w:rsid w:val="00B621F6"/>
    <w:rsid w:val="00B62B4E"/>
    <w:rsid w:val="00B64273"/>
    <w:rsid w:val="00B66421"/>
    <w:rsid w:val="00B66E56"/>
    <w:rsid w:val="00B708EC"/>
    <w:rsid w:val="00B72101"/>
    <w:rsid w:val="00B7229D"/>
    <w:rsid w:val="00B7235F"/>
    <w:rsid w:val="00B733A5"/>
    <w:rsid w:val="00B736F2"/>
    <w:rsid w:val="00B73C78"/>
    <w:rsid w:val="00B7416E"/>
    <w:rsid w:val="00B74AD0"/>
    <w:rsid w:val="00B753F5"/>
    <w:rsid w:val="00B75A35"/>
    <w:rsid w:val="00B77E38"/>
    <w:rsid w:val="00B77ED1"/>
    <w:rsid w:val="00B80F3E"/>
    <w:rsid w:val="00B813B7"/>
    <w:rsid w:val="00B81CF5"/>
    <w:rsid w:val="00B8294D"/>
    <w:rsid w:val="00B82EEC"/>
    <w:rsid w:val="00B830FC"/>
    <w:rsid w:val="00B83A74"/>
    <w:rsid w:val="00B84C84"/>
    <w:rsid w:val="00B872F2"/>
    <w:rsid w:val="00B87668"/>
    <w:rsid w:val="00B87A6D"/>
    <w:rsid w:val="00B90590"/>
    <w:rsid w:val="00B910EA"/>
    <w:rsid w:val="00B92959"/>
    <w:rsid w:val="00B936CD"/>
    <w:rsid w:val="00B93C29"/>
    <w:rsid w:val="00B94F33"/>
    <w:rsid w:val="00B95198"/>
    <w:rsid w:val="00B967FD"/>
    <w:rsid w:val="00B96844"/>
    <w:rsid w:val="00B968F0"/>
    <w:rsid w:val="00B97098"/>
    <w:rsid w:val="00B97C03"/>
    <w:rsid w:val="00BA0096"/>
    <w:rsid w:val="00BA04A6"/>
    <w:rsid w:val="00BA0DA9"/>
    <w:rsid w:val="00BA1E1B"/>
    <w:rsid w:val="00BA2027"/>
    <w:rsid w:val="00BA277E"/>
    <w:rsid w:val="00BA38E4"/>
    <w:rsid w:val="00BA3EFF"/>
    <w:rsid w:val="00BB0187"/>
    <w:rsid w:val="00BB2086"/>
    <w:rsid w:val="00BB3595"/>
    <w:rsid w:val="00BB3C93"/>
    <w:rsid w:val="00BB3EB5"/>
    <w:rsid w:val="00BB422A"/>
    <w:rsid w:val="00BB534A"/>
    <w:rsid w:val="00BC01EE"/>
    <w:rsid w:val="00BC09AC"/>
    <w:rsid w:val="00BC0BFF"/>
    <w:rsid w:val="00BC1818"/>
    <w:rsid w:val="00BC4373"/>
    <w:rsid w:val="00BC5E44"/>
    <w:rsid w:val="00BC5EBC"/>
    <w:rsid w:val="00BC688A"/>
    <w:rsid w:val="00BC71ED"/>
    <w:rsid w:val="00BC741F"/>
    <w:rsid w:val="00BD062D"/>
    <w:rsid w:val="00BD06D5"/>
    <w:rsid w:val="00BD07F5"/>
    <w:rsid w:val="00BD0D62"/>
    <w:rsid w:val="00BD1B91"/>
    <w:rsid w:val="00BD2E2F"/>
    <w:rsid w:val="00BD35B7"/>
    <w:rsid w:val="00BD3EBF"/>
    <w:rsid w:val="00BD4978"/>
    <w:rsid w:val="00BD4D17"/>
    <w:rsid w:val="00BD6F0B"/>
    <w:rsid w:val="00BD745F"/>
    <w:rsid w:val="00BD7D2F"/>
    <w:rsid w:val="00BE0E2C"/>
    <w:rsid w:val="00BE12D2"/>
    <w:rsid w:val="00BE1D68"/>
    <w:rsid w:val="00BE46A3"/>
    <w:rsid w:val="00BE5312"/>
    <w:rsid w:val="00BE7776"/>
    <w:rsid w:val="00BF00D1"/>
    <w:rsid w:val="00BF057D"/>
    <w:rsid w:val="00BF0A20"/>
    <w:rsid w:val="00BF0C56"/>
    <w:rsid w:val="00BF0FD8"/>
    <w:rsid w:val="00BF1DFF"/>
    <w:rsid w:val="00BF2579"/>
    <w:rsid w:val="00BF5C04"/>
    <w:rsid w:val="00BF68F9"/>
    <w:rsid w:val="00BF6A2D"/>
    <w:rsid w:val="00BF7951"/>
    <w:rsid w:val="00C01286"/>
    <w:rsid w:val="00C02458"/>
    <w:rsid w:val="00C02AD0"/>
    <w:rsid w:val="00C052D9"/>
    <w:rsid w:val="00C05909"/>
    <w:rsid w:val="00C05C26"/>
    <w:rsid w:val="00C05C49"/>
    <w:rsid w:val="00C05EE4"/>
    <w:rsid w:val="00C071F2"/>
    <w:rsid w:val="00C07978"/>
    <w:rsid w:val="00C10CF5"/>
    <w:rsid w:val="00C10F95"/>
    <w:rsid w:val="00C1117C"/>
    <w:rsid w:val="00C12D39"/>
    <w:rsid w:val="00C13349"/>
    <w:rsid w:val="00C134DE"/>
    <w:rsid w:val="00C15BA6"/>
    <w:rsid w:val="00C16991"/>
    <w:rsid w:val="00C16BBD"/>
    <w:rsid w:val="00C16FBD"/>
    <w:rsid w:val="00C17798"/>
    <w:rsid w:val="00C17AFA"/>
    <w:rsid w:val="00C20090"/>
    <w:rsid w:val="00C2260F"/>
    <w:rsid w:val="00C23834"/>
    <w:rsid w:val="00C2388F"/>
    <w:rsid w:val="00C23D9B"/>
    <w:rsid w:val="00C2541A"/>
    <w:rsid w:val="00C2613B"/>
    <w:rsid w:val="00C261E2"/>
    <w:rsid w:val="00C262B0"/>
    <w:rsid w:val="00C2733F"/>
    <w:rsid w:val="00C30405"/>
    <w:rsid w:val="00C315FB"/>
    <w:rsid w:val="00C31647"/>
    <w:rsid w:val="00C32634"/>
    <w:rsid w:val="00C32E66"/>
    <w:rsid w:val="00C347DE"/>
    <w:rsid w:val="00C34A8E"/>
    <w:rsid w:val="00C375A6"/>
    <w:rsid w:val="00C37F97"/>
    <w:rsid w:val="00C40AD2"/>
    <w:rsid w:val="00C41F4D"/>
    <w:rsid w:val="00C4263F"/>
    <w:rsid w:val="00C42763"/>
    <w:rsid w:val="00C43B86"/>
    <w:rsid w:val="00C47CB0"/>
    <w:rsid w:val="00C50681"/>
    <w:rsid w:val="00C5080E"/>
    <w:rsid w:val="00C50D25"/>
    <w:rsid w:val="00C51A21"/>
    <w:rsid w:val="00C5272D"/>
    <w:rsid w:val="00C52821"/>
    <w:rsid w:val="00C53C10"/>
    <w:rsid w:val="00C5413D"/>
    <w:rsid w:val="00C558A4"/>
    <w:rsid w:val="00C56DA3"/>
    <w:rsid w:val="00C57330"/>
    <w:rsid w:val="00C61658"/>
    <w:rsid w:val="00C61AE2"/>
    <w:rsid w:val="00C629C2"/>
    <w:rsid w:val="00C62C2E"/>
    <w:rsid w:val="00C633AB"/>
    <w:rsid w:val="00C63A36"/>
    <w:rsid w:val="00C647E8"/>
    <w:rsid w:val="00C653A0"/>
    <w:rsid w:val="00C67428"/>
    <w:rsid w:val="00C67A16"/>
    <w:rsid w:val="00C718B0"/>
    <w:rsid w:val="00C7254B"/>
    <w:rsid w:val="00C73DE7"/>
    <w:rsid w:val="00C745FD"/>
    <w:rsid w:val="00C74FD0"/>
    <w:rsid w:val="00C756D7"/>
    <w:rsid w:val="00C757BA"/>
    <w:rsid w:val="00C75EFF"/>
    <w:rsid w:val="00C75F8E"/>
    <w:rsid w:val="00C7614B"/>
    <w:rsid w:val="00C766A4"/>
    <w:rsid w:val="00C76BBA"/>
    <w:rsid w:val="00C7783C"/>
    <w:rsid w:val="00C82889"/>
    <w:rsid w:val="00C82BB5"/>
    <w:rsid w:val="00C85C33"/>
    <w:rsid w:val="00C863A5"/>
    <w:rsid w:val="00C868F1"/>
    <w:rsid w:val="00C87BF3"/>
    <w:rsid w:val="00C87CCA"/>
    <w:rsid w:val="00C919EC"/>
    <w:rsid w:val="00C92046"/>
    <w:rsid w:val="00C93913"/>
    <w:rsid w:val="00C96C2A"/>
    <w:rsid w:val="00CA24D6"/>
    <w:rsid w:val="00CA37D6"/>
    <w:rsid w:val="00CA4631"/>
    <w:rsid w:val="00CA48FC"/>
    <w:rsid w:val="00CA60AF"/>
    <w:rsid w:val="00CA64CB"/>
    <w:rsid w:val="00CA7A4A"/>
    <w:rsid w:val="00CB0891"/>
    <w:rsid w:val="00CB1AD5"/>
    <w:rsid w:val="00CB1C60"/>
    <w:rsid w:val="00CB25A1"/>
    <w:rsid w:val="00CB3233"/>
    <w:rsid w:val="00CB508C"/>
    <w:rsid w:val="00CB5784"/>
    <w:rsid w:val="00CB5C58"/>
    <w:rsid w:val="00CB7EFA"/>
    <w:rsid w:val="00CC14BF"/>
    <w:rsid w:val="00CC5B27"/>
    <w:rsid w:val="00CD22C1"/>
    <w:rsid w:val="00CD2E73"/>
    <w:rsid w:val="00CD510C"/>
    <w:rsid w:val="00CD619B"/>
    <w:rsid w:val="00CD66EA"/>
    <w:rsid w:val="00CD6EC8"/>
    <w:rsid w:val="00CD7A12"/>
    <w:rsid w:val="00CE1093"/>
    <w:rsid w:val="00CE2562"/>
    <w:rsid w:val="00CE2DC6"/>
    <w:rsid w:val="00CE37FC"/>
    <w:rsid w:val="00CE3B6A"/>
    <w:rsid w:val="00CE40BC"/>
    <w:rsid w:val="00CE48DC"/>
    <w:rsid w:val="00CE6A37"/>
    <w:rsid w:val="00CE743B"/>
    <w:rsid w:val="00CE7D7E"/>
    <w:rsid w:val="00CF0F6B"/>
    <w:rsid w:val="00CF1D5F"/>
    <w:rsid w:val="00CF23B6"/>
    <w:rsid w:val="00CF2817"/>
    <w:rsid w:val="00CF43F2"/>
    <w:rsid w:val="00CF4985"/>
    <w:rsid w:val="00CF4C91"/>
    <w:rsid w:val="00CF5903"/>
    <w:rsid w:val="00CF62A1"/>
    <w:rsid w:val="00D01175"/>
    <w:rsid w:val="00D0174D"/>
    <w:rsid w:val="00D027CD"/>
    <w:rsid w:val="00D049AE"/>
    <w:rsid w:val="00D05A62"/>
    <w:rsid w:val="00D060F2"/>
    <w:rsid w:val="00D06770"/>
    <w:rsid w:val="00D10E4C"/>
    <w:rsid w:val="00D10E74"/>
    <w:rsid w:val="00D11496"/>
    <w:rsid w:val="00D1240F"/>
    <w:rsid w:val="00D12FA9"/>
    <w:rsid w:val="00D13679"/>
    <w:rsid w:val="00D15582"/>
    <w:rsid w:val="00D15892"/>
    <w:rsid w:val="00D15AA7"/>
    <w:rsid w:val="00D15DFD"/>
    <w:rsid w:val="00D16DEF"/>
    <w:rsid w:val="00D16F84"/>
    <w:rsid w:val="00D22481"/>
    <w:rsid w:val="00D2280E"/>
    <w:rsid w:val="00D239F1"/>
    <w:rsid w:val="00D25683"/>
    <w:rsid w:val="00D27EFF"/>
    <w:rsid w:val="00D27F1D"/>
    <w:rsid w:val="00D30D1E"/>
    <w:rsid w:val="00D329E4"/>
    <w:rsid w:val="00D3394D"/>
    <w:rsid w:val="00D34F92"/>
    <w:rsid w:val="00D3537E"/>
    <w:rsid w:val="00D361CA"/>
    <w:rsid w:val="00D36525"/>
    <w:rsid w:val="00D40937"/>
    <w:rsid w:val="00D421E9"/>
    <w:rsid w:val="00D4283C"/>
    <w:rsid w:val="00D44FC1"/>
    <w:rsid w:val="00D45BFE"/>
    <w:rsid w:val="00D47ABF"/>
    <w:rsid w:val="00D47FDD"/>
    <w:rsid w:val="00D50EB0"/>
    <w:rsid w:val="00D51689"/>
    <w:rsid w:val="00D51CA5"/>
    <w:rsid w:val="00D5206C"/>
    <w:rsid w:val="00D520D3"/>
    <w:rsid w:val="00D53CCC"/>
    <w:rsid w:val="00D546C1"/>
    <w:rsid w:val="00D555B1"/>
    <w:rsid w:val="00D55BB4"/>
    <w:rsid w:val="00D572B5"/>
    <w:rsid w:val="00D576D7"/>
    <w:rsid w:val="00D606AC"/>
    <w:rsid w:val="00D611B0"/>
    <w:rsid w:val="00D6120B"/>
    <w:rsid w:val="00D617A0"/>
    <w:rsid w:val="00D619C2"/>
    <w:rsid w:val="00D62516"/>
    <w:rsid w:val="00D62C78"/>
    <w:rsid w:val="00D64E69"/>
    <w:rsid w:val="00D65500"/>
    <w:rsid w:val="00D65DCE"/>
    <w:rsid w:val="00D6619C"/>
    <w:rsid w:val="00D66750"/>
    <w:rsid w:val="00D67813"/>
    <w:rsid w:val="00D70563"/>
    <w:rsid w:val="00D70A33"/>
    <w:rsid w:val="00D7132D"/>
    <w:rsid w:val="00D72B77"/>
    <w:rsid w:val="00D73432"/>
    <w:rsid w:val="00D73F9C"/>
    <w:rsid w:val="00D7409E"/>
    <w:rsid w:val="00D75C91"/>
    <w:rsid w:val="00D7740E"/>
    <w:rsid w:val="00D77E63"/>
    <w:rsid w:val="00D801DA"/>
    <w:rsid w:val="00D80BD2"/>
    <w:rsid w:val="00D80CBE"/>
    <w:rsid w:val="00D8138C"/>
    <w:rsid w:val="00D81C73"/>
    <w:rsid w:val="00D81EF4"/>
    <w:rsid w:val="00D8316A"/>
    <w:rsid w:val="00D83FEA"/>
    <w:rsid w:val="00D85878"/>
    <w:rsid w:val="00D87083"/>
    <w:rsid w:val="00D90EFB"/>
    <w:rsid w:val="00D9157B"/>
    <w:rsid w:val="00D91D8D"/>
    <w:rsid w:val="00D92FE9"/>
    <w:rsid w:val="00D9379E"/>
    <w:rsid w:val="00D9403F"/>
    <w:rsid w:val="00D953E0"/>
    <w:rsid w:val="00D96FDD"/>
    <w:rsid w:val="00D97717"/>
    <w:rsid w:val="00D977EB"/>
    <w:rsid w:val="00DA0F72"/>
    <w:rsid w:val="00DA10A1"/>
    <w:rsid w:val="00DA1695"/>
    <w:rsid w:val="00DA17C4"/>
    <w:rsid w:val="00DA1966"/>
    <w:rsid w:val="00DA1A30"/>
    <w:rsid w:val="00DA2EEE"/>
    <w:rsid w:val="00DA4F1D"/>
    <w:rsid w:val="00DA5FC9"/>
    <w:rsid w:val="00DA6DFE"/>
    <w:rsid w:val="00DA7CBE"/>
    <w:rsid w:val="00DB0165"/>
    <w:rsid w:val="00DB1680"/>
    <w:rsid w:val="00DB213E"/>
    <w:rsid w:val="00DB22A9"/>
    <w:rsid w:val="00DB34A7"/>
    <w:rsid w:val="00DB3F2F"/>
    <w:rsid w:val="00DB43AD"/>
    <w:rsid w:val="00DB5755"/>
    <w:rsid w:val="00DB5CA4"/>
    <w:rsid w:val="00DB5F68"/>
    <w:rsid w:val="00DB6E30"/>
    <w:rsid w:val="00DC1207"/>
    <w:rsid w:val="00DC41B7"/>
    <w:rsid w:val="00DC4CA0"/>
    <w:rsid w:val="00DC56B6"/>
    <w:rsid w:val="00DC5ED4"/>
    <w:rsid w:val="00DC68E4"/>
    <w:rsid w:val="00DC6DA9"/>
    <w:rsid w:val="00DC74AF"/>
    <w:rsid w:val="00DD0BF3"/>
    <w:rsid w:val="00DD46B3"/>
    <w:rsid w:val="00DD4D98"/>
    <w:rsid w:val="00DD6D12"/>
    <w:rsid w:val="00DD6DEF"/>
    <w:rsid w:val="00DD6EE9"/>
    <w:rsid w:val="00DD7370"/>
    <w:rsid w:val="00DE25DF"/>
    <w:rsid w:val="00DE2C59"/>
    <w:rsid w:val="00DE4215"/>
    <w:rsid w:val="00DE587B"/>
    <w:rsid w:val="00DE69D2"/>
    <w:rsid w:val="00DE7443"/>
    <w:rsid w:val="00DE7AF3"/>
    <w:rsid w:val="00DE7E1D"/>
    <w:rsid w:val="00DF0EF1"/>
    <w:rsid w:val="00DF1005"/>
    <w:rsid w:val="00DF1C00"/>
    <w:rsid w:val="00DF3615"/>
    <w:rsid w:val="00DF3C58"/>
    <w:rsid w:val="00DF6090"/>
    <w:rsid w:val="00DF675F"/>
    <w:rsid w:val="00DF6F8E"/>
    <w:rsid w:val="00DF7B0B"/>
    <w:rsid w:val="00DF7CA2"/>
    <w:rsid w:val="00E01E58"/>
    <w:rsid w:val="00E03CD4"/>
    <w:rsid w:val="00E04BE3"/>
    <w:rsid w:val="00E058F5"/>
    <w:rsid w:val="00E07ECB"/>
    <w:rsid w:val="00E1173A"/>
    <w:rsid w:val="00E12ED1"/>
    <w:rsid w:val="00E14AF3"/>
    <w:rsid w:val="00E15B35"/>
    <w:rsid w:val="00E1666A"/>
    <w:rsid w:val="00E16A8B"/>
    <w:rsid w:val="00E17DA2"/>
    <w:rsid w:val="00E20628"/>
    <w:rsid w:val="00E2089D"/>
    <w:rsid w:val="00E21E6E"/>
    <w:rsid w:val="00E2226C"/>
    <w:rsid w:val="00E24DAC"/>
    <w:rsid w:val="00E25857"/>
    <w:rsid w:val="00E2742B"/>
    <w:rsid w:val="00E276F9"/>
    <w:rsid w:val="00E27D4E"/>
    <w:rsid w:val="00E330B8"/>
    <w:rsid w:val="00E332A3"/>
    <w:rsid w:val="00E3334E"/>
    <w:rsid w:val="00E348C9"/>
    <w:rsid w:val="00E36E81"/>
    <w:rsid w:val="00E3705F"/>
    <w:rsid w:val="00E37754"/>
    <w:rsid w:val="00E37B34"/>
    <w:rsid w:val="00E40098"/>
    <w:rsid w:val="00E400C1"/>
    <w:rsid w:val="00E433E3"/>
    <w:rsid w:val="00E435C0"/>
    <w:rsid w:val="00E437D5"/>
    <w:rsid w:val="00E456F9"/>
    <w:rsid w:val="00E45D4B"/>
    <w:rsid w:val="00E502EC"/>
    <w:rsid w:val="00E53B6B"/>
    <w:rsid w:val="00E53C7C"/>
    <w:rsid w:val="00E544B3"/>
    <w:rsid w:val="00E55788"/>
    <w:rsid w:val="00E56D4A"/>
    <w:rsid w:val="00E570E3"/>
    <w:rsid w:val="00E61C62"/>
    <w:rsid w:val="00E63FE8"/>
    <w:rsid w:val="00E64B20"/>
    <w:rsid w:val="00E674AF"/>
    <w:rsid w:val="00E67A3A"/>
    <w:rsid w:val="00E715A9"/>
    <w:rsid w:val="00E72358"/>
    <w:rsid w:val="00E72E12"/>
    <w:rsid w:val="00E73258"/>
    <w:rsid w:val="00E73416"/>
    <w:rsid w:val="00E73D1A"/>
    <w:rsid w:val="00E75E33"/>
    <w:rsid w:val="00E77647"/>
    <w:rsid w:val="00E777A9"/>
    <w:rsid w:val="00E77983"/>
    <w:rsid w:val="00E806E5"/>
    <w:rsid w:val="00E810B2"/>
    <w:rsid w:val="00E82D5D"/>
    <w:rsid w:val="00E83C7F"/>
    <w:rsid w:val="00E83E37"/>
    <w:rsid w:val="00E843B7"/>
    <w:rsid w:val="00E850E9"/>
    <w:rsid w:val="00E8528E"/>
    <w:rsid w:val="00E85615"/>
    <w:rsid w:val="00E86D66"/>
    <w:rsid w:val="00E86D95"/>
    <w:rsid w:val="00E87EFB"/>
    <w:rsid w:val="00E9021F"/>
    <w:rsid w:val="00E93273"/>
    <w:rsid w:val="00E935ED"/>
    <w:rsid w:val="00E9486E"/>
    <w:rsid w:val="00E950C7"/>
    <w:rsid w:val="00E97D6B"/>
    <w:rsid w:val="00EA1C24"/>
    <w:rsid w:val="00EA471C"/>
    <w:rsid w:val="00EA5441"/>
    <w:rsid w:val="00EA7519"/>
    <w:rsid w:val="00EA7B91"/>
    <w:rsid w:val="00EB0EBA"/>
    <w:rsid w:val="00EB2D83"/>
    <w:rsid w:val="00EB329F"/>
    <w:rsid w:val="00EB33EA"/>
    <w:rsid w:val="00EB5560"/>
    <w:rsid w:val="00EB5C13"/>
    <w:rsid w:val="00EB7A0C"/>
    <w:rsid w:val="00EB7A63"/>
    <w:rsid w:val="00EC021D"/>
    <w:rsid w:val="00EC09B6"/>
    <w:rsid w:val="00EC3236"/>
    <w:rsid w:val="00EC466B"/>
    <w:rsid w:val="00EC4A41"/>
    <w:rsid w:val="00EC5193"/>
    <w:rsid w:val="00EC5462"/>
    <w:rsid w:val="00EC59F3"/>
    <w:rsid w:val="00EC7CD2"/>
    <w:rsid w:val="00EC7EEE"/>
    <w:rsid w:val="00ED0291"/>
    <w:rsid w:val="00ED0618"/>
    <w:rsid w:val="00ED0973"/>
    <w:rsid w:val="00ED115B"/>
    <w:rsid w:val="00ED18B8"/>
    <w:rsid w:val="00ED2659"/>
    <w:rsid w:val="00ED2F23"/>
    <w:rsid w:val="00ED4712"/>
    <w:rsid w:val="00ED48AC"/>
    <w:rsid w:val="00ED68C7"/>
    <w:rsid w:val="00ED705A"/>
    <w:rsid w:val="00ED72CA"/>
    <w:rsid w:val="00ED7332"/>
    <w:rsid w:val="00ED7507"/>
    <w:rsid w:val="00EE41F8"/>
    <w:rsid w:val="00EE5267"/>
    <w:rsid w:val="00EE58BB"/>
    <w:rsid w:val="00EE5D8E"/>
    <w:rsid w:val="00EE6269"/>
    <w:rsid w:val="00EE6ADF"/>
    <w:rsid w:val="00EF0041"/>
    <w:rsid w:val="00EF0455"/>
    <w:rsid w:val="00EF11E5"/>
    <w:rsid w:val="00EF1985"/>
    <w:rsid w:val="00EF213A"/>
    <w:rsid w:val="00EF32FE"/>
    <w:rsid w:val="00EF513E"/>
    <w:rsid w:val="00EF58B9"/>
    <w:rsid w:val="00EF6599"/>
    <w:rsid w:val="00EF7AAA"/>
    <w:rsid w:val="00F00E90"/>
    <w:rsid w:val="00F012E8"/>
    <w:rsid w:val="00F02170"/>
    <w:rsid w:val="00F02A26"/>
    <w:rsid w:val="00F0300E"/>
    <w:rsid w:val="00F040B7"/>
    <w:rsid w:val="00F06BDD"/>
    <w:rsid w:val="00F06FA0"/>
    <w:rsid w:val="00F07B66"/>
    <w:rsid w:val="00F10C42"/>
    <w:rsid w:val="00F135CE"/>
    <w:rsid w:val="00F13BD8"/>
    <w:rsid w:val="00F158F7"/>
    <w:rsid w:val="00F15F03"/>
    <w:rsid w:val="00F16184"/>
    <w:rsid w:val="00F168FC"/>
    <w:rsid w:val="00F172B9"/>
    <w:rsid w:val="00F17D43"/>
    <w:rsid w:val="00F23BF4"/>
    <w:rsid w:val="00F2437A"/>
    <w:rsid w:val="00F255D4"/>
    <w:rsid w:val="00F25DFE"/>
    <w:rsid w:val="00F260BC"/>
    <w:rsid w:val="00F26C0A"/>
    <w:rsid w:val="00F27E1A"/>
    <w:rsid w:val="00F30941"/>
    <w:rsid w:val="00F30A9B"/>
    <w:rsid w:val="00F326E2"/>
    <w:rsid w:val="00F32ADF"/>
    <w:rsid w:val="00F34563"/>
    <w:rsid w:val="00F352C1"/>
    <w:rsid w:val="00F35817"/>
    <w:rsid w:val="00F35C01"/>
    <w:rsid w:val="00F35D67"/>
    <w:rsid w:val="00F37A7A"/>
    <w:rsid w:val="00F402A0"/>
    <w:rsid w:val="00F43297"/>
    <w:rsid w:val="00F448FB"/>
    <w:rsid w:val="00F44A83"/>
    <w:rsid w:val="00F44DB9"/>
    <w:rsid w:val="00F46450"/>
    <w:rsid w:val="00F46A24"/>
    <w:rsid w:val="00F5024E"/>
    <w:rsid w:val="00F5093A"/>
    <w:rsid w:val="00F518C2"/>
    <w:rsid w:val="00F51D41"/>
    <w:rsid w:val="00F521A4"/>
    <w:rsid w:val="00F5338B"/>
    <w:rsid w:val="00F53B94"/>
    <w:rsid w:val="00F54964"/>
    <w:rsid w:val="00F605F2"/>
    <w:rsid w:val="00F6152A"/>
    <w:rsid w:val="00F61F95"/>
    <w:rsid w:val="00F62D3B"/>
    <w:rsid w:val="00F63D9C"/>
    <w:rsid w:val="00F652B7"/>
    <w:rsid w:val="00F67374"/>
    <w:rsid w:val="00F707BD"/>
    <w:rsid w:val="00F713DB"/>
    <w:rsid w:val="00F7325D"/>
    <w:rsid w:val="00F7375B"/>
    <w:rsid w:val="00F75509"/>
    <w:rsid w:val="00F7557A"/>
    <w:rsid w:val="00F76449"/>
    <w:rsid w:val="00F7725B"/>
    <w:rsid w:val="00F77BCF"/>
    <w:rsid w:val="00F806DA"/>
    <w:rsid w:val="00F80BAC"/>
    <w:rsid w:val="00F81D7B"/>
    <w:rsid w:val="00F82262"/>
    <w:rsid w:val="00F82417"/>
    <w:rsid w:val="00F82D57"/>
    <w:rsid w:val="00F82F9A"/>
    <w:rsid w:val="00F832E5"/>
    <w:rsid w:val="00F8341E"/>
    <w:rsid w:val="00F84A0B"/>
    <w:rsid w:val="00F851D1"/>
    <w:rsid w:val="00F864BC"/>
    <w:rsid w:val="00F86B59"/>
    <w:rsid w:val="00F86D34"/>
    <w:rsid w:val="00F90EEE"/>
    <w:rsid w:val="00F91558"/>
    <w:rsid w:val="00F91D63"/>
    <w:rsid w:val="00F92AFA"/>
    <w:rsid w:val="00F92D4F"/>
    <w:rsid w:val="00F93E20"/>
    <w:rsid w:val="00F949D4"/>
    <w:rsid w:val="00F95618"/>
    <w:rsid w:val="00F96E40"/>
    <w:rsid w:val="00F96F5F"/>
    <w:rsid w:val="00FA0549"/>
    <w:rsid w:val="00FA087F"/>
    <w:rsid w:val="00FA0DF6"/>
    <w:rsid w:val="00FA1C7A"/>
    <w:rsid w:val="00FA2185"/>
    <w:rsid w:val="00FA395B"/>
    <w:rsid w:val="00FA40DF"/>
    <w:rsid w:val="00FA599B"/>
    <w:rsid w:val="00FA6558"/>
    <w:rsid w:val="00FA65BE"/>
    <w:rsid w:val="00FA7564"/>
    <w:rsid w:val="00FA7C1D"/>
    <w:rsid w:val="00FB1629"/>
    <w:rsid w:val="00FB26B5"/>
    <w:rsid w:val="00FB27EB"/>
    <w:rsid w:val="00FB3E54"/>
    <w:rsid w:val="00FB5073"/>
    <w:rsid w:val="00FB5153"/>
    <w:rsid w:val="00FB652D"/>
    <w:rsid w:val="00FB70E8"/>
    <w:rsid w:val="00FC642C"/>
    <w:rsid w:val="00FC65FA"/>
    <w:rsid w:val="00FC6E78"/>
    <w:rsid w:val="00FC7BA6"/>
    <w:rsid w:val="00FD0B91"/>
    <w:rsid w:val="00FD0E53"/>
    <w:rsid w:val="00FD11BF"/>
    <w:rsid w:val="00FD1222"/>
    <w:rsid w:val="00FD1C02"/>
    <w:rsid w:val="00FD2B51"/>
    <w:rsid w:val="00FD303E"/>
    <w:rsid w:val="00FD46E5"/>
    <w:rsid w:val="00FD71AF"/>
    <w:rsid w:val="00FD734C"/>
    <w:rsid w:val="00FD7A92"/>
    <w:rsid w:val="00FE047E"/>
    <w:rsid w:val="00FE074C"/>
    <w:rsid w:val="00FE0E69"/>
    <w:rsid w:val="00FE1859"/>
    <w:rsid w:val="00FE19D9"/>
    <w:rsid w:val="00FE28F6"/>
    <w:rsid w:val="00FE31F3"/>
    <w:rsid w:val="00FE390C"/>
    <w:rsid w:val="00FE583C"/>
    <w:rsid w:val="00FE5851"/>
    <w:rsid w:val="00FE5E68"/>
    <w:rsid w:val="00FE6805"/>
    <w:rsid w:val="00FE744A"/>
    <w:rsid w:val="00FF47B5"/>
    <w:rsid w:val="00FF5876"/>
    <w:rsid w:val="00FF5D72"/>
    <w:rsid w:val="00FF5FD3"/>
    <w:rsid w:val="00FF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DAD5D"/>
  <w15:docId w15:val="{169A0103-FCC9-4103-8E78-D02AA67B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D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1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5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5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D91D8D"/>
    <w:pPr>
      <w:spacing w:before="100" w:beforeAutospacing="1" w:after="100" w:afterAutospacing="1" w:line="240" w:lineRule="auto"/>
      <w:ind w:firstLine="0"/>
      <w:jc w:val="left"/>
    </w:pPr>
    <w:rPr>
      <w:sz w:val="24"/>
      <w:lang w:val="en-US" w:eastAsia="en-US"/>
    </w:rPr>
  </w:style>
  <w:style w:type="paragraph" w:customStyle="1" w:styleId="ds-markdown-paragraph">
    <w:name w:val="ds-markdown-paragraph"/>
    <w:basedOn w:val="a"/>
    <w:rsid w:val="0007778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3">
    <w:name w:val="List Paragraph"/>
    <w:basedOn w:val="a"/>
    <w:uiPriority w:val="34"/>
    <w:qFormat/>
    <w:rsid w:val="00A30BA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F7B0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F7B0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DF7B0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F7B0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61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1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6152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6152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F6152A"/>
    <w:pPr>
      <w:spacing w:line="259" w:lineRule="auto"/>
      <w:ind w:firstLine="0"/>
      <w:jc w:val="left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7B0128"/>
    <w:pPr>
      <w:tabs>
        <w:tab w:val="right" w:leader="dot" w:pos="9345"/>
      </w:tabs>
      <w:ind w:firstLine="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B40CEA"/>
    <w:pPr>
      <w:tabs>
        <w:tab w:val="left" w:pos="1760"/>
        <w:tab w:val="right" w:leader="dot" w:pos="9345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AF5C66"/>
    <w:pPr>
      <w:tabs>
        <w:tab w:val="right" w:leader="dot" w:pos="9345"/>
      </w:tabs>
      <w:spacing w:after="100"/>
      <w:ind w:left="-142"/>
    </w:pPr>
  </w:style>
  <w:style w:type="character" w:styleId="a9">
    <w:name w:val="Hyperlink"/>
    <w:basedOn w:val="a0"/>
    <w:uiPriority w:val="99"/>
    <w:unhideWhenUsed/>
    <w:rsid w:val="00F6152A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41457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next w:val="aa"/>
    <w:uiPriority w:val="39"/>
    <w:rsid w:val="0013409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043B4A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E15B35"/>
    <w:rPr>
      <w:b/>
      <w:bCs/>
    </w:rPr>
  </w:style>
  <w:style w:type="character" w:styleId="ac">
    <w:name w:val="Emphasis"/>
    <w:basedOn w:val="a0"/>
    <w:uiPriority w:val="20"/>
    <w:qFormat/>
    <w:rsid w:val="00482300"/>
    <w:rPr>
      <w:i/>
      <w:iCs/>
    </w:rPr>
  </w:style>
  <w:style w:type="character" w:styleId="HTML">
    <w:name w:val="HTML Code"/>
    <w:basedOn w:val="a0"/>
    <w:uiPriority w:val="99"/>
    <w:semiHidden/>
    <w:unhideWhenUsed/>
    <w:rsid w:val="0017506D"/>
    <w:rPr>
      <w:rFonts w:ascii="Courier New" w:eastAsia="Times New Roman" w:hAnsi="Courier New" w:cs="Courier New"/>
      <w:sz w:val="20"/>
      <w:szCs w:val="20"/>
    </w:rPr>
  </w:style>
  <w:style w:type="table" w:customStyle="1" w:styleId="22">
    <w:name w:val="Сетка таблицы2"/>
    <w:basedOn w:val="a1"/>
    <w:next w:val="aa"/>
    <w:uiPriority w:val="39"/>
    <w:rsid w:val="00836F9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Placeholder Text"/>
    <w:basedOn w:val="a0"/>
    <w:uiPriority w:val="99"/>
    <w:semiHidden/>
    <w:rsid w:val="00FE074C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AD24A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D24A1"/>
    <w:rPr>
      <w:rFonts w:ascii="Tahoma" w:eastAsia="Times New Roman" w:hAnsi="Tahoma" w:cs="Tahoma"/>
      <w:sz w:val="16"/>
      <w:szCs w:val="16"/>
      <w:lang w:eastAsia="ru-RU"/>
    </w:rPr>
  </w:style>
  <w:style w:type="table" w:customStyle="1" w:styleId="32">
    <w:name w:val="Сетка таблицы3"/>
    <w:basedOn w:val="a1"/>
    <w:next w:val="aa"/>
    <w:uiPriority w:val="59"/>
    <w:rsid w:val="00995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E82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1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6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5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241001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5012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0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36610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833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4A3C6-56CC-4779-8934-2A8F8834F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2232</Words>
  <Characters>12726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MaxAmigo</dc:creator>
  <cp:keywords/>
  <dc:description/>
  <cp:lastModifiedBy>Артем Петрачков</cp:lastModifiedBy>
  <cp:revision>16</cp:revision>
  <cp:lastPrinted>2026-09-03T13:41:00Z</cp:lastPrinted>
  <dcterms:created xsi:type="dcterms:W3CDTF">2026-09-05T20:54:00Z</dcterms:created>
  <dcterms:modified xsi:type="dcterms:W3CDTF">2026-10-10T09:50:00Z</dcterms:modified>
</cp:coreProperties>
</file>