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58B93CE8" w:rsidR="006371BC" w:rsidRPr="001F33B6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The kW rating of the motors is checked from the latest load list.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BA54E0" w:rsidRDefault="006371BC" w:rsidP="003576B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04B3BF99" w:rsidR="006371BC" w:rsidRPr="001F33B6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The load analysis is done to check whether the transformer size is adequate or not.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528F60EB" w:rsidR="006371BC" w:rsidRPr="001F33B6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The rating of SFU, MCB, MCCB, MPCB, relays etc., are checked with respect to Type-2 Coordination/Client Specification/ Relevant Standards Applicable.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EAB929F" w:rsidR="006371BC" w:rsidRPr="001F33B6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 xml:space="preserve">In case the equipment or feeder rating not finalized, a note stating that “The motor feeder ratings </w:t>
            </w:r>
            <w:proofErr w:type="gramStart"/>
            <w:r w:rsidRPr="003576B5">
              <w:rPr>
                <w:rFonts w:ascii="Trebuchet MS" w:hAnsi="Trebuchet MS" w:cs="Arial"/>
                <w:sz w:val="22"/>
                <w:szCs w:val="22"/>
              </w:rPr>
              <w:t>is</w:t>
            </w:r>
            <w:proofErr w:type="gramEnd"/>
            <w:r w:rsidRPr="003576B5">
              <w:rPr>
                <w:rFonts w:ascii="Trebuchet MS" w:hAnsi="Trebuchet MS" w:cs="Arial"/>
                <w:sz w:val="22"/>
                <w:szCs w:val="22"/>
              </w:rPr>
              <w:t xml:space="preserve"> tentative; subject to or feeder finalization of change based on finalized mechanical equipment rating” shall be mentioned.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77893D66" w:rsidR="006371BC" w:rsidRPr="001F33B6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All hold / tentative points and client’s comments to be checked during revision.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0E64E955" w:rsidR="006371BC" w:rsidRPr="001F33B6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All revised points of SLD shall be clouded with revision marked.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06F56BFB" w:rsidR="006371BC" w:rsidRPr="001F33B6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Drawing numbers and revisions shall be as per the document schedule in wrench.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34CAD942" w:rsidR="006371BC" w:rsidRPr="001F33B6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Cable sizes, type and number of runs and type of starting shall be available in SLD.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753DACD4" w:rsidR="006371BC" w:rsidRPr="001F33B6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 xml:space="preserve">To ensure all the electrical </w:t>
            </w:r>
            <w:r w:rsidRPr="003576B5">
              <w:rPr>
                <w:rFonts w:ascii="Trebuchet MS" w:hAnsi="Trebuchet MS" w:cs="Arial"/>
                <w:sz w:val="22"/>
                <w:szCs w:val="22"/>
              </w:rPr>
              <w:t>equipment</w:t>
            </w:r>
            <w:r w:rsidRPr="003576B5">
              <w:rPr>
                <w:rFonts w:ascii="Trebuchet MS" w:hAnsi="Trebuchet MS" w:cs="Arial"/>
                <w:sz w:val="22"/>
                <w:szCs w:val="22"/>
              </w:rPr>
              <w:t xml:space="preserve"> as per equipment list are covered in SLD.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C171BC" w14:textId="77777777" w:rsidR="003576B5" w:rsidRPr="003576B5" w:rsidRDefault="003576B5" w:rsidP="003576B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"In the notes of SLD, the following points are to be covered.</w:t>
            </w:r>
          </w:p>
          <w:p w14:paraId="0D35305D" w14:textId="77777777" w:rsidR="003576B5" w:rsidRPr="003576B5" w:rsidRDefault="003576B5" w:rsidP="003576B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 xml:space="preserve">(a) Details of features for ACB, MCCB, MPCB, SFU </w:t>
            </w:r>
            <w:proofErr w:type="spellStart"/>
            <w:r w:rsidRPr="003576B5">
              <w:rPr>
                <w:rFonts w:ascii="Trebuchet MS" w:hAnsi="Trebuchet MS" w:cs="Arial"/>
                <w:sz w:val="22"/>
                <w:szCs w:val="22"/>
              </w:rPr>
              <w:t>etc</w:t>
            </w:r>
            <w:proofErr w:type="spellEnd"/>
            <w:r w:rsidRPr="003576B5">
              <w:rPr>
                <w:rFonts w:ascii="Trebuchet MS" w:hAnsi="Trebuchet MS" w:cs="Arial"/>
                <w:sz w:val="22"/>
                <w:szCs w:val="22"/>
              </w:rPr>
              <w:t xml:space="preserve"> to be mentioned.</w:t>
            </w:r>
          </w:p>
          <w:p w14:paraId="4C8D0506" w14:textId="77777777" w:rsidR="003576B5" w:rsidRPr="003576B5" w:rsidRDefault="003576B5" w:rsidP="003576B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(b) Motor feeders shall have provision for motor space heaters if mentioned in spec.</w:t>
            </w:r>
          </w:p>
          <w:p w14:paraId="47F451B2" w14:textId="34C6158D" w:rsidR="006371BC" w:rsidRPr="001F33B6" w:rsidRDefault="003576B5" w:rsidP="003576B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(c) Relays shall be shown as applicable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489DACBE" w:rsidR="006371BC" w:rsidRPr="001F33B6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Title block shall be as per project requirement.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1702EA47" w:rsidR="006371BC" w:rsidRPr="001F33B6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 xml:space="preserve">In case contract specification legends is not available standard legends has to be followed.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71B3E973" w:rsidR="006371BC" w:rsidRPr="001F33B6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Check the system voltage, frequency, phase, fault current and fault duration withstand time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0692AF3B" w:rsidR="006371BC" w:rsidRPr="001F33B6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Have the individual switchgear / PMC/MCC/MLDB/MADB/its distribution been identified &amp; the substation /switchgear room location checked?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1DCC2E1A" w:rsidR="0011417E" w:rsidRPr="0011417E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 xml:space="preserve">Have the instrumentation / instrument power supply requirements plus others disciplines requirements </w:t>
            </w:r>
            <w:proofErr w:type="gramStart"/>
            <w:r w:rsidRPr="003576B5">
              <w:rPr>
                <w:rFonts w:ascii="Trebuchet MS" w:hAnsi="Trebuchet MS" w:cs="Arial"/>
                <w:sz w:val="22"/>
                <w:szCs w:val="22"/>
              </w:rPr>
              <w:t>( like</w:t>
            </w:r>
            <w:proofErr w:type="gramEnd"/>
            <w:r w:rsidRPr="003576B5">
              <w:rPr>
                <w:rFonts w:ascii="Trebuchet MS" w:hAnsi="Trebuchet MS" w:cs="Arial"/>
                <w:sz w:val="22"/>
                <w:szCs w:val="22"/>
              </w:rPr>
              <w:t xml:space="preserve"> UPS, Battery Charger, Rectifier …</w:t>
            </w:r>
            <w:proofErr w:type="spellStart"/>
            <w:r w:rsidRPr="003576B5">
              <w:rPr>
                <w:rFonts w:ascii="Trebuchet MS" w:hAnsi="Trebuchet MS" w:cs="Arial"/>
                <w:sz w:val="22"/>
                <w:szCs w:val="22"/>
              </w:rPr>
              <w:t>etc</w:t>
            </w:r>
            <w:proofErr w:type="spellEnd"/>
            <w:r w:rsidRPr="003576B5">
              <w:rPr>
                <w:rFonts w:ascii="Trebuchet MS" w:hAnsi="Trebuchet MS" w:cs="Arial"/>
                <w:sz w:val="22"/>
                <w:szCs w:val="22"/>
              </w:rPr>
              <w:t xml:space="preserve"> been checked?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6B49BCFD" w:rsidR="0011417E" w:rsidRPr="0011417E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Protection and metering – (CT &amp; PT) specified correctly like (ratio, accuracy, class, connections, burden …etc.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504FCFB9" w:rsidR="0011417E" w:rsidRPr="0011417E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Are feeder and equipment relays specified correctly including proper code (ANIS/IEC)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7451C25A" w:rsidR="0011417E" w:rsidRPr="0011417E" w:rsidRDefault="003576B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All notes on design basis &amp; control logic / scheme written properly?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6A3322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7E29C3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14D7C2" w14:textId="0A687B5E" w:rsidR="00691415" w:rsidRPr="00691415" w:rsidRDefault="003576B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Have the equipment been identified the number and their ratings checked.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A616F9" w14:textId="10CF1F29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4CC4512" w14:textId="74EB2E2D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B828B9F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3580031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34EE97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B1D859" w14:textId="62C307C1" w:rsidR="00691415" w:rsidRPr="00691415" w:rsidRDefault="003576B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Protection device &amp; description been checked?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CC5785E" w14:textId="7D575CB8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A7842A" w14:textId="1B8D0019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B862D2E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37334A4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9DBA97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0C0ABE" w14:textId="76A88A95" w:rsidR="00691415" w:rsidRPr="00691415" w:rsidRDefault="003576B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Have the checked for electrical &amp; mechanical operation and further control process requirement have been done.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6051DB2" w14:textId="0B497F4D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512D7A" w14:textId="1DA553A3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4A65E1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10AA086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3FE842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BDFCE6" w14:textId="7E7A1EB2" w:rsidR="00691415" w:rsidRPr="00691415" w:rsidRDefault="003576B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Coordination with other system for interlocking. Shutdown sequences and other function been checked?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29BE3FD" w14:textId="6A866390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18631FC" w14:textId="40A672DD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438588D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3A3CEB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52B0D3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5690F4" w14:textId="31A6BBC5" w:rsidR="00691415" w:rsidRPr="00691415" w:rsidRDefault="003576B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Has the agreed area responsibility for corrective operations &amp; break point been taken care?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03B5AF" w14:textId="4C91632C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F5DDAA2" w14:textId="0096757E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E994D72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42DB64C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3F6350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D1C030" w14:textId="7B22FBC2" w:rsidR="00691415" w:rsidRPr="00691415" w:rsidRDefault="003576B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Key single line diagram, covering entire plant power supply distribution scheme been provided?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3C6E041" w14:textId="27260278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961042" w14:textId="78398910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FA6402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5B52D99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2F03DD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B4186A" w14:textId="11951127" w:rsidR="00691415" w:rsidRPr="00691415" w:rsidRDefault="003576B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Single line diagram for HT panel and its distribution which covers total HT panel requirements, type of operations, upstream and down Stream.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4198043" w14:textId="524C1D7D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5A5771" w14:textId="4D143195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1D9605F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73DBEC6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B7FBBA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40C650" w14:textId="66C69E97" w:rsidR="00691415" w:rsidRPr="00691415" w:rsidRDefault="003576B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Single Line drawings provided PMCC been provided?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04F0A8" w14:textId="1ABEED8F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1915824" w14:textId="29AC44EB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EF2143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21B50E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4FFCE8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A62AA6" w14:textId="1D701DB0" w:rsidR="00691415" w:rsidRPr="00691415" w:rsidRDefault="003576B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Single Line drawings provided each MCC had been provided?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2BED807" w14:textId="50DCA72A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E726773" w14:textId="3C05CE26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5F777A0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578D1AE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E65BF1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61F53C" w14:textId="4D056EE2" w:rsidR="00691415" w:rsidRPr="00691415" w:rsidRDefault="003576B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Single line drawings for ACB been provided?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09B99E" w14:textId="45C2641E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B22AC6D" w14:textId="4D87A458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3DBD1F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341FC50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6EF799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1D9B13" w14:textId="5CCE82C7" w:rsidR="00691415" w:rsidRPr="00691415" w:rsidRDefault="003576B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Single line drawings for MLDB been provided?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D2F05B" w14:textId="67B8AED0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5BC5B3" w14:textId="33176284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4BC3A92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6B0B788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C70A00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D77DF0" w14:textId="06DB0DDF" w:rsidR="00691415" w:rsidRPr="00691415" w:rsidRDefault="003576B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Single line drawings for DCDB been provided?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6073529" w14:textId="232B2C95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D8F189F" w14:textId="4A5A26AC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5B0647A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030F85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1995ED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99A91F" w14:textId="62DD46F0" w:rsidR="00691415" w:rsidRPr="00691415" w:rsidRDefault="003576B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576B5">
              <w:rPr>
                <w:rFonts w:ascii="Trebuchet MS" w:hAnsi="Trebuchet MS" w:cs="Arial"/>
                <w:sz w:val="22"/>
                <w:szCs w:val="22"/>
              </w:rPr>
              <w:t>Single line drawings for UPS been provided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8F9E632" w14:textId="4FFFE670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01077F" w14:textId="2738358C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896C61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45704D6B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5DF75C8C" w:rsidR="003576B5" w:rsidRDefault="003576B5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75A64E42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0AEC7D0E" w14:textId="77777777" w:rsidR="003576B5" w:rsidRPr="001F33B6" w:rsidRDefault="003576B5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9F341" w14:textId="77777777" w:rsidR="008000E3" w:rsidRDefault="008000E3" w:rsidP="000844DD">
      <w:r>
        <w:separator/>
      </w:r>
    </w:p>
  </w:endnote>
  <w:endnote w:type="continuationSeparator" w:id="0">
    <w:p w14:paraId="516DEE8F" w14:textId="77777777" w:rsidR="008000E3" w:rsidRDefault="008000E3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4FFC0" w14:textId="77777777" w:rsidR="008000E3" w:rsidRDefault="008000E3" w:rsidP="000844DD">
      <w:r>
        <w:separator/>
      </w:r>
    </w:p>
  </w:footnote>
  <w:footnote w:type="continuationSeparator" w:id="0">
    <w:p w14:paraId="1714899F" w14:textId="77777777" w:rsidR="008000E3" w:rsidRDefault="008000E3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2D66EA18" w:rsidR="00ED1EA9" w:rsidRPr="00573127" w:rsidRDefault="003576B5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SINGLE LINE DIAGRAM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7B70914A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BA54E0">
            <w:rPr>
              <w:rFonts w:ascii="Trebuchet MS" w:hAnsi="Trebuchet MS" w:cs="Arial"/>
            </w:rPr>
            <w:t>ELE</w:t>
          </w:r>
          <w:r w:rsidRPr="00281300">
            <w:rPr>
              <w:rFonts w:ascii="Trebuchet MS" w:hAnsi="Trebuchet MS" w:cs="Arial"/>
            </w:rPr>
            <w:t>-00</w:t>
          </w:r>
          <w:r w:rsidR="00691415">
            <w:rPr>
              <w:rFonts w:ascii="Trebuchet MS" w:hAnsi="Trebuchet MS" w:cs="Arial"/>
            </w:rPr>
            <w:t>0</w:t>
          </w:r>
          <w:r w:rsidR="003576B5">
            <w:rPr>
              <w:rFonts w:ascii="Trebuchet MS" w:hAnsi="Trebuchet MS" w:cs="Arial"/>
            </w:rPr>
            <w:t>2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576B5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47D"/>
    <w:rsid w:val="00531C3B"/>
    <w:rsid w:val="0056693E"/>
    <w:rsid w:val="00567FBB"/>
    <w:rsid w:val="006371BC"/>
    <w:rsid w:val="00691415"/>
    <w:rsid w:val="006C2A81"/>
    <w:rsid w:val="006F36DC"/>
    <w:rsid w:val="007043C5"/>
    <w:rsid w:val="00730A42"/>
    <w:rsid w:val="00766CA8"/>
    <w:rsid w:val="007B4D74"/>
    <w:rsid w:val="007C27F0"/>
    <w:rsid w:val="007E25A5"/>
    <w:rsid w:val="008000E3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0FA6"/>
    <w:rsid w:val="00A32041"/>
    <w:rsid w:val="00A32ACB"/>
    <w:rsid w:val="00A4097F"/>
    <w:rsid w:val="00A83A80"/>
    <w:rsid w:val="00B23752"/>
    <w:rsid w:val="00B5075F"/>
    <w:rsid w:val="00BA54E0"/>
    <w:rsid w:val="00C402EE"/>
    <w:rsid w:val="00C61DD8"/>
    <w:rsid w:val="00C67A7D"/>
    <w:rsid w:val="00C73FBA"/>
    <w:rsid w:val="00C862E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2025-02-27T11:08:00Z</dcterms:created>
  <dcterms:modified xsi:type="dcterms:W3CDTF">2025-02-27T11:08:00Z</dcterms:modified>
</cp:coreProperties>
</file>