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QC Report</w:t>
      </w:r>
    </w:p>
    <w:p>
      <w:r>
        <w:t>📄 Drawing: BLEP-32007-INS-DRG-058 REV-C – Instrument &amp; JB Location Layout</w:t>
      </w:r>
    </w:p>
    <w:p>
      <w:r>
        <w:t>📁 Project: Borholla Life Extension Project (BLEP)</w:t>
      </w:r>
    </w:p>
    <w:p>
      <w:r>
        <w:t>📅 Date: 03-Mar-2025</w:t>
      </w:r>
    </w:p>
    <w:p>
      <w:r>
        <w:t>🛠️ Discipline: Instrumentation</w:t>
      </w:r>
    </w:p>
    <w:p>
      <w:r>
        <w:t>🔁 Revision: C</w:t>
      </w:r>
    </w:p>
    <w:p>
      <w:pPr>
        <w:pStyle w:val="Heading1"/>
      </w:pPr>
      <w:r>
        <w:t>1. Document Metadata &amp; Drawing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Title block with project data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Client, PMC, LSTK contractor, and drawing revision are properly noted.</w:t>
            </w:r>
          </w:p>
        </w:tc>
      </w:tr>
      <w:tr>
        <w:tc>
          <w:tcPr>
            <w:tcW w:type="dxa" w:w="2880"/>
          </w:tcPr>
          <w:p>
            <w:r>
              <w:t>Drawing number &amp; revision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Drawing No.: BLEP-32007-INS-DRG-058, Revision C clearly mentioned.</w:t>
            </w:r>
          </w:p>
        </w:tc>
      </w:tr>
      <w:tr>
        <w:tc>
          <w:tcPr>
            <w:tcW w:type="dxa" w:w="2880"/>
          </w:tcPr>
          <w:p>
            <w:r>
              <w:t>Sheet size and scale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A1 format mentioned; scale legibility assumed.</w:t>
            </w:r>
          </w:p>
        </w:tc>
      </w:tr>
    </w:tbl>
    <w:p>
      <w:pPr>
        <w:pStyle w:val="Heading1"/>
      </w:pPr>
      <w:r>
        <w:t>2. Revision Control &amp; Comments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Comment Resolution Section (CRS)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CRS included with detailed responses to prior HAZID/HAZOP comments.</w:t>
            </w:r>
          </w:p>
        </w:tc>
      </w:tr>
      <w:tr>
        <w:tc>
          <w:tcPr>
            <w:tcW w:type="dxa" w:w="2880"/>
          </w:tcPr>
          <w:p>
            <w:r>
              <w:t>Implementation of feedback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Items like gauge locations, elevations, HAZOP-recommended instruments addressed.</w:t>
            </w:r>
          </w:p>
        </w:tc>
      </w:tr>
    </w:tbl>
    <w:p>
      <w:pPr>
        <w:pStyle w:val="Heading1"/>
      </w:pPr>
      <w:r>
        <w:t>3. JB Layout &amp; Instrument Tagging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JB Tags (e.g., DCS/ESD)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Proper JB numbering (e.g., DCS-AI-JB-002, ESD-AO-JB-004) throughout layout.</w:t>
            </w:r>
          </w:p>
        </w:tc>
      </w:tr>
      <w:tr>
        <w:tc>
          <w:tcPr>
            <w:tcW w:type="dxa" w:w="2880"/>
          </w:tcPr>
          <w:p>
            <w:r>
              <w:t>Instrument Coordinates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XY and RL values (e.g., RL = 100.000) clearly labeled.</w:t>
            </w:r>
          </w:p>
        </w:tc>
      </w:tr>
      <w:tr>
        <w:tc>
          <w:tcPr>
            <w:tcW w:type="dxa" w:w="2880"/>
          </w:tcPr>
          <w:p>
            <w:r>
              <w:t>Platform elevations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Elevations shown on instruments where applicable.</w:t>
            </w:r>
          </w:p>
        </w:tc>
      </w:tr>
    </w:tbl>
    <w:p>
      <w:pPr>
        <w:pStyle w:val="Heading1"/>
      </w:pPr>
      <w:r>
        <w:t>4. Symbols, Legends &amp;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Legend &amp; Abbreviation box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Legend for MOVs, PTs, LSTs, etc., included.</w:t>
            </w:r>
          </w:p>
        </w:tc>
      </w:tr>
      <w:tr>
        <w:tc>
          <w:tcPr>
            <w:tcW w:type="dxa" w:w="2880"/>
          </w:tcPr>
          <w:p>
            <w:r>
              <w:t>Key plan &amp; zones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Key plan exists, but no North direction or orientation marker clearly visible.</w:t>
            </w:r>
          </w:p>
        </w:tc>
      </w:tr>
      <w:tr>
        <w:tc>
          <w:tcPr>
            <w:tcW w:type="dxa" w:w="2880"/>
          </w:tcPr>
          <w:p>
            <w:r>
              <w:t>Drawing clarity</w:t>
            </w:r>
          </w:p>
        </w:tc>
        <w:tc>
          <w:tcPr>
            <w:tcW w:type="dxa" w:w="2880"/>
          </w:tcPr>
          <w:p>
            <w:r>
              <w:t>⚠️ Moderate</w:t>
            </w:r>
          </w:p>
        </w:tc>
        <w:tc>
          <w:tcPr>
            <w:tcW w:type="dxa" w:w="2880"/>
          </w:tcPr>
          <w:p>
            <w:r>
              <w:t>Some areas crowded with text and tags; needs cleanup for field use.</w:t>
            </w:r>
          </w:p>
        </w:tc>
      </w:tr>
    </w:tbl>
    <w:p>
      <w:pPr>
        <w:pStyle w:val="Heading1"/>
      </w:pPr>
      <w:r>
        <w:t>5. Cross References &amp; Drawing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Referenced drawing numbers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Detail sections and references mentioned (e.g., “DETAIL-A”).</w:t>
            </w:r>
          </w:p>
        </w:tc>
      </w:tr>
      <w:tr>
        <w:tc>
          <w:tcPr>
            <w:tcW w:type="dxa" w:w="2880"/>
          </w:tcPr>
          <w:p>
            <w:r>
              <w:t>Drawing limits, grids, and zones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Well-defined grid (A–L, 1–15) and layout boundaries.</w:t>
            </w:r>
          </w:p>
        </w:tc>
      </w:tr>
    </w:tbl>
    <w:p>
      <w:pPr>
        <w:pStyle w:val="Heading1"/>
      </w:pPr>
      <w:r>
        <w:t>6. Compliance &amp; Constructability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Constructability indicators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Elevations provided, but no access envelopes or clearance notes.</w:t>
            </w:r>
          </w:p>
        </w:tc>
      </w:tr>
      <w:tr>
        <w:tc>
          <w:tcPr>
            <w:tcW w:type="dxa" w:w="2880"/>
          </w:tcPr>
          <w:p>
            <w:r>
              <w:t>Safety &amp; zoning compliance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No fire zones, escape routes, or hazardous area markings present.</w:t>
            </w:r>
          </w:p>
        </w:tc>
      </w:tr>
    </w:tbl>
    <w:p>
      <w:pPr>
        <w:pStyle w:val="Heading1"/>
      </w:pPr>
      <w:r>
        <w:t>📊 Final QC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Metadata &amp; Drawing Info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Revision &amp; CRS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JB/Instrument Tagging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Symbols &amp; Legends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Key Plan &amp; Orientation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Elevations &amp; Platforms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Cross-References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Constructability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Safety &amp; Escape Routes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Drawing Readability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1"/>
      </w:pPr>
      <w:r>
        <w:t>✅ Key Recommendations</w:t>
      </w:r>
    </w:p>
    <w:p>
      <w:r>
        <w:t>- Add North arrow in the layout for clarity.</w:t>
      </w:r>
    </w:p>
    <w:p>
      <w:r>
        <w:t>- Overlay safety zoning (fire hazard areas, escape paths, emergency access) per NFPA / OISD guidelines.</w:t>
      </w:r>
    </w:p>
    <w:p>
      <w:r>
        <w:t>- Improve spacing/layout clarity to enhance readability.</w:t>
      </w:r>
    </w:p>
    <w:p>
      <w:r>
        <w:t>- Optional: Add section views or cut planes to highlight cable entry/accessibility of JB.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