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734" w:rsidRPr="00661184" w:rsidRDefault="000D75B4" w:rsidP="00421E6F">
      <w:pPr>
        <w:jc w:val="center"/>
        <w:rPr>
          <w:b/>
          <w:color w:val="000000"/>
        </w:rPr>
      </w:pPr>
      <w:r>
        <w:rPr>
          <w:b/>
          <w:color w:val="000000"/>
        </w:rPr>
        <w:t>Gazdasági társaságok</w:t>
      </w:r>
    </w:p>
    <w:p w:rsidR="00543734" w:rsidRPr="00661184" w:rsidRDefault="00543734" w:rsidP="00421E6F">
      <w:pPr>
        <w:jc w:val="center"/>
        <w:rPr>
          <w:b/>
          <w:color w:val="000000"/>
        </w:rPr>
      </w:pPr>
    </w:p>
    <w:p w:rsidR="00543734" w:rsidRDefault="00543734" w:rsidP="00543734">
      <w:pPr>
        <w:jc w:val="both"/>
        <w:rPr>
          <w:color w:val="000000"/>
        </w:rPr>
      </w:pPr>
    </w:p>
    <w:p w:rsidR="000D75B4" w:rsidRPr="00795E64" w:rsidRDefault="00795E64" w:rsidP="00543734">
      <w:pPr>
        <w:jc w:val="both"/>
        <w:rPr>
          <w:b/>
          <w:color w:val="000000"/>
        </w:rPr>
      </w:pPr>
      <w:r w:rsidRPr="00795E64">
        <w:rPr>
          <w:b/>
          <w:color w:val="000000"/>
        </w:rPr>
        <w:t>A gazdasági társaságok legfontosabb jellemzői</w:t>
      </w:r>
    </w:p>
    <w:p w:rsidR="000D75B4" w:rsidRDefault="000D75B4" w:rsidP="00543734">
      <w:pPr>
        <w:jc w:val="both"/>
        <w:rPr>
          <w:color w:val="000000"/>
        </w:rPr>
      </w:pPr>
    </w:p>
    <w:p w:rsidR="000D75B4" w:rsidRPr="004F4A05" w:rsidRDefault="00795E64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4F4A05">
        <w:rPr>
          <w:color w:val="000000"/>
        </w:rPr>
        <w:t xml:space="preserve">A gazdasági társaságok a </w:t>
      </w:r>
      <w:r w:rsidRPr="004F4A05">
        <w:rPr>
          <w:color w:val="000000"/>
          <w:highlight w:val="yellow"/>
        </w:rPr>
        <w:t>magánjog</w:t>
      </w:r>
      <w:r w:rsidRPr="004F4A05">
        <w:rPr>
          <w:color w:val="000000"/>
        </w:rPr>
        <w:t xml:space="preserve">, vagyis a privát autonómia </w:t>
      </w:r>
      <w:r w:rsidRPr="004F4A05">
        <w:rPr>
          <w:color w:val="000000"/>
          <w:highlight w:val="yellow"/>
        </w:rPr>
        <w:t>területére tartoznak</w:t>
      </w:r>
      <w:r w:rsidRPr="004F4A05">
        <w:rPr>
          <w:color w:val="000000"/>
        </w:rPr>
        <w:t xml:space="preserve"> ezért meg kell őket különböztetni a közjogi jogalanyoktól, például a </w:t>
      </w:r>
      <w:r w:rsidRPr="004F4A05">
        <w:rPr>
          <w:b/>
          <w:color w:val="000000"/>
        </w:rPr>
        <w:t>köztestületektől</w:t>
      </w:r>
      <w:r w:rsidRPr="004F4A05">
        <w:rPr>
          <w:color w:val="000000"/>
        </w:rPr>
        <w:t xml:space="preserve"> (MTA, szakmai kamarák), amelyek közfeladatot látnak el.</w:t>
      </w:r>
    </w:p>
    <w:p w:rsidR="000D75B4" w:rsidRDefault="000D75B4" w:rsidP="00543734">
      <w:pPr>
        <w:jc w:val="both"/>
        <w:rPr>
          <w:color w:val="000000"/>
        </w:rPr>
      </w:pPr>
    </w:p>
    <w:p w:rsidR="004F4A05" w:rsidRPr="004F4A05" w:rsidRDefault="00795E64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4F4A05">
        <w:rPr>
          <w:color w:val="000000"/>
        </w:rPr>
        <w:t xml:space="preserve">A gazdasági társaság </w:t>
      </w:r>
      <w:r w:rsidRPr="004F4A05">
        <w:rPr>
          <w:color w:val="000000"/>
          <w:highlight w:val="yellow"/>
        </w:rPr>
        <w:t>szabadon és önkéntesen keletkezik</w:t>
      </w:r>
      <w:r w:rsidRPr="004F4A05">
        <w:rPr>
          <w:color w:val="000000"/>
        </w:rPr>
        <w:t xml:space="preserve">, </w:t>
      </w:r>
      <w:r w:rsidR="004F4A05" w:rsidRPr="004F4A05">
        <w:rPr>
          <w:color w:val="000000"/>
        </w:rPr>
        <w:t xml:space="preserve">a társaságban részt vevők jogügyleti akaratából, </w:t>
      </w:r>
      <w:r w:rsidRPr="004F4A05">
        <w:rPr>
          <w:color w:val="000000"/>
        </w:rPr>
        <w:t xml:space="preserve">fő szabály szerint szerződéssel (társasági szerződés). Ezzel szemben </w:t>
      </w:r>
      <w:r w:rsidRPr="00212AED">
        <w:rPr>
          <w:color w:val="000000"/>
          <w:highlight w:val="yellow"/>
        </w:rPr>
        <w:t>léteznek úgynevezett kényszertársaságok</w:t>
      </w:r>
      <w:r w:rsidRPr="004F4A05">
        <w:rPr>
          <w:color w:val="000000"/>
        </w:rPr>
        <w:t>, amelyek</w:t>
      </w:r>
      <w:r w:rsidR="004F4A05" w:rsidRPr="004F4A05">
        <w:rPr>
          <w:color w:val="000000"/>
        </w:rPr>
        <w:t xml:space="preserve"> létrehozását jogszabály kötelezően előírja, például </w:t>
      </w:r>
      <w:r w:rsidR="004F4A05" w:rsidRPr="00212AED">
        <w:rPr>
          <w:b/>
          <w:color w:val="000000"/>
          <w:highlight w:val="yellow"/>
        </w:rPr>
        <w:t>vízközmű-társulat</w:t>
      </w:r>
      <w:r w:rsidR="004F4A05" w:rsidRPr="004F4A05">
        <w:rPr>
          <w:color w:val="000000"/>
        </w:rPr>
        <w:t xml:space="preserve">, amelyben a vízparton lévő ingatlanok tulajdonosai kötelesek részt venni. Szintén hiányzik a jogügyleti akarat az úgynevezett </w:t>
      </w:r>
      <w:r w:rsidR="004F4A05" w:rsidRPr="00212AED">
        <w:rPr>
          <w:color w:val="000000"/>
          <w:highlight w:val="yellow"/>
        </w:rPr>
        <w:t>objektív jogközösségek</w:t>
      </w:r>
      <w:r w:rsidR="004F4A05" w:rsidRPr="004F4A05">
        <w:rPr>
          <w:color w:val="000000"/>
        </w:rPr>
        <w:t xml:space="preserve"> esetében, amelyben a tagok valamilyen objektív tény miatt válnak „tá</w:t>
      </w:r>
      <w:r w:rsidR="00B44C55">
        <w:rPr>
          <w:color w:val="000000"/>
        </w:rPr>
        <w:t>r</w:t>
      </w:r>
      <w:r w:rsidR="004F4A05" w:rsidRPr="004F4A05">
        <w:rPr>
          <w:color w:val="000000"/>
        </w:rPr>
        <w:t xml:space="preserve">sakká”. Ilyen például a </w:t>
      </w:r>
      <w:r w:rsidR="004F4A05" w:rsidRPr="00212AED">
        <w:rPr>
          <w:b/>
          <w:color w:val="000000"/>
          <w:highlight w:val="yellow"/>
        </w:rPr>
        <w:t>társasházközösség</w:t>
      </w:r>
      <w:r w:rsidR="004F4A05" w:rsidRPr="004F4A05">
        <w:rPr>
          <w:color w:val="000000"/>
        </w:rPr>
        <w:t>, vagy az örököstársi közösség (közös örökösök esetén).</w:t>
      </w:r>
    </w:p>
    <w:p w:rsidR="000D75B4" w:rsidRDefault="000D75B4" w:rsidP="00543734">
      <w:pPr>
        <w:jc w:val="both"/>
        <w:rPr>
          <w:color w:val="000000"/>
        </w:rPr>
      </w:pPr>
    </w:p>
    <w:p w:rsidR="000D75B4" w:rsidRPr="0064769D" w:rsidRDefault="0064769D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64769D">
        <w:rPr>
          <w:color w:val="000000"/>
        </w:rPr>
        <w:t xml:space="preserve">A </w:t>
      </w:r>
      <w:r w:rsidRPr="0064769D">
        <w:rPr>
          <w:color w:val="000000"/>
          <w:highlight w:val="yellow"/>
        </w:rPr>
        <w:t>közösségi jelleg</w:t>
      </w:r>
      <w:r w:rsidRPr="0064769D">
        <w:rPr>
          <w:color w:val="000000"/>
        </w:rPr>
        <w:t xml:space="preserve"> dominál. Kivételnek tekinthető az </w:t>
      </w:r>
      <w:r w:rsidRPr="0064769D">
        <w:rPr>
          <w:b/>
          <w:color w:val="000000"/>
        </w:rPr>
        <w:t>egyszemélyes társaság</w:t>
      </w:r>
      <w:r w:rsidRPr="0064769D">
        <w:rPr>
          <w:color w:val="000000"/>
        </w:rPr>
        <w:t xml:space="preserve">. Egyszemélyes társaság csak azoknál a társasági formáknál lehetséges, ahol a tagok nem felelnek a társaság tartozásaiért a hitelezők felé. (Kft., Rt.) Az </w:t>
      </w:r>
      <w:r w:rsidRPr="00784190">
        <w:rPr>
          <w:color w:val="000000"/>
          <w:highlight w:val="yellow"/>
        </w:rPr>
        <w:t>egyszemélyes társaság célja</w:t>
      </w:r>
      <w:r w:rsidRPr="0064769D">
        <w:rPr>
          <w:color w:val="000000"/>
        </w:rPr>
        <w:t xml:space="preserve">, hogy a magánvagyon és az üzleti vagyon elválasztásának a lehetőségét megadja, ezáltal lehetővé válik az </w:t>
      </w:r>
      <w:r w:rsidRPr="00784190">
        <w:rPr>
          <w:color w:val="000000"/>
          <w:highlight w:val="yellow"/>
        </w:rPr>
        <w:t>üzleti kockázat korlátozása</w:t>
      </w:r>
      <w:r w:rsidRPr="0064769D">
        <w:rPr>
          <w:color w:val="000000"/>
        </w:rPr>
        <w:t>.</w:t>
      </w:r>
    </w:p>
    <w:p w:rsidR="000D75B4" w:rsidRDefault="000D75B4" w:rsidP="00543734">
      <w:pPr>
        <w:jc w:val="both"/>
        <w:rPr>
          <w:color w:val="000000"/>
        </w:rPr>
      </w:pPr>
    </w:p>
    <w:p w:rsidR="00FE3BC1" w:rsidRPr="008201FE" w:rsidRDefault="00FE3BC1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8201FE">
        <w:rPr>
          <w:color w:val="000000"/>
        </w:rPr>
        <w:t xml:space="preserve">A társaságot létrehozó </w:t>
      </w:r>
      <w:r w:rsidRPr="008201FE">
        <w:rPr>
          <w:color w:val="000000"/>
          <w:highlight w:val="yellow"/>
        </w:rPr>
        <w:t>társasági szerződés többalanyú, többoldalú, tartós</w:t>
      </w:r>
      <w:r w:rsidRPr="008201FE">
        <w:rPr>
          <w:color w:val="000000"/>
        </w:rPr>
        <w:t xml:space="preserve"> </w:t>
      </w:r>
      <w:r w:rsidRPr="006B503D">
        <w:rPr>
          <w:color w:val="000000"/>
          <w:highlight w:val="yellow"/>
        </w:rPr>
        <w:t>megállapodás</w:t>
      </w:r>
      <w:r w:rsidRPr="008201FE">
        <w:rPr>
          <w:color w:val="000000"/>
        </w:rPr>
        <w:t xml:space="preserve">, amely eltér a szokásos kétszemélyes szerződésektől. </w:t>
      </w:r>
      <w:r w:rsidR="008201FE" w:rsidRPr="008201FE">
        <w:rPr>
          <w:color w:val="000000"/>
        </w:rPr>
        <w:t>A kétszemélyes szerződésekben a felek (eladó-vevő, megrendelő-vállalkozó, bérlő-bérbeadó) jogai és kötelezettségei szemben állnak egymással, kapcsolatuk általában rövid idejű. A társaságokra a tagok nagy száma és a társaság hosszú élettartama a jellemző.</w:t>
      </w:r>
    </w:p>
    <w:p w:rsidR="000D75B4" w:rsidRDefault="000D75B4" w:rsidP="00543734">
      <w:pPr>
        <w:jc w:val="both"/>
        <w:rPr>
          <w:color w:val="000000"/>
        </w:rPr>
      </w:pPr>
    </w:p>
    <w:p w:rsidR="008201FE" w:rsidRPr="006B503D" w:rsidRDefault="006B503D" w:rsidP="00A0246A">
      <w:pPr>
        <w:pStyle w:val="Listaszerbekezds"/>
        <w:numPr>
          <w:ilvl w:val="0"/>
          <w:numId w:val="1"/>
        </w:numPr>
        <w:jc w:val="both"/>
        <w:rPr>
          <w:color w:val="000000"/>
        </w:rPr>
      </w:pPr>
      <w:r w:rsidRPr="006B503D">
        <w:rPr>
          <w:color w:val="000000"/>
        </w:rPr>
        <w:t xml:space="preserve">A gazdasági társaságokra a </w:t>
      </w:r>
      <w:r w:rsidRPr="006B503D">
        <w:rPr>
          <w:color w:val="000000"/>
          <w:highlight w:val="yellow"/>
        </w:rPr>
        <w:t>szervezeti jelleg</w:t>
      </w:r>
      <w:r w:rsidRPr="006B503D">
        <w:rPr>
          <w:color w:val="000000"/>
        </w:rPr>
        <w:t xml:space="preserve"> a jellemző. Ez azt jelenti, hogy a tagoktól elkülönült szervezet épül ki (közgyűlés, ügyvezetés, felügyelőbizottság, könyvvizsgáló stb.)</w:t>
      </w:r>
    </w:p>
    <w:p w:rsidR="006B503D" w:rsidRDefault="006B503D" w:rsidP="00543734">
      <w:pPr>
        <w:jc w:val="both"/>
        <w:rPr>
          <w:color w:val="000000"/>
        </w:rPr>
      </w:pPr>
    </w:p>
    <w:p w:rsidR="005A6352" w:rsidRDefault="0051436B" w:rsidP="00543734">
      <w:pPr>
        <w:jc w:val="both"/>
        <w:rPr>
          <w:color w:val="000000"/>
        </w:rPr>
      </w:pPr>
      <w:r>
        <w:rPr>
          <w:color w:val="000000"/>
        </w:rPr>
        <w:t>A</w:t>
      </w:r>
      <w:r w:rsidR="003F3A70">
        <w:rPr>
          <w:color w:val="000000"/>
        </w:rPr>
        <w:t xml:space="preserve"> történeti fejlődés során a különböző jogrendszerekben a</w:t>
      </w:r>
      <w:r>
        <w:rPr>
          <w:color w:val="000000"/>
        </w:rPr>
        <w:t xml:space="preserve"> társasági jog </w:t>
      </w:r>
      <w:r w:rsidR="003F3A70">
        <w:rPr>
          <w:color w:val="000000"/>
        </w:rPr>
        <w:t xml:space="preserve">is </w:t>
      </w:r>
      <w:r>
        <w:rPr>
          <w:color w:val="000000"/>
        </w:rPr>
        <w:t>lényeges</w:t>
      </w:r>
      <w:r w:rsidR="003F3A70">
        <w:rPr>
          <w:color w:val="000000"/>
        </w:rPr>
        <w:t>en</w:t>
      </w:r>
      <w:r>
        <w:rPr>
          <w:color w:val="000000"/>
        </w:rPr>
        <w:t xml:space="preserve"> eltér</w:t>
      </w:r>
      <w:r w:rsidR="003F3A70">
        <w:rPr>
          <w:color w:val="000000"/>
        </w:rPr>
        <w:t xml:space="preserve">ő módon fejlődött. </w:t>
      </w:r>
    </w:p>
    <w:p w:rsidR="0051436B" w:rsidRDefault="0051436B" w:rsidP="00543734">
      <w:pPr>
        <w:jc w:val="both"/>
        <w:rPr>
          <w:color w:val="000000"/>
        </w:rPr>
      </w:pPr>
    </w:p>
    <w:p w:rsidR="006B503D" w:rsidRPr="00952415" w:rsidRDefault="00952415" w:rsidP="00543734">
      <w:pPr>
        <w:jc w:val="both"/>
        <w:rPr>
          <w:b/>
          <w:color w:val="000000"/>
        </w:rPr>
      </w:pPr>
      <w:r w:rsidRPr="00952415">
        <w:rPr>
          <w:b/>
          <w:color w:val="000000"/>
        </w:rPr>
        <w:t>Az angol-amerikai társasági modell jellemzői</w:t>
      </w:r>
    </w:p>
    <w:p w:rsidR="00952415" w:rsidRDefault="00952415" w:rsidP="00543734">
      <w:pPr>
        <w:jc w:val="both"/>
        <w:rPr>
          <w:color w:val="000000"/>
        </w:rPr>
      </w:pPr>
    </w:p>
    <w:p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Erősen </w:t>
      </w:r>
      <w:r w:rsidRPr="005246D2">
        <w:rPr>
          <w:color w:val="000000"/>
          <w:highlight w:val="yellow"/>
        </w:rPr>
        <w:t>megosztott tulajdonosi szerkezet</w:t>
      </w:r>
      <w:r>
        <w:rPr>
          <w:color w:val="000000"/>
        </w:rPr>
        <w:t>, nincsenek meghatározó tulajdonosok</w:t>
      </w:r>
      <w:r w:rsidR="005A6352">
        <w:rPr>
          <w:color w:val="000000"/>
        </w:rPr>
        <w:t>.</w:t>
      </w:r>
    </w:p>
    <w:p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>Ennek megfelelően számos, a tulajdonszerzést gátló intézmény van jelen.</w:t>
      </w:r>
    </w:p>
    <w:p w:rsidR="006B503D" w:rsidRDefault="00952415" w:rsidP="00543734">
      <w:pPr>
        <w:jc w:val="both"/>
        <w:rPr>
          <w:color w:val="000000"/>
        </w:rPr>
      </w:pPr>
      <w:r w:rsidRPr="005246D2">
        <w:rPr>
          <w:color w:val="000000"/>
          <w:highlight w:val="yellow"/>
        </w:rPr>
        <w:t>Csekély</w:t>
      </w:r>
      <w:r>
        <w:rPr>
          <w:color w:val="000000"/>
        </w:rPr>
        <w:t xml:space="preserve"> a társasági </w:t>
      </w:r>
      <w:r w:rsidRPr="005246D2">
        <w:rPr>
          <w:color w:val="000000"/>
          <w:highlight w:val="yellow"/>
        </w:rPr>
        <w:t>formaválaszték</w:t>
      </w:r>
      <w:r>
        <w:rPr>
          <w:color w:val="000000"/>
        </w:rPr>
        <w:t>. Lényegében csak egy forma, a részvénytársaság a domináns. Van nyilvánosan működő (public company) és zártan működő (private company).</w:t>
      </w:r>
    </w:p>
    <w:p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társasági jog szorosan </w:t>
      </w:r>
      <w:r w:rsidRPr="005246D2">
        <w:rPr>
          <w:color w:val="000000"/>
          <w:highlight w:val="yellow"/>
        </w:rPr>
        <w:t>összefonódik a tőkepiac intézményeivel</w:t>
      </w:r>
      <w:r>
        <w:rPr>
          <w:color w:val="000000"/>
        </w:rPr>
        <w:t>, a részvényes valójában nem társasági tag, hanem befektető.</w:t>
      </w:r>
    </w:p>
    <w:p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társaság vezetési rendszere is leegyszerűsített, </w:t>
      </w:r>
      <w:r w:rsidRPr="005246D2">
        <w:rPr>
          <w:color w:val="000000"/>
          <w:highlight w:val="yellow"/>
        </w:rPr>
        <w:t>egységes vezető szerve</w:t>
      </w:r>
      <w:r>
        <w:rPr>
          <w:color w:val="000000"/>
        </w:rPr>
        <w:t xml:space="preserve"> van (Board), amely legfőbb döntéshozó, ügyvezetési és ellenőrző funkciót is betölt.</w:t>
      </w:r>
    </w:p>
    <w:p w:rsidR="006B503D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F36F55">
        <w:rPr>
          <w:color w:val="000000"/>
          <w:highlight w:val="yellow"/>
        </w:rPr>
        <w:t>könyvvizsgáló</w:t>
      </w:r>
      <w:r>
        <w:rPr>
          <w:color w:val="000000"/>
        </w:rPr>
        <w:t xml:space="preserve"> az </w:t>
      </w:r>
      <w:r w:rsidRPr="00F36F55">
        <w:rPr>
          <w:color w:val="000000"/>
          <w:highlight w:val="yellow"/>
        </w:rPr>
        <w:t>egyedüli ellenőrzési forma</w:t>
      </w:r>
      <w:r>
        <w:rPr>
          <w:color w:val="000000"/>
        </w:rPr>
        <w:t xml:space="preserve">, </w:t>
      </w:r>
      <w:r w:rsidRPr="00B05808">
        <w:rPr>
          <w:color w:val="000000"/>
          <w:highlight w:val="yellow"/>
        </w:rPr>
        <w:t xml:space="preserve">így nagy a </w:t>
      </w:r>
      <w:r w:rsidR="00DF5322" w:rsidRPr="00B05808">
        <w:rPr>
          <w:color w:val="000000"/>
          <w:highlight w:val="yellow"/>
        </w:rPr>
        <w:t>szerepe</w:t>
      </w:r>
      <w:r w:rsidR="00DF5322">
        <w:rPr>
          <w:color w:val="000000"/>
        </w:rPr>
        <w:t xml:space="preserve"> és felelőssége</w:t>
      </w:r>
      <w:r>
        <w:rPr>
          <w:color w:val="000000"/>
        </w:rPr>
        <w:t xml:space="preserve">. </w:t>
      </w:r>
    </w:p>
    <w:p w:rsidR="00952415" w:rsidRDefault="00952415" w:rsidP="00543734">
      <w:pPr>
        <w:jc w:val="both"/>
        <w:rPr>
          <w:color w:val="000000"/>
        </w:rPr>
      </w:pPr>
    </w:p>
    <w:p w:rsidR="008201FE" w:rsidRPr="00952415" w:rsidRDefault="00952415" w:rsidP="0051436B">
      <w:pPr>
        <w:keepNext/>
        <w:jc w:val="both"/>
        <w:rPr>
          <w:b/>
          <w:color w:val="000000"/>
        </w:rPr>
      </w:pPr>
      <w:r w:rsidRPr="00952415">
        <w:rPr>
          <w:b/>
          <w:color w:val="000000"/>
        </w:rPr>
        <w:lastRenderedPageBreak/>
        <w:t>A német (kontinentális) társasági modell jellemzői</w:t>
      </w:r>
    </w:p>
    <w:p w:rsidR="00952415" w:rsidRDefault="00952415" w:rsidP="0051436B">
      <w:pPr>
        <w:keepNext/>
        <w:jc w:val="both"/>
        <w:rPr>
          <w:color w:val="000000"/>
        </w:rPr>
      </w:pPr>
    </w:p>
    <w:p w:rsidR="00952415" w:rsidRDefault="00952415" w:rsidP="00543734">
      <w:pPr>
        <w:jc w:val="both"/>
        <w:rPr>
          <w:color w:val="000000"/>
        </w:rPr>
      </w:pPr>
      <w:r>
        <w:rPr>
          <w:color w:val="000000"/>
        </w:rPr>
        <w:t xml:space="preserve">Jellemző a </w:t>
      </w:r>
      <w:r w:rsidRPr="005246D2">
        <w:rPr>
          <w:color w:val="000000"/>
          <w:highlight w:val="yellow"/>
        </w:rPr>
        <w:t>meghatározó tulajdonosok</w:t>
      </w:r>
      <w:r>
        <w:rPr>
          <w:color w:val="000000"/>
        </w:rPr>
        <w:t xml:space="preserve"> jelenléte. Ennek megfelelően </w:t>
      </w:r>
      <w:r w:rsidR="005A6352">
        <w:rPr>
          <w:color w:val="000000"/>
        </w:rPr>
        <w:t>a hitelezővédelmi és a kisebbségvédelmi szabályok jelenléte jellemző.</w:t>
      </w:r>
    </w:p>
    <w:p w:rsidR="005A6352" w:rsidRDefault="005A6352" w:rsidP="00543734">
      <w:pPr>
        <w:jc w:val="both"/>
        <w:rPr>
          <w:color w:val="000000"/>
        </w:rPr>
      </w:pPr>
      <w:r w:rsidRPr="005246D2">
        <w:rPr>
          <w:color w:val="000000"/>
          <w:highlight w:val="yellow"/>
        </w:rPr>
        <w:t>Széles</w:t>
      </w:r>
      <w:r>
        <w:rPr>
          <w:color w:val="000000"/>
        </w:rPr>
        <w:t xml:space="preserve"> körű társasági </w:t>
      </w:r>
      <w:r w:rsidRPr="005246D2">
        <w:rPr>
          <w:color w:val="000000"/>
          <w:highlight w:val="yellow"/>
        </w:rPr>
        <w:t>formaválaszték</w:t>
      </w:r>
      <w:r>
        <w:rPr>
          <w:color w:val="000000"/>
        </w:rPr>
        <w:t>. (Kkt., Bt., Kft., Rt.) Típuskeveredés is tovább bővíti a társasági formák számát, pl. betéti részvénytársaság, csendes társaság stb.</w:t>
      </w:r>
    </w:p>
    <w:p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>A társasági jog elkülönül a tőkepiac jogától.</w:t>
      </w:r>
    </w:p>
    <w:p w:rsidR="005A6352" w:rsidRDefault="005A6352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5246D2">
        <w:rPr>
          <w:color w:val="000000"/>
          <w:highlight w:val="yellow"/>
        </w:rPr>
        <w:t>társasági szervek</w:t>
      </w:r>
      <w:r>
        <w:rPr>
          <w:color w:val="000000"/>
        </w:rPr>
        <w:t xml:space="preserve"> élesen </w:t>
      </w:r>
      <w:r w:rsidRPr="005246D2">
        <w:rPr>
          <w:color w:val="000000"/>
          <w:highlight w:val="yellow"/>
        </w:rPr>
        <w:t>elkülönülnek</w:t>
      </w:r>
      <w:r>
        <w:rPr>
          <w:color w:val="000000"/>
        </w:rPr>
        <w:t>, és önálló funkcióval rendelkeznek. (közgyűlés, ügyvezetés, felügyelőbizottság, könyvvizsgáló)</w:t>
      </w:r>
    </w:p>
    <w:p w:rsidR="008201FE" w:rsidRDefault="008201FE" w:rsidP="00543734">
      <w:pPr>
        <w:jc w:val="both"/>
        <w:rPr>
          <w:color w:val="000000"/>
        </w:rPr>
      </w:pPr>
    </w:p>
    <w:p w:rsidR="008201FE" w:rsidRPr="00F930BC" w:rsidRDefault="005A6352" w:rsidP="00543734">
      <w:pPr>
        <w:jc w:val="both"/>
        <w:rPr>
          <w:b/>
          <w:color w:val="000000"/>
        </w:rPr>
      </w:pPr>
      <w:r w:rsidRPr="00F930BC">
        <w:rPr>
          <w:b/>
          <w:color w:val="000000"/>
        </w:rPr>
        <w:t>Alapelvek a magyar társasági jogban</w:t>
      </w:r>
    </w:p>
    <w:p w:rsidR="0051436B" w:rsidRDefault="0051436B" w:rsidP="00543734">
      <w:pPr>
        <w:jc w:val="both"/>
        <w:rPr>
          <w:color w:val="000000"/>
        </w:rPr>
      </w:pPr>
    </w:p>
    <w:p w:rsidR="00F930BC" w:rsidRDefault="0051436B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F930BC">
        <w:rPr>
          <w:color w:val="000000"/>
          <w:highlight w:val="yellow"/>
        </w:rPr>
        <w:t>Társulási szabadság</w:t>
      </w:r>
      <w:r w:rsidRPr="00F930BC">
        <w:rPr>
          <w:color w:val="000000"/>
        </w:rPr>
        <w:t xml:space="preserve">. </w:t>
      </w:r>
      <w:r w:rsidR="00F930BC" w:rsidRPr="00F930BC">
        <w:rPr>
          <w:color w:val="000000"/>
        </w:rPr>
        <w:br/>
      </w:r>
      <w:r w:rsidR="00F930BC">
        <w:rPr>
          <w:color w:val="000000"/>
        </w:rPr>
        <w:t xml:space="preserve">Mindenki szabadon eldöntheti, hogy </w:t>
      </w:r>
      <w:r w:rsidR="00F930BC" w:rsidRPr="004C6A4F">
        <w:rPr>
          <w:color w:val="000000"/>
          <w:highlight w:val="yellow"/>
        </w:rPr>
        <w:t>kivel</w:t>
      </w:r>
      <w:r w:rsidR="00F930BC">
        <w:rPr>
          <w:color w:val="000000"/>
        </w:rPr>
        <w:t xml:space="preserve">, </w:t>
      </w:r>
      <w:r w:rsidR="00F930BC" w:rsidRPr="00ED1163">
        <w:rPr>
          <w:color w:val="000000"/>
          <w:highlight w:val="yellow"/>
        </w:rPr>
        <w:t>milyen</w:t>
      </w:r>
      <w:r w:rsidR="00F930BC">
        <w:rPr>
          <w:color w:val="000000"/>
        </w:rPr>
        <w:t xml:space="preserve"> társasági </w:t>
      </w:r>
      <w:r w:rsidR="00F930BC" w:rsidRPr="004C6A4F">
        <w:rPr>
          <w:color w:val="000000"/>
          <w:highlight w:val="yellow"/>
        </w:rPr>
        <w:t>formában</w:t>
      </w:r>
      <w:r w:rsidR="00F930BC">
        <w:rPr>
          <w:color w:val="000000"/>
        </w:rPr>
        <w:t xml:space="preserve"> és </w:t>
      </w:r>
      <w:r w:rsidR="00F930BC" w:rsidRPr="00ED1163">
        <w:rPr>
          <w:color w:val="000000"/>
          <w:highlight w:val="yellow"/>
        </w:rPr>
        <w:t>milyen</w:t>
      </w:r>
      <w:r w:rsidR="00F930BC">
        <w:rPr>
          <w:color w:val="000000"/>
        </w:rPr>
        <w:t xml:space="preserve"> </w:t>
      </w:r>
      <w:r w:rsidR="00F930BC" w:rsidRPr="00ED1163">
        <w:rPr>
          <w:color w:val="000000"/>
          <w:highlight w:val="yellow"/>
        </w:rPr>
        <w:t>tevékenységet</w:t>
      </w:r>
      <w:r w:rsidR="00F930BC">
        <w:rPr>
          <w:color w:val="000000"/>
        </w:rPr>
        <w:t xml:space="preserve"> szeretne végezni.</w:t>
      </w:r>
    </w:p>
    <w:p w:rsidR="0051436B" w:rsidRPr="00F930BC" w:rsidRDefault="0051436B" w:rsidP="00F930BC">
      <w:pPr>
        <w:pStyle w:val="Listaszerbekezds"/>
        <w:rPr>
          <w:color w:val="000000"/>
        </w:rPr>
      </w:pPr>
      <w:r w:rsidRPr="00F930BC">
        <w:rPr>
          <w:color w:val="000000"/>
        </w:rPr>
        <w:t xml:space="preserve">Az állam csak törvényességi felügyeletet gyakorol, jellemzően bírói </w:t>
      </w:r>
      <w:r w:rsidR="00F930BC" w:rsidRPr="00F930BC">
        <w:rPr>
          <w:color w:val="000000"/>
        </w:rPr>
        <w:t xml:space="preserve">(és nem közigazgatási) </w:t>
      </w:r>
      <w:r w:rsidRPr="00F930BC">
        <w:rPr>
          <w:color w:val="000000"/>
        </w:rPr>
        <w:t>úton.</w:t>
      </w:r>
      <w:r w:rsidR="00F930BC">
        <w:rPr>
          <w:color w:val="000000"/>
        </w:rPr>
        <w:t xml:space="preserve"> Tehát a célszerű működésbe nem szól bele az állam.</w:t>
      </w:r>
    </w:p>
    <w:p w:rsidR="00F930BC" w:rsidRDefault="0051436B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F930BC">
        <w:rPr>
          <w:color w:val="000000"/>
          <w:highlight w:val="yellow"/>
        </w:rPr>
        <w:t>Közérdek</w:t>
      </w:r>
      <w:r w:rsidR="00F930BC" w:rsidRPr="00F930BC">
        <w:rPr>
          <w:color w:val="000000"/>
          <w:highlight w:val="yellow"/>
        </w:rPr>
        <w:t xml:space="preserve"> és magánérdek összeegyeztetése</w:t>
      </w:r>
      <w:r w:rsidR="00F930BC">
        <w:rPr>
          <w:color w:val="000000"/>
        </w:rPr>
        <w:t xml:space="preserve">. </w:t>
      </w:r>
    </w:p>
    <w:p w:rsidR="00F930BC" w:rsidRDefault="00F930BC" w:rsidP="00F930BC">
      <w:pPr>
        <w:pStyle w:val="Listaszerbekezds"/>
        <w:rPr>
          <w:color w:val="000000"/>
        </w:rPr>
      </w:pPr>
      <w:r w:rsidRPr="00F930BC">
        <w:rPr>
          <w:b/>
          <w:color w:val="000000"/>
        </w:rPr>
        <w:t>Magánérdek</w:t>
      </w:r>
      <w:r w:rsidR="00FC579D" w:rsidRPr="00FC579D">
        <w:rPr>
          <w:color w:val="000000"/>
        </w:rPr>
        <w:t>et szolgálja</w:t>
      </w:r>
      <w:r w:rsidRPr="00FC579D">
        <w:rPr>
          <w:color w:val="000000"/>
        </w:rPr>
        <w:t>:</w:t>
      </w:r>
      <w:r>
        <w:rPr>
          <w:color w:val="000000"/>
        </w:rPr>
        <w:t xml:space="preserve"> </w:t>
      </w:r>
    </w:p>
    <w:p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D</w:t>
      </w:r>
      <w:r w:rsidR="00F930BC">
        <w:rPr>
          <w:color w:val="000000"/>
        </w:rPr>
        <w:t xml:space="preserve">iszpozitív (eltérést engedő) szabályozás jellemző; </w:t>
      </w:r>
    </w:p>
    <w:p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J</w:t>
      </w:r>
      <w:r w:rsidR="00F930BC">
        <w:rPr>
          <w:color w:val="000000"/>
        </w:rPr>
        <w:t xml:space="preserve">ogviták eldöntésére a bírósági út mellett a </w:t>
      </w:r>
      <w:r w:rsidR="00F930BC" w:rsidRPr="004C6A4F">
        <w:rPr>
          <w:color w:val="000000"/>
          <w:highlight w:val="yellow"/>
        </w:rPr>
        <w:t>választott bírósági</w:t>
      </w:r>
      <w:r w:rsidR="00F930BC">
        <w:rPr>
          <w:color w:val="000000"/>
        </w:rPr>
        <w:t xml:space="preserve"> eljárás is igénybe vehető</w:t>
      </w:r>
    </w:p>
    <w:p w:rsidR="00F930BC" w:rsidRDefault="00F930BC" w:rsidP="00F930BC">
      <w:pPr>
        <w:pStyle w:val="Listaszerbekezds"/>
        <w:rPr>
          <w:color w:val="000000"/>
        </w:rPr>
      </w:pPr>
      <w:r w:rsidRPr="00F930BC">
        <w:rPr>
          <w:b/>
          <w:color w:val="000000"/>
        </w:rPr>
        <w:t>Közérdek</w:t>
      </w:r>
      <w:r w:rsidR="00FC579D" w:rsidRPr="00FC579D">
        <w:rPr>
          <w:color w:val="000000"/>
        </w:rPr>
        <w:t>et</w:t>
      </w:r>
      <w:r w:rsidR="00FC579D">
        <w:rPr>
          <w:color w:val="000000"/>
        </w:rPr>
        <w:t xml:space="preserve"> szolgálja</w:t>
      </w:r>
      <w:r>
        <w:rPr>
          <w:color w:val="000000"/>
        </w:rPr>
        <w:t xml:space="preserve">: </w:t>
      </w:r>
    </w:p>
    <w:p w:rsidR="00F930BC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>T</w:t>
      </w:r>
      <w:r w:rsidR="00F930BC">
        <w:rPr>
          <w:color w:val="000000"/>
        </w:rPr>
        <w:t xml:space="preserve">ársasági </w:t>
      </w:r>
      <w:r w:rsidR="00F930BC" w:rsidRPr="004C6A4F">
        <w:rPr>
          <w:color w:val="000000"/>
          <w:highlight w:val="yellow"/>
        </w:rPr>
        <w:t>formakényszer</w:t>
      </w:r>
    </w:p>
    <w:p w:rsidR="0051436B" w:rsidRDefault="00B420E8" w:rsidP="00F930BC">
      <w:pPr>
        <w:pStyle w:val="Listaszerbekezds"/>
        <w:rPr>
          <w:color w:val="000000"/>
        </w:rPr>
      </w:pPr>
      <w:r>
        <w:rPr>
          <w:color w:val="000000"/>
        </w:rPr>
        <w:t xml:space="preserve">Cégjogi </w:t>
      </w:r>
      <w:r w:rsidRPr="004C6A4F">
        <w:rPr>
          <w:color w:val="000000"/>
          <w:highlight w:val="yellow"/>
        </w:rPr>
        <w:t>nyilvánosság</w:t>
      </w:r>
      <w:r>
        <w:rPr>
          <w:color w:val="000000"/>
        </w:rPr>
        <w:t xml:space="preserve"> elve</w:t>
      </w:r>
      <w:r w:rsidR="005056AC">
        <w:rPr>
          <w:color w:val="000000"/>
        </w:rPr>
        <w:t xml:space="preserve"> (cégnyilvánosság elve)</w:t>
      </w:r>
    </w:p>
    <w:p w:rsidR="00F930BC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Tulajdon- és szektorsemlegesség</w:t>
      </w:r>
    </w:p>
    <w:p w:rsidR="00B420E8" w:rsidRDefault="00B420E8" w:rsidP="00B420E8">
      <w:pPr>
        <w:pStyle w:val="Listaszerbekezds"/>
        <w:rPr>
          <w:color w:val="000000"/>
        </w:rPr>
      </w:pPr>
      <w:r>
        <w:rPr>
          <w:color w:val="000000"/>
        </w:rPr>
        <w:t>Azonos jogok és kötelességek a magántulajdonú ás állami tulajdonú társaságokra.</w:t>
      </w:r>
    </w:p>
    <w:p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Kisebbségvédelem</w:t>
      </w:r>
    </w:p>
    <w:p w:rsidR="00B420E8" w:rsidRDefault="00B420E8" w:rsidP="00B420E8">
      <w:pPr>
        <w:pStyle w:val="Listaszerbekezds"/>
        <w:rPr>
          <w:color w:val="000000"/>
        </w:rPr>
      </w:pPr>
      <w:r>
        <w:rPr>
          <w:b/>
          <w:color w:val="000000"/>
        </w:rPr>
        <w:t>E</w:t>
      </w:r>
      <w:r w:rsidRPr="00B420E8">
        <w:rPr>
          <w:b/>
          <w:color w:val="000000"/>
        </w:rPr>
        <w:t>gyéni</w:t>
      </w:r>
      <w:r>
        <w:rPr>
          <w:color w:val="000000"/>
        </w:rPr>
        <w:t>: egy tag bíróságnál támadhatja meg a társaság határozatát</w:t>
      </w:r>
    </w:p>
    <w:p w:rsidR="00B420E8" w:rsidRDefault="00B420E8" w:rsidP="00B420E8">
      <w:pPr>
        <w:pStyle w:val="Listaszerbekezds"/>
        <w:rPr>
          <w:color w:val="000000"/>
        </w:rPr>
      </w:pPr>
      <w:r>
        <w:rPr>
          <w:b/>
          <w:color w:val="000000"/>
        </w:rPr>
        <w:t>K</w:t>
      </w:r>
      <w:r w:rsidRPr="00B420E8">
        <w:rPr>
          <w:b/>
          <w:color w:val="000000"/>
        </w:rPr>
        <w:t>ollektív</w:t>
      </w:r>
      <w:r>
        <w:rPr>
          <w:color w:val="000000"/>
        </w:rPr>
        <w:t>: a tagok meghatározott csoportja, pl. a legfőbb szerv összehívását kezdeményezheti</w:t>
      </w:r>
    </w:p>
    <w:p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Hitelezővédelem</w:t>
      </w:r>
    </w:p>
    <w:p w:rsidR="00B420E8" w:rsidRDefault="00B420E8" w:rsidP="00B420E8">
      <w:pPr>
        <w:pStyle w:val="Listaszerbekezds"/>
        <w:rPr>
          <w:color w:val="000000"/>
        </w:rPr>
      </w:pPr>
      <w:r>
        <w:rPr>
          <w:color w:val="000000"/>
        </w:rPr>
        <w:t>Az üzleti partnerek érdekeit is figyelembe kell venni. Csalárd döntések (pl. vállalat kiürítése) esetén a döntéshozók felelőssége is korlátlanná válik.</w:t>
      </w:r>
    </w:p>
    <w:p w:rsidR="00B420E8" w:rsidRDefault="00B420E8" w:rsidP="00A0246A">
      <w:pPr>
        <w:pStyle w:val="Listaszerbekezds"/>
        <w:numPr>
          <w:ilvl w:val="0"/>
          <w:numId w:val="3"/>
        </w:numPr>
        <w:rPr>
          <w:color w:val="000000"/>
        </w:rPr>
      </w:pPr>
      <w:r w:rsidRPr="00B420E8">
        <w:rPr>
          <w:color w:val="000000"/>
          <w:highlight w:val="yellow"/>
        </w:rPr>
        <w:t>Munkavállalói részvétel</w:t>
      </w:r>
    </w:p>
    <w:p w:rsidR="00B420E8" w:rsidRPr="00B420E8" w:rsidRDefault="00451BED" w:rsidP="00B420E8">
      <w:pPr>
        <w:pStyle w:val="Listaszerbekezds"/>
        <w:rPr>
          <w:color w:val="000000"/>
        </w:rPr>
      </w:pPr>
      <w:r>
        <w:rPr>
          <w:color w:val="000000"/>
        </w:rPr>
        <w:t>N</w:t>
      </w:r>
      <w:r w:rsidR="00B420E8">
        <w:rPr>
          <w:color w:val="000000"/>
        </w:rPr>
        <w:t xml:space="preserve">agyobb társaságok esetén a munkavállalók kötelező részvétele </w:t>
      </w:r>
      <w:r>
        <w:rPr>
          <w:color w:val="000000"/>
        </w:rPr>
        <w:t>egyes társasági szervekben (pl. felügyelőbizottság).</w:t>
      </w:r>
    </w:p>
    <w:p w:rsidR="0051436B" w:rsidRDefault="0051436B" w:rsidP="00543734">
      <w:pPr>
        <w:jc w:val="both"/>
        <w:rPr>
          <w:color w:val="000000"/>
        </w:rPr>
      </w:pPr>
    </w:p>
    <w:p w:rsidR="0051436B" w:rsidRDefault="0051436B" w:rsidP="00543734">
      <w:pPr>
        <w:jc w:val="both"/>
        <w:rPr>
          <w:color w:val="000000"/>
        </w:rPr>
      </w:pPr>
    </w:p>
    <w:p w:rsidR="0051436B" w:rsidRPr="009A285D" w:rsidRDefault="009A285D" w:rsidP="00543734">
      <w:pPr>
        <w:jc w:val="both"/>
        <w:rPr>
          <w:b/>
          <w:color w:val="000000"/>
        </w:rPr>
      </w:pPr>
      <w:r w:rsidRPr="009A285D">
        <w:rPr>
          <w:b/>
          <w:color w:val="000000"/>
        </w:rPr>
        <w:t>A gazdasági társaságokra vonatkozó jogi szabályozás</w:t>
      </w:r>
    </w:p>
    <w:p w:rsidR="009A285D" w:rsidRDefault="009A285D" w:rsidP="00543734">
      <w:pPr>
        <w:jc w:val="both"/>
        <w:rPr>
          <w:color w:val="000000"/>
        </w:rPr>
      </w:pPr>
    </w:p>
    <w:p w:rsidR="009A285D" w:rsidRDefault="009A285D" w:rsidP="00543734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Ptk.-ban</w:t>
      </w:r>
      <w:r>
        <w:rPr>
          <w:color w:val="000000"/>
        </w:rPr>
        <w:t xml:space="preserve"> három nagyobb rész foglalkozik a gazdasági társaságokra vonatkozó szabályokkal:</w:t>
      </w:r>
    </w:p>
    <w:p w:rsid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 w:rsidRPr="009A285D"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jogi személyekre</w:t>
      </w:r>
      <w:r w:rsidRPr="009A285D">
        <w:rPr>
          <w:color w:val="000000"/>
        </w:rPr>
        <w:t xml:space="preserve"> vonatkozó általános szabályok.</w:t>
      </w:r>
      <w:r w:rsidR="00B56E98">
        <w:rPr>
          <w:color w:val="000000"/>
        </w:rPr>
        <w:t xml:space="preserve"> E</w:t>
      </w:r>
      <w:r>
        <w:rPr>
          <w:color w:val="000000"/>
        </w:rPr>
        <w:t>zek a szabályok minden jogi személyre, így a gazdasági társaságokra is vonatkoznak.</w:t>
      </w:r>
    </w:p>
    <w:p w:rsid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 </w:t>
      </w:r>
      <w:r w:rsidRPr="00CB718C">
        <w:rPr>
          <w:color w:val="000000"/>
          <w:highlight w:val="yellow"/>
        </w:rPr>
        <w:t>gazdasági társaságok közös szabályai</w:t>
      </w:r>
      <w:r>
        <w:rPr>
          <w:color w:val="000000"/>
        </w:rPr>
        <w:t>. Ezek a rendelkezések minden gazdasági társaságra vonatkoznak</w:t>
      </w:r>
      <w:r w:rsidR="00FB6C52">
        <w:rPr>
          <w:color w:val="000000"/>
        </w:rPr>
        <w:t>.</w:t>
      </w:r>
    </w:p>
    <w:p w:rsidR="009A285D" w:rsidRPr="009A285D" w:rsidRDefault="009A285D" w:rsidP="00A0246A">
      <w:pPr>
        <w:pStyle w:val="Listaszerbekezds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Az </w:t>
      </w:r>
      <w:r w:rsidRPr="00CB718C">
        <w:rPr>
          <w:color w:val="000000"/>
          <w:highlight w:val="yellow"/>
        </w:rPr>
        <w:t>egyes társasági formákra</w:t>
      </w:r>
      <w:r>
        <w:rPr>
          <w:color w:val="000000"/>
        </w:rPr>
        <w:t xml:space="preserve"> vonatkozó rendelkezések. </w:t>
      </w:r>
      <w:r w:rsidR="006D48BC">
        <w:rPr>
          <w:color w:val="000000"/>
        </w:rPr>
        <w:t>A törvényben meghatározott m</w:t>
      </w:r>
      <w:r>
        <w:rPr>
          <w:color w:val="000000"/>
        </w:rPr>
        <w:t>ind a 4 társasági formára külön-külön</w:t>
      </w:r>
      <w:r w:rsidR="006A6D9F">
        <w:rPr>
          <w:color w:val="000000"/>
        </w:rPr>
        <w:t xml:space="preserve"> le vannak í</w:t>
      </w:r>
      <w:r>
        <w:rPr>
          <w:color w:val="000000"/>
        </w:rPr>
        <w:t>rva a</w:t>
      </w:r>
      <w:r w:rsidR="006A6D9F">
        <w:rPr>
          <w:color w:val="000000"/>
        </w:rPr>
        <w:t>z adott társasági formára vonatkozó szabályok</w:t>
      </w:r>
      <w:r>
        <w:rPr>
          <w:color w:val="000000"/>
        </w:rPr>
        <w:t>.</w:t>
      </w:r>
    </w:p>
    <w:p w:rsidR="0051436B" w:rsidRDefault="0051436B" w:rsidP="00543734">
      <w:pPr>
        <w:jc w:val="both"/>
        <w:rPr>
          <w:color w:val="000000"/>
        </w:rPr>
      </w:pPr>
    </w:p>
    <w:p w:rsidR="00B56E98" w:rsidRDefault="00B56E98" w:rsidP="00543734">
      <w:pPr>
        <w:jc w:val="both"/>
        <w:rPr>
          <w:color w:val="000000"/>
        </w:rPr>
      </w:pPr>
      <w:r w:rsidRPr="00B56E98">
        <w:rPr>
          <w:color w:val="000000"/>
        </w:rPr>
        <w:lastRenderedPageBreak/>
        <w:t>Egy gazdasági társaság esetén alkalmazni kell az adott társasági típusra vonatkozó speciális szabályokat, ezzel párhuzamosan a gazdasági társaságok általános szabályait, valamint a jogi személyek általános szabályait is.</w:t>
      </w:r>
      <w:r>
        <w:rPr>
          <w:color w:val="000000"/>
        </w:rPr>
        <w:t xml:space="preserve"> Mindezeket a </w:t>
      </w:r>
      <w:r w:rsidRPr="00FB6C52">
        <w:rPr>
          <w:color w:val="000000"/>
          <w:highlight w:val="yellow"/>
        </w:rPr>
        <w:t>lex specialis</w:t>
      </w:r>
      <w:r>
        <w:rPr>
          <w:color w:val="000000"/>
        </w:rPr>
        <w:t xml:space="preserve"> derogat legi generali </w:t>
      </w:r>
      <w:r w:rsidR="006507CB">
        <w:rPr>
          <w:color w:val="000000"/>
        </w:rPr>
        <w:t xml:space="preserve">(a speciális szabály elsőbbséget élvez az általánossal szemben) elv </w:t>
      </w:r>
      <w:r>
        <w:rPr>
          <w:color w:val="000000"/>
        </w:rPr>
        <w:t xml:space="preserve">figyelembevételével. </w:t>
      </w:r>
    </w:p>
    <w:p w:rsidR="009A285D" w:rsidRDefault="009A285D" w:rsidP="00543734">
      <w:pPr>
        <w:jc w:val="both"/>
        <w:rPr>
          <w:color w:val="000000"/>
        </w:rPr>
      </w:pPr>
    </w:p>
    <w:p w:rsidR="00CB718C" w:rsidRDefault="00CB718C" w:rsidP="00543734">
      <w:pPr>
        <w:jc w:val="both"/>
        <w:rPr>
          <w:color w:val="000000"/>
        </w:rPr>
      </w:pPr>
      <w:r>
        <w:rPr>
          <w:color w:val="000000"/>
        </w:rPr>
        <w:t xml:space="preserve">A fenti részek alkotják a gazdasági társaságokra vonatkozó </w:t>
      </w:r>
      <w:r w:rsidRPr="00DF6516">
        <w:rPr>
          <w:color w:val="000000"/>
          <w:highlight w:val="yellow"/>
        </w:rPr>
        <w:t>anyagi jogi</w:t>
      </w:r>
      <w:r>
        <w:rPr>
          <w:color w:val="000000"/>
        </w:rPr>
        <w:t xml:space="preserve"> jogszabályokat. A gazdasági társaságok </w:t>
      </w:r>
      <w:r w:rsidRPr="00DF6516">
        <w:rPr>
          <w:color w:val="000000"/>
          <w:highlight w:val="yellow"/>
        </w:rPr>
        <w:t>alaki jogát</w:t>
      </w:r>
      <w:r>
        <w:rPr>
          <w:color w:val="000000"/>
        </w:rPr>
        <w:t xml:space="preserve">, vagyis az eljárási szabályokat a cégtörvény tartalmazza. </w:t>
      </w:r>
    </w:p>
    <w:p w:rsidR="009A285D" w:rsidRDefault="00CB718C" w:rsidP="00CB718C">
      <w:pPr>
        <w:jc w:val="both"/>
        <w:rPr>
          <w:color w:val="000000"/>
        </w:rPr>
      </w:pPr>
      <w:r w:rsidRPr="00CB718C">
        <w:rPr>
          <w:color w:val="000000"/>
          <w:highlight w:val="yellow"/>
        </w:rPr>
        <w:t>Cégtörvény:</w:t>
      </w:r>
      <w:r>
        <w:rPr>
          <w:color w:val="000000"/>
        </w:rPr>
        <w:t xml:space="preserve"> </w:t>
      </w:r>
      <w:r w:rsidRPr="00CB718C">
        <w:rPr>
          <w:color w:val="000000"/>
        </w:rPr>
        <w:t>2006. évi V. t</w:t>
      </w:r>
      <w:r>
        <w:rPr>
          <w:color w:val="000000"/>
        </w:rPr>
        <w:t>örvény</w:t>
      </w:r>
      <w:r w:rsidRPr="00CB718C">
        <w:rPr>
          <w:color w:val="000000"/>
        </w:rPr>
        <w:t xml:space="preserve"> a cégnyilvánosságról, a bírósági cégeljárásról és a végelszámolásról</w:t>
      </w:r>
    </w:p>
    <w:p w:rsidR="0051436B" w:rsidRDefault="0051436B" w:rsidP="00543734">
      <w:pPr>
        <w:jc w:val="both"/>
        <w:rPr>
          <w:color w:val="000000"/>
        </w:rPr>
      </w:pPr>
    </w:p>
    <w:p w:rsidR="003F3A70" w:rsidRPr="003F3A70" w:rsidRDefault="003F3A70" w:rsidP="00543734">
      <w:pPr>
        <w:jc w:val="both"/>
        <w:rPr>
          <w:b/>
          <w:color w:val="000000"/>
        </w:rPr>
      </w:pPr>
      <w:r w:rsidRPr="003F3A70">
        <w:rPr>
          <w:b/>
          <w:color w:val="000000"/>
        </w:rPr>
        <w:t>A gazdasági társaság fogalma</w:t>
      </w:r>
    </w:p>
    <w:p w:rsidR="003F3A70" w:rsidRDefault="003F3A70" w:rsidP="00543734">
      <w:pPr>
        <w:jc w:val="both"/>
        <w:rPr>
          <w:color w:val="000000"/>
        </w:rPr>
      </w:pPr>
    </w:p>
    <w:p w:rsidR="003F3A70" w:rsidRDefault="003F3A7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gazdasági társaságok </w:t>
      </w:r>
      <w:r w:rsidRPr="00DF6516">
        <w:rPr>
          <w:rFonts w:ascii="Times" w:hAnsi="Times" w:cs="Times"/>
          <w:color w:val="000000"/>
          <w:highlight w:val="yellow"/>
        </w:rPr>
        <w:t>üzletszerű</w:t>
      </w:r>
      <w:r>
        <w:rPr>
          <w:rFonts w:ascii="Times" w:hAnsi="Times" w:cs="Times"/>
          <w:color w:val="000000"/>
        </w:rPr>
        <w:t xml:space="preserve"> közös gazdasági </w:t>
      </w:r>
      <w:r w:rsidRPr="00DF6516">
        <w:rPr>
          <w:rFonts w:ascii="Times" w:hAnsi="Times" w:cs="Times"/>
          <w:color w:val="000000"/>
          <w:highlight w:val="yellow"/>
        </w:rPr>
        <w:t>tevékenység</w:t>
      </w:r>
      <w:r>
        <w:rPr>
          <w:rFonts w:ascii="Times" w:hAnsi="Times" w:cs="Times"/>
          <w:color w:val="000000"/>
        </w:rPr>
        <w:t xml:space="preserve"> folytatására, a </w:t>
      </w:r>
      <w:r w:rsidRPr="00DF6516">
        <w:rPr>
          <w:rFonts w:ascii="Times" w:hAnsi="Times" w:cs="Times"/>
          <w:color w:val="000000"/>
          <w:highlight w:val="yellow"/>
        </w:rPr>
        <w:t>tagok vagyoni hozzájárulásával</w:t>
      </w:r>
      <w:r>
        <w:rPr>
          <w:rFonts w:ascii="Times" w:hAnsi="Times" w:cs="Times"/>
          <w:color w:val="000000"/>
        </w:rPr>
        <w:t xml:space="preserve"> létrehozott, </w:t>
      </w:r>
      <w:r w:rsidRPr="00DF6516">
        <w:rPr>
          <w:rFonts w:ascii="Times" w:hAnsi="Times" w:cs="Times"/>
          <w:color w:val="000000"/>
          <w:highlight w:val="yellow"/>
        </w:rPr>
        <w:t>jogi személyiséggel</w:t>
      </w:r>
      <w:r>
        <w:rPr>
          <w:rFonts w:ascii="Times" w:hAnsi="Times" w:cs="Times"/>
          <w:color w:val="000000"/>
        </w:rPr>
        <w:t xml:space="preserve"> rendelkező vállalkozások, amelyekben a tagok a </w:t>
      </w:r>
      <w:r w:rsidRPr="00DF6516">
        <w:rPr>
          <w:rFonts w:ascii="Times" w:hAnsi="Times" w:cs="Times"/>
          <w:color w:val="000000"/>
          <w:highlight w:val="yellow"/>
        </w:rPr>
        <w:t>nyereségből</w:t>
      </w:r>
      <w:r>
        <w:rPr>
          <w:rFonts w:ascii="Times" w:hAnsi="Times" w:cs="Times"/>
          <w:color w:val="000000"/>
        </w:rPr>
        <w:t xml:space="preserve"> közösen </w:t>
      </w:r>
      <w:r w:rsidRPr="00DF6516">
        <w:rPr>
          <w:rFonts w:ascii="Times" w:hAnsi="Times" w:cs="Times"/>
          <w:color w:val="000000"/>
          <w:highlight w:val="yellow"/>
        </w:rPr>
        <w:t>részesednek</w:t>
      </w:r>
      <w:r>
        <w:rPr>
          <w:rFonts w:ascii="Times" w:hAnsi="Times" w:cs="Times"/>
          <w:color w:val="000000"/>
        </w:rPr>
        <w:t xml:space="preserve">, és a </w:t>
      </w:r>
      <w:r w:rsidRPr="00DF6516">
        <w:rPr>
          <w:rFonts w:ascii="Times" w:hAnsi="Times" w:cs="Times"/>
          <w:color w:val="000000"/>
          <w:highlight w:val="yellow"/>
        </w:rPr>
        <w:t>veszteséget</w:t>
      </w:r>
      <w:r>
        <w:rPr>
          <w:rFonts w:ascii="Times" w:hAnsi="Times" w:cs="Times"/>
          <w:color w:val="000000"/>
        </w:rPr>
        <w:t xml:space="preserve"> közösen </w:t>
      </w:r>
      <w:r w:rsidRPr="00DF6516">
        <w:rPr>
          <w:rFonts w:ascii="Times" w:hAnsi="Times" w:cs="Times"/>
          <w:color w:val="000000"/>
          <w:highlight w:val="yellow"/>
        </w:rPr>
        <w:t>viselik</w:t>
      </w:r>
      <w:r>
        <w:rPr>
          <w:rFonts w:ascii="Times" w:hAnsi="Times" w:cs="Times"/>
          <w:color w:val="000000"/>
        </w:rPr>
        <w:t>.</w:t>
      </w:r>
    </w:p>
    <w:p w:rsidR="003F3A70" w:rsidRDefault="00B73643" w:rsidP="00543734">
      <w:pPr>
        <w:jc w:val="both"/>
        <w:rPr>
          <w:rFonts w:ascii="Times" w:hAnsi="Times" w:cs="Times"/>
          <w:color w:val="000000"/>
        </w:rPr>
      </w:pPr>
      <w:r w:rsidRPr="00B73643">
        <w:rPr>
          <w:rFonts w:ascii="Times" w:hAnsi="Times" w:cs="Times"/>
          <w:color w:val="000000"/>
        </w:rPr>
        <w:t xml:space="preserve">A </w:t>
      </w:r>
      <w:r w:rsidRPr="00B73643">
        <w:rPr>
          <w:rFonts w:ascii="Times" w:hAnsi="Times" w:cs="Times"/>
          <w:color w:val="000000"/>
          <w:highlight w:val="yellow"/>
        </w:rPr>
        <w:t>tag</w:t>
      </w:r>
      <w:r w:rsidRPr="00B73643">
        <w:rPr>
          <w:rFonts w:ascii="Times" w:hAnsi="Times" w:cs="Times"/>
          <w:color w:val="000000"/>
        </w:rPr>
        <w:t xml:space="preserve"> a többi taggal és a társaság szerveivel </w:t>
      </w:r>
      <w:r w:rsidRPr="00B73643">
        <w:rPr>
          <w:rFonts w:ascii="Times" w:hAnsi="Times" w:cs="Times"/>
          <w:color w:val="000000"/>
          <w:highlight w:val="yellow"/>
        </w:rPr>
        <w:t>köteles együttműködni</w:t>
      </w:r>
      <w:r>
        <w:rPr>
          <w:rFonts w:ascii="Times" w:hAnsi="Times" w:cs="Times"/>
          <w:color w:val="000000"/>
        </w:rPr>
        <w:t>.</w:t>
      </w:r>
    </w:p>
    <w:p w:rsidR="00062F2A" w:rsidRDefault="00062F2A" w:rsidP="00543734">
      <w:pPr>
        <w:jc w:val="both"/>
        <w:rPr>
          <w:rFonts w:ascii="Times" w:hAnsi="Times" w:cs="Times"/>
          <w:color w:val="000000"/>
        </w:rPr>
      </w:pPr>
    </w:p>
    <w:p w:rsidR="00DF6516" w:rsidRDefault="00DF6516" w:rsidP="00DF6516">
      <w:pPr>
        <w:keepNext/>
        <w:jc w:val="both"/>
        <w:rPr>
          <w:rFonts w:ascii="Times" w:hAnsi="Times" w:cs="Times"/>
          <w:color w:val="000000"/>
        </w:rPr>
      </w:pPr>
      <w:r w:rsidRPr="00DF6516">
        <w:rPr>
          <w:rFonts w:ascii="Times" w:hAnsi="Times" w:cs="Times"/>
          <w:color w:val="000000"/>
          <w:highlight w:val="yellow"/>
        </w:rPr>
        <w:t>Formakényszer</w:t>
      </w:r>
    </w:p>
    <w:p w:rsidR="003F3A70" w:rsidRDefault="00DF651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Gazdasági társaság </w:t>
      </w:r>
      <w:r w:rsidRPr="00DF6516">
        <w:rPr>
          <w:rFonts w:ascii="Times" w:hAnsi="Times" w:cs="Times"/>
          <w:color w:val="000000"/>
          <w:highlight w:val="yellow"/>
        </w:rPr>
        <w:t>közkereseti társaság</w:t>
      </w:r>
      <w:r>
        <w:rPr>
          <w:rFonts w:ascii="Times" w:hAnsi="Times" w:cs="Times"/>
          <w:color w:val="000000"/>
        </w:rPr>
        <w:t xml:space="preserve">, </w:t>
      </w:r>
      <w:r w:rsidRPr="00DF6516">
        <w:rPr>
          <w:rFonts w:ascii="Times" w:hAnsi="Times" w:cs="Times"/>
          <w:color w:val="000000"/>
          <w:highlight w:val="yellow"/>
        </w:rPr>
        <w:t>betéti társaság</w:t>
      </w:r>
      <w:r>
        <w:rPr>
          <w:rFonts w:ascii="Times" w:hAnsi="Times" w:cs="Times"/>
          <w:color w:val="000000"/>
        </w:rPr>
        <w:t xml:space="preserve">, </w:t>
      </w:r>
      <w:r w:rsidRPr="00DF6516">
        <w:rPr>
          <w:rFonts w:ascii="Times" w:hAnsi="Times" w:cs="Times"/>
          <w:color w:val="000000"/>
          <w:highlight w:val="yellow"/>
        </w:rPr>
        <w:t>korlátolt felelősségű társaság</w:t>
      </w:r>
      <w:r>
        <w:rPr>
          <w:rFonts w:ascii="Times" w:hAnsi="Times" w:cs="Times"/>
          <w:color w:val="000000"/>
        </w:rPr>
        <w:t xml:space="preserve"> vagy </w:t>
      </w:r>
      <w:r w:rsidRPr="00DF6516">
        <w:rPr>
          <w:rFonts w:ascii="Times" w:hAnsi="Times" w:cs="Times"/>
          <w:color w:val="000000"/>
          <w:highlight w:val="yellow"/>
        </w:rPr>
        <w:t>részvénytársaság</w:t>
      </w:r>
      <w:r>
        <w:rPr>
          <w:rFonts w:ascii="Times" w:hAnsi="Times" w:cs="Times"/>
          <w:color w:val="000000"/>
        </w:rPr>
        <w:t xml:space="preserve"> </w:t>
      </w:r>
      <w:r w:rsidR="00095E2B">
        <w:rPr>
          <w:rFonts w:ascii="Times" w:hAnsi="Times" w:cs="Times"/>
          <w:color w:val="000000"/>
        </w:rPr>
        <w:t xml:space="preserve">(Zrt.) </w:t>
      </w:r>
      <w:r>
        <w:rPr>
          <w:rFonts w:ascii="Times" w:hAnsi="Times" w:cs="Times"/>
          <w:color w:val="000000"/>
        </w:rPr>
        <w:t>formájában alapítható.</w:t>
      </w:r>
    </w:p>
    <w:p w:rsidR="003F3A70" w:rsidRDefault="003F3A70" w:rsidP="00543734">
      <w:pPr>
        <w:jc w:val="both"/>
        <w:rPr>
          <w:rFonts w:ascii="Times" w:hAnsi="Times" w:cs="Times"/>
          <w:color w:val="000000"/>
        </w:rPr>
      </w:pPr>
    </w:p>
    <w:p w:rsidR="0008611E" w:rsidRDefault="0008611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Nézzük meg az egyes fogalmi elemeket külön-külön részletezve.</w:t>
      </w:r>
    </w:p>
    <w:p w:rsidR="0008611E" w:rsidRDefault="0008611E" w:rsidP="00543734">
      <w:pPr>
        <w:jc w:val="both"/>
        <w:rPr>
          <w:rFonts w:ascii="Times" w:hAnsi="Times" w:cs="Times"/>
          <w:color w:val="000000"/>
        </w:rPr>
      </w:pPr>
    </w:p>
    <w:p w:rsidR="003F3A70" w:rsidRPr="0008611E" w:rsidRDefault="0008611E" w:rsidP="00543734">
      <w:pPr>
        <w:jc w:val="both"/>
        <w:rPr>
          <w:rFonts w:ascii="Times" w:hAnsi="Times" w:cs="Times"/>
          <w:b/>
          <w:color w:val="000000"/>
        </w:rPr>
      </w:pPr>
      <w:r w:rsidRPr="0008611E">
        <w:rPr>
          <w:rFonts w:ascii="Times" w:hAnsi="Times" w:cs="Times"/>
          <w:b/>
          <w:color w:val="000000"/>
        </w:rPr>
        <w:t>Üzletszerű gazdasági tevékenység</w:t>
      </w:r>
    </w:p>
    <w:p w:rsidR="0008611E" w:rsidRDefault="0008611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gazdasági társaságok esetében </w:t>
      </w:r>
      <w:r w:rsidRPr="00D334ED">
        <w:rPr>
          <w:rFonts w:ascii="Times" w:hAnsi="Times" w:cs="Times"/>
          <w:color w:val="000000"/>
          <w:highlight w:val="yellow"/>
        </w:rPr>
        <w:t>kötelező</w:t>
      </w:r>
      <w:r>
        <w:rPr>
          <w:rFonts w:ascii="Times" w:hAnsi="Times" w:cs="Times"/>
          <w:color w:val="000000"/>
        </w:rPr>
        <w:t xml:space="preserve">, hogy </w:t>
      </w:r>
      <w:r w:rsidRPr="00D334ED">
        <w:rPr>
          <w:rFonts w:ascii="Times" w:hAnsi="Times" w:cs="Times"/>
          <w:color w:val="000000"/>
          <w:highlight w:val="yellow"/>
        </w:rPr>
        <w:t>nyereség elérésére</w:t>
      </w:r>
      <w:r>
        <w:rPr>
          <w:rFonts w:ascii="Times" w:hAnsi="Times" w:cs="Times"/>
          <w:color w:val="000000"/>
        </w:rPr>
        <w:t xml:space="preserve"> </w:t>
      </w:r>
      <w:r w:rsidRPr="00D334ED">
        <w:rPr>
          <w:rFonts w:ascii="Times" w:hAnsi="Times" w:cs="Times"/>
          <w:color w:val="000000"/>
          <w:highlight w:val="yellow"/>
        </w:rPr>
        <w:t>törekedjenek</w:t>
      </w:r>
      <w:r>
        <w:rPr>
          <w:rFonts w:ascii="Times" w:hAnsi="Times" w:cs="Times"/>
          <w:color w:val="000000"/>
        </w:rPr>
        <w:t>, üzletszerű tevékenységet végezzenek.</w:t>
      </w:r>
      <w:r w:rsidR="005277BB">
        <w:rPr>
          <w:rFonts w:ascii="Times" w:hAnsi="Times" w:cs="Times"/>
          <w:color w:val="000000"/>
        </w:rPr>
        <w:t xml:space="preserve"> Nem üzletszerű tevékenység végzésére a civil szervezetek hivatottak, amelyek két legfontosabb formája az egyesület és az alapítvány. Ettől függetlenül </w:t>
      </w:r>
      <w:r w:rsidR="005277BB" w:rsidRPr="005277BB">
        <w:rPr>
          <w:rFonts w:ascii="Times" w:hAnsi="Times" w:cs="Times"/>
          <w:color w:val="000000"/>
          <w:highlight w:val="yellow"/>
        </w:rPr>
        <w:t>kivételesen</w:t>
      </w:r>
      <w:r w:rsidR="005277BB">
        <w:rPr>
          <w:rFonts w:ascii="Times" w:hAnsi="Times" w:cs="Times"/>
          <w:color w:val="000000"/>
        </w:rPr>
        <w:t xml:space="preserve"> </w:t>
      </w:r>
      <w:r w:rsidR="004202D3">
        <w:rPr>
          <w:rFonts w:ascii="Times" w:hAnsi="Times" w:cs="Times"/>
          <w:color w:val="000000"/>
        </w:rPr>
        <w:t xml:space="preserve">(az eltérést megengedő általános szabály értelmében), </w:t>
      </w:r>
      <w:r w:rsidR="005277BB">
        <w:rPr>
          <w:rFonts w:ascii="Times" w:hAnsi="Times" w:cs="Times"/>
          <w:color w:val="000000"/>
        </w:rPr>
        <w:t xml:space="preserve">létrehozható és működtethető úgynevezett </w:t>
      </w:r>
      <w:r w:rsidR="005277BB" w:rsidRPr="005277BB">
        <w:rPr>
          <w:rFonts w:ascii="Times" w:hAnsi="Times" w:cs="Times"/>
          <w:color w:val="000000"/>
          <w:highlight w:val="yellow"/>
        </w:rPr>
        <w:t>nonprofit gazdasági társaság</w:t>
      </w:r>
      <w:r w:rsidR="005277BB">
        <w:rPr>
          <w:rFonts w:ascii="Times" w:hAnsi="Times" w:cs="Times"/>
          <w:color w:val="000000"/>
        </w:rPr>
        <w:t xml:space="preserve"> is, de erről nem a Ptk. rendelkezik, hanem a cégtörvény. Az a gazdasági társaság minősül nonprofit gazdasági társaságnak</w:t>
      </w:r>
      <w:r w:rsidR="005277BB">
        <w:rPr>
          <w:rStyle w:val="apple-converted-space"/>
          <w:rFonts w:ascii="Times" w:hAnsi="Times" w:cs="Times"/>
          <w:color w:val="000000"/>
        </w:rPr>
        <w:t xml:space="preserve">, </w:t>
      </w:r>
      <w:r w:rsidR="005277BB">
        <w:rPr>
          <w:rFonts w:ascii="Times" w:hAnsi="Times" w:cs="Times"/>
          <w:color w:val="000000"/>
        </w:rPr>
        <w:t xml:space="preserve">amelynek létesítő okirata tartalmazza, hogy a gazdasági társaság tevékenységéből származó </w:t>
      </w:r>
      <w:r w:rsidR="005277BB" w:rsidRPr="005277BB">
        <w:rPr>
          <w:rFonts w:ascii="Times" w:hAnsi="Times" w:cs="Times"/>
          <w:color w:val="000000"/>
          <w:highlight w:val="yellow"/>
        </w:rPr>
        <w:t>nyereség a tagok között nem osztható fel</w:t>
      </w:r>
      <w:r w:rsidR="005277BB">
        <w:rPr>
          <w:rFonts w:ascii="Times" w:hAnsi="Times" w:cs="Times"/>
          <w:color w:val="000000"/>
        </w:rPr>
        <w:t>, hanem az a gazdasági társaság vagyonát gyarapítja.</w:t>
      </w:r>
    </w:p>
    <w:p w:rsidR="003D653D" w:rsidRDefault="003D653D" w:rsidP="003D653D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Nonprofit gazdasági társaság </w:t>
      </w:r>
      <w:r w:rsidRPr="00804ABF">
        <w:rPr>
          <w:rFonts w:ascii="Times" w:hAnsi="Times" w:cs="Times"/>
          <w:color w:val="000000"/>
          <w:highlight w:val="yellow"/>
        </w:rPr>
        <w:t>bármely társasági formában</w:t>
      </w:r>
      <w:r>
        <w:rPr>
          <w:rFonts w:ascii="Times" w:hAnsi="Times" w:cs="Times"/>
          <w:color w:val="000000"/>
        </w:rPr>
        <w:t xml:space="preserve"> alapítható és működtethető.</w:t>
      </w:r>
    </w:p>
    <w:p w:rsidR="003D653D" w:rsidRDefault="003D653D" w:rsidP="00543734">
      <w:pPr>
        <w:jc w:val="both"/>
        <w:rPr>
          <w:rFonts w:ascii="Times" w:hAnsi="Times" w:cs="Times"/>
          <w:color w:val="000000"/>
        </w:rPr>
      </w:pPr>
    </w:p>
    <w:p w:rsidR="0008611E" w:rsidRDefault="0008611E" w:rsidP="00543734">
      <w:pPr>
        <w:jc w:val="both"/>
        <w:rPr>
          <w:rFonts w:ascii="Times" w:hAnsi="Times" w:cs="Times"/>
          <w:color w:val="000000"/>
        </w:rPr>
      </w:pPr>
    </w:p>
    <w:p w:rsidR="0008611E" w:rsidRPr="00454956" w:rsidRDefault="00454956" w:rsidP="00543734">
      <w:pPr>
        <w:jc w:val="both"/>
        <w:rPr>
          <w:rFonts w:ascii="Times" w:hAnsi="Times" w:cs="Times"/>
          <w:b/>
          <w:color w:val="000000"/>
        </w:rPr>
      </w:pPr>
      <w:r w:rsidRPr="00454956">
        <w:rPr>
          <w:rFonts w:ascii="Times" w:hAnsi="Times" w:cs="Times"/>
          <w:b/>
          <w:color w:val="000000"/>
        </w:rPr>
        <w:t>Tagok vagyoni hozzájárulása</w:t>
      </w:r>
    </w:p>
    <w:p w:rsidR="00454956" w:rsidRDefault="0045495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Minden tagnak </w:t>
      </w:r>
      <w:r w:rsidRPr="0017013C">
        <w:rPr>
          <w:rFonts w:ascii="Times" w:hAnsi="Times" w:cs="Times"/>
          <w:color w:val="000000"/>
          <w:highlight w:val="yellow"/>
        </w:rPr>
        <w:t>kötelező</w:t>
      </w:r>
      <w:r>
        <w:rPr>
          <w:rFonts w:ascii="Times" w:hAnsi="Times" w:cs="Times"/>
          <w:color w:val="000000"/>
        </w:rPr>
        <w:t xml:space="preserve"> vagyoni hozzájárulást teljesítenie. </w:t>
      </w:r>
      <w:r w:rsidR="00B73643" w:rsidRPr="00212AED">
        <w:rPr>
          <w:rFonts w:ascii="Times" w:hAnsi="Times" w:cs="Times"/>
          <w:color w:val="000000"/>
          <w:highlight w:val="yellow"/>
        </w:rPr>
        <w:t>A tagok</w:t>
      </w:r>
      <w:r w:rsidR="00B73643">
        <w:rPr>
          <w:rFonts w:ascii="Times" w:hAnsi="Times" w:cs="Times"/>
          <w:color w:val="000000"/>
        </w:rPr>
        <w:t xml:space="preserve"> együttesen </w:t>
      </w:r>
      <w:r w:rsidR="00B73643" w:rsidRPr="00212AED">
        <w:rPr>
          <w:rFonts w:ascii="Times" w:hAnsi="Times" w:cs="Times"/>
          <w:color w:val="000000"/>
          <w:highlight w:val="yellow"/>
        </w:rPr>
        <w:t>a társaság</w:t>
      </w:r>
      <w:r w:rsidR="00B73643">
        <w:rPr>
          <w:rFonts w:ascii="Times" w:hAnsi="Times" w:cs="Times"/>
          <w:color w:val="000000"/>
        </w:rPr>
        <w:t xml:space="preserve"> </w:t>
      </w:r>
      <w:r w:rsidR="00B73643" w:rsidRPr="00212AED">
        <w:rPr>
          <w:rFonts w:ascii="Times" w:hAnsi="Times" w:cs="Times"/>
          <w:color w:val="000000"/>
          <w:highlight w:val="yellow"/>
        </w:rPr>
        <w:t>tulajdonosai.</w:t>
      </w:r>
      <w:r w:rsidR="00A0161E">
        <w:rPr>
          <w:rFonts w:ascii="Times" w:hAnsi="Times" w:cs="Times"/>
          <w:color w:val="000000"/>
        </w:rPr>
        <w:t xml:space="preserve"> Ha egy tag nem teljesíti határidőben (majd felszólításra további 30 napon belül) a vagyoni hozzájárulását, akkor a tagsági jogviszonya a törvény erejénél fogva (tehát mindenféle további eljárás nélkül) megszűnik.</w:t>
      </w:r>
    </w:p>
    <w:p w:rsidR="004202D3" w:rsidRDefault="004202D3" w:rsidP="00543734">
      <w:pPr>
        <w:jc w:val="both"/>
        <w:rPr>
          <w:rFonts w:ascii="Times" w:hAnsi="Times" w:cs="Times"/>
          <w:color w:val="000000"/>
        </w:rPr>
      </w:pPr>
    </w:p>
    <w:p w:rsidR="00873DEB" w:rsidRDefault="00873DE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vagyoni hozzájárulás teljesítése után a gazdasági társaság vagyona elkülönül a tagok vagyonától. A </w:t>
      </w:r>
      <w:r w:rsidRPr="00873DEB">
        <w:rPr>
          <w:rFonts w:ascii="Times" w:hAnsi="Times" w:cs="Times"/>
          <w:color w:val="000000"/>
          <w:highlight w:val="yellow"/>
        </w:rPr>
        <w:t>társaság vagyonának a tulajdonosa</w:t>
      </w:r>
      <w:r>
        <w:rPr>
          <w:rFonts w:ascii="Times" w:hAnsi="Times" w:cs="Times"/>
          <w:color w:val="000000"/>
        </w:rPr>
        <w:t xml:space="preserve"> már nem a tagok összessége, hanem </w:t>
      </w:r>
      <w:r w:rsidRPr="00873DEB">
        <w:rPr>
          <w:rFonts w:ascii="Times" w:hAnsi="Times" w:cs="Times"/>
          <w:color w:val="000000"/>
          <w:highlight w:val="yellow"/>
        </w:rPr>
        <w:t>maga a gazdasági társaság</w:t>
      </w:r>
      <w:r>
        <w:rPr>
          <w:rFonts w:ascii="Times" w:hAnsi="Times" w:cs="Times"/>
          <w:color w:val="000000"/>
        </w:rPr>
        <w:t>, mint önálló jogi személy.</w:t>
      </w:r>
    </w:p>
    <w:p w:rsidR="00873DEB" w:rsidRDefault="00873DEB" w:rsidP="00543734">
      <w:pPr>
        <w:jc w:val="both"/>
        <w:rPr>
          <w:rFonts w:ascii="Times" w:hAnsi="Times" w:cs="Times"/>
          <w:color w:val="000000"/>
        </w:rPr>
      </w:pPr>
    </w:p>
    <w:p w:rsidR="004202D3" w:rsidRDefault="004202D3" w:rsidP="00543734">
      <w:pPr>
        <w:jc w:val="both"/>
        <w:rPr>
          <w:rFonts w:ascii="Times" w:hAnsi="Times" w:cs="Times"/>
          <w:color w:val="000000"/>
        </w:rPr>
      </w:pPr>
      <w:r w:rsidRPr="00B5608B">
        <w:rPr>
          <w:rFonts w:ascii="Times" w:hAnsi="Times" w:cs="Times"/>
          <w:color w:val="000000"/>
          <w:highlight w:val="yellow"/>
        </w:rPr>
        <w:t>Mi lehet a vagyoni hozzájárulás?</w:t>
      </w:r>
    </w:p>
    <w:p w:rsidR="004202D3" w:rsidRDefault="004202D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Lehet pénz, és nem pénzbeli hozzájárulás (</w:t>
      </w:r>
      <w:r w:rsidRPr="004202D3">
        <w:rPr>
          <w:rFonts w:ascii="Times" w:hAnsi="Times" w:cs="Times"/>
          <w:color w:val="000000"/>
          <w:highlight w:val="yellow"/>
        </w:rPr>
        <w:t>apport</w:t>
      </w:r>
      <w:r>
        <w:rPr>
          <w:rFonts w:ascii="Times" w:hAnsi="Times" w:cs="Times"/>
          <w:color w:val="000000"/>
        </w:rPr>
        <w:t xml:space="preserve">). A nem pénzbeli hozzájárulás lehet valamilyen </w:t>
      </w:r>
      <w:r w:rsidRPr="00B05808">
        <w:rPr>
          <w:rFonts w:ascii="Times" w:hAnsi="Times" w:cs="Times"/>
          <w:color w:val="000000"/>
          <w:highlight w:val="yellow"/>
        </w:rPr>
        <w:t>dolog</w:t>
      </w:r>
      <w:r>
        <w:rPr>
          <w:rFonts w:ascii="Times" w:hAnsi="Times" w:cs="Times"/>
          <w:color w:val="000000"/>
        </w:rPr>
        <w:t xml:space="preserve"> (tárgyi eszköz, pl. autó, gép stb.), </w:t>
      </w:r>
      <w:r w:rsidRPr="00B05808">
        <w:rPr>
          <w:rFonts w:ascii="Times" w:hAnsi="Times" w:cs="Times"/>
          <w:color w:val="000000"/>
          <w:highlight w:val="yellow"/>
        </w:rPr>
        <w:t>szellemi alkotás</w:t>
      </w:r>
      <w:r>
        <w:rPr>
          <w:rFonts w:ascii="Times" w:hAnsi="Times" w:cs="Times"/>
          <w:color w:val="000000"/>
        </w:rPr>
        <w:t xml:space="preserve"> (pl. találmány), vagyoni értékű </w:t>
      </w:r>
      <w:r w:rsidRPr="00B05808">
        <w:rPr>
          <w:rFonts w:ascii="Times" w:hAnsi="Times" w:cs="Times"/>
          <w:color w:val="000000"/>
          <w:highlight w:val="yellow"/>
        </w:rPr>
        <w:t>jog</w:t>
      </w:r>
      <w:r>
        <w:rPr>
          <w:rFonts w:ascii="Times" w:hAnsi="Times" w:cs="Times"/>
          <w:color w:val="000000"/>
        </w:rPr>
        <w:t xml:space="preserve"> (pl. üzletrész) vagy </w:t>
      </w:r>
      <w:r w:rsidRPr="00B05808">
        <w:rPr>
          <w:rFonts w:ascii="Times" w:hAnsi="Times" w:cs="Times"/>
          <w:color w:val="000000"/>
          <w:highlight w:val="yellow"/>
        </w:rPr>
        <w:t>követelés</w:t>
      </w:r>
      <w:r>
        <w:rPr>
          <w:rFonts w:ascii="Times" w:hAnsi="Times" w:cs="Times"/>
          <w:color w:val="000000"/>
        </w:rPr>
        <w:t xml:space="preserve">. A követelés csak bizonyos esetekben lehet nem vagyoni szolgáltatás. Az például </w:t>
      </w:r>
      <w:r w:rsidRPr="00B05808">
        <w:rPr>
          <w:rFonts w:ascii="Times" w:hAnsi="Times" w:cs="Times"/>
          <w:color w:val="000000"/>
          <w:highlight w:val="yellow"/>
        </w:rPr>
        <w:t>nem elég, hogy egy szerződés alapján</w:t>
      </w:r>
      <w:r>
        <w:rPr>
          <w:rFonts w:ascii="Times" w:hAnsi="Times" w:cs="Times"/>
          <w:color w:val="000000"/>
        </w:rPr>
        <w:t xml:space="preserve"> tartozik nekem valaki. </w:t>
      </w:r>
      <w:r>
        <w:rPr>
          <w:rFonts w:ascii="Times" w:hAnsi="Times" w:cs="Times"/>
          <w:color w:val="000000"/>
        </w:rPr>
        <w:lastRenderedPageBreak/>
        <w:t>Ennek az az oka, hogy ez lehet egy vitatott követelés is, amit majd egy esetleges bírósági eljárás során nem tudok érvényesíteni. Ha azonban a követelés bírósági határozaton alapul</w:t>
      </w:r>
      <w:r w:rsidR="00B5608B">
        <w:rPr>
          <w:rFonts w:ascii="Times" w:hAnsi="Times" w:cs="Times"/>
          <w:color w:val="000000"/>
        </w:rPr>
        <w:t xml:space="preserve"> (vagyis a bíróság mondta ki, hogy a másik fél köteles teljesíteni)</w:t>
      </w:r>
      <w:r>
        <w:rPr>
          <w:rFonts w:ascii="Times" w:hAnsi="Times" w:cs="Times"/>
          <w:color w:val="000000"/>
        </w:rPr>
        <w:t xml:space="preserve">, </w:t>
      </w:r>
      <w:r w:rsidR="00B5608B">
        <w:rPr>
          <w:rFonts w:ascii="Times" w:hAnsi="Times" w:cs="Times"/>
          <w:color w:val="000000"/>
        </w:rPr>
        <w:t>akkor ez már lehet nem pénzbeli hozzájárulás</w:t>
      </w:r>
      <w:r>
        <w:rPr>
          <w:rFonts w:ascii="Times" w:hAnsi="Times" w:cs="Times"/>
          <w:color w:val="000000"/>
        </w:rPr>
        <w:t>.</w:t>
      </w:r>
    </w:p>
    <w:p w:rsidR="00B5608B" w:rsidRDefault="00B5608B" w:rsidP="00543734">
      <w:pPr>
        <w:jc w:val="both"/>
        <w:rPr>
          <w:rFonts w:ascii="Times" w:hAnsi="Times" w:cs="Times"/>
          <w:color w:val="000000"/>
        </w:rPr>
      </w:pPr>
    </w:p>
    <w:p w:rsidR="00B5608B" w:rsidRDefault="00B560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Ki mondja meg, hogy mennyi az értéke a nem pénzbeli hozzájárulásnak?</w:t>
      </w:r>
    </w:p>
    <w:p w:rsidR="00B5608B" w:rsidRDefault="00B5608B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tagjai fogadják el az apport számításba vett értékét, de a </w:t>
      </w:r>
      <w:r w:rsidRPr="00B5608B">
        <w:rPr>
          <w:rFonts w:ascii="Times" w:hAnsi="Times" w:cs="Times"/>
          <w:color w:val="000000"/>
          <w:highlight w:val="yellow"/>
        </w:rPr>
        <w:t>felülértékelés tilos</w:t>
      </w:r>
      <w:r>
        <w:rPr>
          <w:rFonts w:ascii="Times" w:hAnsi="Times" w:cs="Times"/>
          <w:color w:val="000000"/>
        </w:rPr>
        <w:t xml:space="preserve">. Ha ezt mégis megteszik, akkor </w:t>
      </w:r>
      <w:r w:rsidRPr="004B70AC">
        <w:rPr>
          <w:rFonts w:ascii="Times" w:hAnsi="Times" w:cs="Times"/>
          <w:b/>
          <w:color w:val="000000"/>
        </w:rPr>
        <w:t>a rosszhiszeműen eljáró tagok</w:t>
      </w:r>
      <w:r>
        <w:rPr>
          <w:rFonts w:ascii="Times" w:hAnsi="Times" w:cs="Times"/>
          <w:color w:val="000000"/>
        </w:rPr>
        <w:t xml:space="preserve"> (tehát, akik tudták, hogy az apportnak kisebb az értéke), </w:t>
      </w:r>
      <w:r w:rsidRPr="004B70AC">
        <w:rPr>
          <w:rFonts w:ascii="Times" w:hAnsi="Times" w:cs="Times"/>
          <w:b/>
          <w:color w:val="000000"/>
        </w:rPr>
        <w:t>az apport szolgáltatójával egyetemlegesen felelnek</w:t>
      </w:r>
      <w:r>
        <w:rPr>
          <w:rFonts w:ascii="Times" w:hAnsi="Times" w:cs="Times"/>
          <w:color w:val="000000"/>
        </w:rPr>
        <w:t xml:space="preserve"> az ebből adódó károkért a társasággal szemben.</w:t>
      </w:r>
    </w:p>
    <w:p w:rsidR="00454956" w:rsidRDefault="00454956" w:rsidP="00543734">
      <w:pPr>
        <w:jc w:val="both"/>
        <w:rPr>
          <w:rFonts w:ascii="Times" w:hAnsi="Times" w:cs="Times"/>
          <w:color w:val="000000"/>
        </w:rPr>
      </w:pPr>
    </w:p>
    <w:p w:rsidR="00B73643" w:rsidRPr="0008611E" w:rsidRDefault="00B73643" w:rsidP="00B73643">
      <w:pPr>
        <w:jc w:val="both"/>
        <w:rPr>
          <w:rFonts w:ascii="Times" w:hAnsi="Times" w:cs="Times"/>
          <w:b/>
          <w:color w:val="000000"/>
        </w:rPr>
      </w:pPr>
      <w:r w:rsidRPr="0008611E">
        <w:rPr>
          <w:rFonts w:ascii="Times" w:hAnsi="Times" w:cs="Times"/>
          <w:b/>
          <w:color w:val="000000"/>
        </w:rPr>
        <w:t>Jogi személyiség</w:t>
      </w:r>
    </w:p>
    <w:p w:rsidR="00B73643" w:rsidRDefault="00B73643" w:rsidP="00B73643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Ma már </w:t>
      </w:r>
      <w:r w:rsidRPr="0017013C">
        <w:rPr>
          <w:rFonts w:ascii="Times" w:hAnsi="Times" w:cs="Times"/>
          <w:color w:val="000000"/>
          <w:highlight w:val="yellow"/>
        </w:rPr>
        <w:t>minden gazdasági társaság</w:t>
      </w:r>
      <w:r>
        <w:rPr>
          <w:rFonts w:ascii="Times" w:hAnsi="Times" w:cs="Times"/>
          <w:color w:val="000000"/>
        </w:rPr>
        <w:t xml:space="preserve"> jogi személyiséggel rendelkezik. A régi Ptk.-ban a közkereseti társaság és a betéti társaság nem rendelkezett jogi személyiséggel. Ezt az indokolta a korábbi szabályozásban, hogy e két társaság esetében nem különül el olyan élesen a társaság vagyona a tagok vagyonától, mivel a tag (Bt. esetén a beltag) mögöttes felelősséggel rendelkezik, amely korlátlan, vagyis a tag a teljes vagyonával felel a cég tartozásaiért. A jogalkotó mára megszűntette e különbségtételt a jogi személyiséggel rendelkező, illetve nem rendelkező társaságok között.</w:t>
      </w:r>
    </w:p>
    <w:p w:rsidR="003F3A70" w:rsidRDefault="003F3A70" w:rsidP="00543734">
      <w:pPr>
        <w:jc w:val="both"/>
        <w:rPr>
          <w:color w:val="000000"/>
        </w:rPr>
      </w:pPr>
    </w:p>
    <w:p w:rsidR="00B73643" w:rsidRPr="00C9092E" w:rsidRDefault="00C9092E" w:rsidP="00A0161E">
      <w:pPr>
        <w:keepNext/>
        <w:jc w:val="both"/>
        <w:rPr>
          <w:b/>
          <w:color w:val="000000"/>
        </w:rPr>
      </w:pPr>
      <w:r w:rsidRPr="00C9092E">
        <w:rPr>
          <w:b/>
          <w:color w:val="000000"/>
        </w:rPr>
        <w:t>Nyereség, veszteség felosztása</w:t>
      </w:r>
    </w:p>
    <w:p w:rsidR="00B73643" w:rsidRDefault="00C9092E" w:rsidP="00543734">
      <w:pPr>
        <w:jc w:val="both"/>
        <w:rPr>
          <w:color w:val="000000"/>
        </w:rPr>
      </w:pPr>
      <w:r w:rsidRPr="0017013C">
        <w:rPr>
          <w:color w:val="000000"/>
          <w:highlight w:val="yellow"/>
        </w:rPr>
        <w:t xml:space="preserve">Egyik tagot sem lehet </w:t>
      </w:r>
      <w:r w:rsidRPr="00F90E69">
        <w:rPr>
          <w:color w:val="000000"/>
          <w:highlight w:val="yellow"/>
        </w:rPr>
        <w:t>kizárni a nyereségből</w:t>
      </w:r>
      <w:r>
        <w:rPr>
          <w:color w:val="000000"/>
        </w:rPr>
        <w:t xml:space="preserve">, és a veszteséget is közösen kell viselni. Az adózott eredményből lehet </w:t>
      </w:r>
      <w:r w:rsidR="00A0161E">
        <w:rPr>
          <w:color w:val="000000"/>
        </w:rPr>
        <w:t xml:space="preserve">további </w:t>
      </w:r>
      <w:r>
        <w:rPr>
          <w:color w:val="000000"/>
        </w:rPr>
        <w:t xml:space="preserve">kifizetést teljesíteni vagy valamilyen szolgáltatást nyújtani a tag részére, ami </w:t>
      </w:r>
      <w:r w:rsidR="00612525">
        <w:rPr>
          <w:color w:val="000000"/>
        </w:rPr>
        <w:t xml:space="preserve">végső soron </w:t>
      </w:r>
      <w:r>
        <w:rPr>
          <w:color w:val="000000"/>
        </w:rPr>
        <w:t>azt eredményez</w:t>
      </w:r>
      <w:r w:rsidR="00612525">
        <w:rPr>
          <w:color w:val="000000"/>
        </w:rPr>
        <w:t>heti, hogy a tagok nem a hozzájárulásuk arányában részesednek a nyereségből</w:t>
      </w:r>
      <w:r w:rsidR="00A0161E">
        <w:rPr>
          <w:color w:val="000000"/>
        </w:rPr>
        <w:t>, de teljesen kizárni nem lehet</w:t>
      </w:r>
      <w:r w:rsidR="00612525">
        <w:rPr>
          <w:color w:val="000000"/>
        </w:rPr>
        <w:t>.</w:t>
      </w:r>
    </w:p>
    <w:p w:rsidR="00C9092E" w:rsidRDefault="00C9092E" w:rsidP="00543734">
      <w:pPr>
        <w:jc w:val="both"/>
        <w:rPr>
          <w:color w:val="000000"/>
        </w:rPr>
      </w:pPr>
    </w:p>
    <w:p w:rsidR="00C9092E" w:rsidRPr="00C9092E" w:rsidRDefault="00C9092E" w:rsidP="00543734">
      <w:pPr>
        <w:jc w:val="both"/>
        <w:rPr>
          <w:b/>
          <w:color w:val="000000"/>
        </w:rPr>
      </w:pPr>
      <w:r w:rsidRPr="00C9092E">
        <w:rPr>
          <w:b/>
          <w:color w:val="000000"/>
        </w:rPr>
        <w:t>Együttműködési kötelezettség</w:t>
      </w:r>
    </w:p>
    <w:p w:rsidR="00C9092E" w:rsidRDefault="00C9092E" w:rsidP="00543734">
      <w:pPr>
        <w:jc w:val="both"/>
        <w:rPr>
          <w:color w:val="000000"/>
        </w:rPr>
      </w:pPr>
      <w:r>
        <w:rPr>
          <w:color w:val="000000"/>
        </w:rPr>
        <w:t xml:space="preserve">A tag nem </w:t>
      </w:r>
      <w:r w:rsidRPr="00C9092E">
        <w:rPr>
          <w:color w:val="000000"/>
        </w:rPr>
        <w:t>fejthet ki olyan tevékenységet, amely a társaság céljainak elérését veszélyezteti</w:t>
      </w:r>
      <w:r>
        <w:rPr>
          <w:color w:val="000000"/>
        </w:rPr>
        <w:t>.</w:t>
      </w:r>
    </w:p>
    <w:p w:rsidR="00C9092E" w:rsidRDefault="00C9092E" w:rsidP="00543734">
      <w:pPr>
        <w:jc w:val="both"/>
        <w:rPr>
          <w:color w:val="000000"/>
        </w:rPr>
      </w:pPr>
    </w:p>
    <w:p w:rsidR="00062F2A" w:rsidRPr="00062F2A" w:rsidRDefault="00062F2A" w:rsidP="00543734">
      <w:pPr>
        <w:jc w:val="both"/>
        <w:rPr>
          <w:b/>
          <w:color w:val="000000"/>
        </w:rPr>
      </w:pPr>
      <w:r w:rsidRPr="00062F2A">
        <w:rPr>
          <w:b/>
          <w:color w:val="000000"/>
        </w:rPr>
        <w:t>Kik lehetnek a társaság tagjai?</w:t>
      </w:r>
    </w:p>
    <w:p w:rsidR="00062F2A" w:rsidRDefault="00062F2A" w:rsidP="00543734">
      <w:pPr>
        <w:jc w:val="both"/>
        <w:rPr>
          <w:color w:val="000000"/>
        </w:rPr>
      </w:pPr>
      <w:r w:rsidRPr="0017013C">
        <w:rPr>
          <w:color w:val="000000"/>
          <w:highlight w:val="yellow"/>
        </w:rPr>
        <w:t>Tag lehet természetes személy és jogi személy is</w:t>
      </w:r>
      <w:r>
        <w:rPr>
          <w:color w:val="000000"/>
        </w:rPr>
        <w:t xml:space="preserve">. Tehát egy gazdasági társaság lehet egy másik gazdasági társaságnak a tagja. Ilyen módon egészen bonyolult céghálók alakulhatnak ki. Vannak azonban korlátok a tagok személyére vonatkozóan, ez pedig elsősorban a felelősség vállalás mértékéhez igazodik. Egyes társaságok tagjai </w:t>
      </w:r>
      <w:r w:rsidR="00EE5C7B">
        <w:rPr>
          <w:color w:val="000000"/>
        </w:rPr>
        <w:t>(</w:t>
      </w:r>
      <w:r w:rsidR="00EE5C7B" w:rsidRPr="00B05808">
        <w:rPr>
          <w:color w:val="000000"/>
          <w:highlight w:val="yellow"/>
        </w:rPr>
        <w:t>közkereseti társaság tagjai</w:t>
      </w:r>
      <w:r w:rsidR="00EE5C7B">
        <w:rPr>
          <w:color w:val="000000"/>
        </w:rPr>
        <w:t xml:space="preserve"> és </w:t>
      </w:r>
      <w:r w:rsidR="00EE5C7B" w:rsidRPr="00B05808">
        <w:rPr>
          <w:color w:val="000000"/>
          <w:highlight w:val="yellow"/>
        </w:rPr>
        <w:t>betéti társaság beltagjai</w:t>
      </w:r>
      <w:r w:rsidR="00EE5C7B">
        <w:rPr>
          <w:color w:val="000000"/>
        </w:rPr>
        <w:t xml:space="preserve">) </w:t>
      </w:r>
      <w:r>
        <w:rPr>
          <w:color w:val="000000"/>
        </w:rPr>
        <w:t xml:space="preserve">ugyanis </w:t>
      </w:r>
      <w:r w:rsidRPr="00B05808">
        <w:rPr>
          <w:color w:val="000000"/>
          <w:highlight w:val="yellow"/>
        </w:rPr>
        <w:t>korlátlan felelősséggel</w:t>
      </w:r>
      <w:r>
        <w:rPr>
          <w:color w:val="000000"/>
        </w:rPr>
        <w:t xml:space="preserve"> rendelkeznek a társaság tartozásaiért. </w:t>
      </w:r>
    </w:p>
    <w:p w:rsidR="00EE5C7B" w:rsidRDefault="00EE5C7B" w:rsidP="00543734">
      <w:pPr>
        <w:jc w:val="both"/>
        <w:rPr>
          <w:color w:val="000000"/>
        </w:rPr>
      </w:pPr>
    </w:p>
    <w:p w:rsidR="00062F2A" w:rsidRPr="00EE5C7B" w:rsidRDefault="00062F2A" w:rsidP="00543734">
      <w:pPr>
        <w:jc w:val="both"/>
        <w:rPr>
          <w:b/>
          <w:color w:val="000000"/>
        </w:rPr>
      </w:pPr>
      <w:r w:rsidRPr="00B05808">
        <w:rPr>
          <w:b/>
          <w:color w:val="000000"/>
          <w:highlight w:val="yellow"/>
        </w:rPr>
        <w:t>Korlátok</w:t>
      </w:r>
      <w:r w:rsidRPr="00EE5C7B">
        <w:rPr>
          <w:b/>
          <w:color w:val="000000"/>
        </w:rPr>
        <w:t>:</w:t>
      </w:r>
    </w:p>
    <w:p w:rsidR="00EE5C7B" w:rsidRDefault="00EE5C7B" w:rsidP="00543734">
      <w:pPr>
        <w:jc w:val="both"/>
        <w:rPr>
          <w:color w:val="000000"/>
        </w:rPr>
      </w:pPr>
      <w:r w:rsidRPr="00EE5C7B">
        <w:rPr>
          <w:color w:val="000000"/>
        </w:rPr>
        <w:t>Természetes személy egyidejűleg egy gazdasági társaságban lehet</w:t>
      </w:r>
      <w:r>
        <w:rPr>
          <w:color w:val="000000"/>
        </w:rPr>
        <w:t xml:space="preserve"> korlátlanul felelős tag.</w:t>
      </w:r>
    </w:p>
    <w:p w:rsidR="00EE5C7B" w:rsidRDefault="00EE5C7B" w:rsidP="00543734">
      <w:pPr>
        <w:jc w:val="both"/>
        <w:rPr>
          <w:color w:val="000000"/>
        </w:rPr>
      </w:pPr>
      <w:r>
        <w:rPr>
          <w:color w:val="000000"/>
        </w:rPr>
        <w:t>Kiskorú személy nem lehet korlátlanul felelős tag.</w:t>
      </w:r>
    </w:p>
    <w:p w:rsidR="00EE5C7B" w:rsidRDefault="00EE5C7B" w:rsidP="00543734">
      <w:pPr>
        <w:jc w:val="both"/>
        <w:rPr>
          <w:color w:val="000000"/>
        </w:rPr>
      </w:pPr>
      <w:r>
        <w:rPr>
          <w:color w:val="000000"/>
        </w:rPr>
        <w:t>Közkereseti társaság és betéti társaság nem lehet korlátlanul felelős tag.</w:t>
      </w:r>
    </w:p>
    <w:p w:rsidR="00EE5C7B" w:rsidRDefault="00EE5C7B" w:rsidP="00543734">
      <w:pPr>
        <w:jc w:val="both"/>
        <w:rPr>
          <w:color w:val="000000"/>
        </w:rPr>
      </w:pPr>
    </w:p>
    <w:p w:rsidR="00EE5C7B" w:rsidRDefault="001E73F1" w:rsidP="00543734">
      <w:pPr>
        <w:jc w:val="both"/>
        <w:rPr>
          <w:color w:val="000000"/>
        </w:rPr>
      </w:pPr>
      <w:r>
        <w:rPr>
          <w:color w:val="000000"/>
        </w:rPr>
        <w:t xml:space="preserve">A fenti korlátozások mind azt a célt szolgálják, hogy </w:t>
      </w:r>
      <w:r w:rsidRPr="00B05808">
        <w:rPr>
          <w:color w:val="000000"/>
          <w:highlight w:val="yellow"/>
        </w:rPr>
        <w:t xml:space="preserve">egy személy ne </w:t>
      </w:r>
      <w:r w:rsidR="00354E11" w:rsidRPr="00B05808">
        <w:rPr>
          <w:color w:val="000000"/>
          <w:highlight w:val="yellow"/>
        </w:rPr>
        <w:t>rendelkezhessen</w:t>
      </w:r>
      <w:r>
        <w:rPr>
          <w:color w:val="000000"/>
        </w:rPr>
        <w:t xml:space="preserve"> (még áttételesen sem) </w:t>
      </w:r>
      <w:r w:rsidR="00354E11" w:rsidRPr="00B05808">
        <w:rPr>
          <w:color w:val="000000"/>
          <w:highlight w:val="yellow"/>
        </w:rPr>
        <w:t xml:space="preserve">korlátlan felelősséggel egyszerre </w:t>
      </w:r>
      <w:r w:rsidRPr="00B05808">
        <w:rPr>
          <w:color w:val="000000"/>
          <w:highlight w:val="yellow"/>
        </w:rPr>
        <w:t xml:space="preserve">több </w:t>
      </w:r>
      <w:r w:rsidR="00354E11" w:rsidRPr="00B05808">
        <w:rPr>
          <w:color w:val="000000"/>
          <w:highlight w:val="yellow"/>
        </w:rPr>
        <w:t>helyen</w:t>
      </w:r>
      <w:r w:rsidR="00354E11">
        <w:rPr>
          <w:color w:val="000000"/>
        </w:rPr>
        <w:t>.</w:t>
      </w:r>
    </w:p>
    <w:p w:rsidR="00EE5C7B" w:rsidRDefault="00EE5C7B" w:rsidP="00543734">
      <w:pPr>
        <w:jc w:val="both"/>
        <w:rPr>
          <w:color w:val="000000"/>
        </w:rPr>
      </w:pPr>
    </w:p>
    <w:p w:rsidR="00EE5C7B" w:rsidRPr="00443414" w:rsidRDefault="00443414" w:rsidP="00543734">
      <w:pPr>
        <w:jc w:val="both"/>
        <w:rPr>
          <w:b/>
          <w:color w:val="000000"/>
        </w:rPr>
      </w:pPr>
      <w:r w:rsidRPr="00443414">
        <w:rPr>
          <w:b/>
          <w:color w:val="000000"/>
        </w:rPr>
        <w:t>Választott bírósági út lehetősége</w:t>
      </w:r>
    </w:p>
    <w:p w:rsidR="00EE5C7B" w:rsidRDefault="00443414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Társasági jogi jogvitára a létesítő okiratban vagy a jogvitában érintett személyek megállapodásában </w:t>
      </w:r>
      <w:r w:rsidRPr="0017013C">
        <w:rPr>
          <w:rFonts w:ascii="Times" w:hAnsi="Times" w:cs="Times"/>
          <w:color w:val="000000"/>
          <w:highlight w:val="yellow"/>
        </w:rPr>
        <w:t>választott-bírósági eljárás</w:t>
      </w:r>
      <w:r>
        <w:rPr>
          <w:rFonts w:ascii="Times" w:hAnsi="Times" w:cs="Times"/>
          <w:color w:val="000000"/>
        </w:rPr>
        <w:t xml:space="preserve"> köthető ki.</w:t>
      </w:r>
    </w:p>
    <w:p w:rsidR="00443414" w:rsidRDefault="00443414" w:rsidP="00543734">
      <w:pPr>
        <w:jc w:val="both"/>
        <w:rPr>
          <w:color w:val="000000"/>
        </w:rPr>
      </w:pPr>
      <w:r>
        <w:rPr>
          <w:color w:val="000000"/>
        </w:rPr>
        <w:t>A választott bíróság általában a szakmai kamarákon belül</w:t>
      </w:r>
      <w:r w:rsidR="009D031B">
        <w:rPr>
          <w:color w:val="000000"/>
        </w:rPr>
        <w:t xml:space="preserve"> (vagy mellett)</w:t>
      </w:r>
      <w:r>
        <w:rPr>
          <w:color w:val="000000"/>
        </w:rPr>
        <w:t xml:space="preserve"> működik, és sokkal </w:t>
      </w:r>
      <w:r w:rsidRPr="0017013C">
        <w:rPr>
          <w:color w:val="000000"/>
          <w:highlight w:val="yellow"/>
        </w:rPr>
        <w:t>gyorsabb, egyszerűbb</w:t>
      </w:r>
      <w:r w:rsidRPr="0017013C">
        <w:rPr>
          <w:color w:val="000000"/>
        </w:rPr>
        <w:t xml:space="preserve"> eljárást követ</w:t>
      </w:r>
      <w:r>
        <w:rPr>
          <w:color w:val="000000"/>
        </w:rPr>
        <w:t xml:space="preserve">, mint a rendes bíróságok. Egy jogvitát akkor lehet </w:t>
      </w:r>
      <w:r>
        <w:rPr>
          <w:color w:val="000000"/>
        </w:rPr>
        <w:lastRenderedPageBreak/>
        <w:t>választott bíróság előtt rendezni, ha ebbe a felek előzetesen beleegyeztek, vagyis önként lemondtak az állami bírósági út igénybevételének lehetőségéről.</w:t>
      </w:r>
      <w:r w:rsidR="009D031B">
        <w:rPr>
          <w:color w:val="000000"/>
        </w:rPr>
        <w:t xml:space="preserve"> A gyorsabb és egyszerűbb vitarendezés a felek érdekeit szolgálja.</w:t>
      </w:r>
    </w:p>
    <w:p w:rsidR="00443414" w:rsidRDefault="00443414" w:rsidP="00543734">
      <w:pPr>
        <w:jc w:val="both"/>
        <w:rPr>
          <w:color w:val="000000"/>
        </w:rPr>
      </w:pPr>
    </w:p>
    <w:p w:rsidR="00443414" w:rsidRPr="006F2FB3" w:rsidRDefault="006F2FB3" w:rsidP="00842BB6">
      <w:pPr>
        <w:keepNext/>
        <w:jc w:val="both"/>
        <w:rPr>
          <w:b/>
          <w:color w:val="000000"/>
        </w:rPr>
      </w:pPr>
      <w:r w:rsidRPr="006F2FB3">
        <w:rPr>
          <w:b/>
          <w:color w:val="000000"/>
        </w:rPr>
        <w:t>Gazdasági társaság alapítása</w:t>
      </w:r>
    </w:p>
    <w:p w:rsidR="006F2FB3" w:rsidRDefault="006F2FB3" w:rsidP="00842BB6">
      <w:pPr>
        <w:keepNext/>
        <w:jc w:val="both"/>
        <w:rPr>
          <w:color w:val="000000"/>
        </w:rPr>
      </w:pPr>
    </w:p>
    <w:p w:rsidR="006F2FB3" w:rsidRDefault="0017013C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gazdasági társaság létesítő okirata – a részvénytársaság és az egyszemélyes korlátolt felelősségű társaság kivételével – a </w:t>
      </w:r>
      <w:r w:rsidRPr="0017013C">
        <w:rPr>
          <w:rFonts w:ascii="Times" w:hAnsi="Times" w:cs="Times"/>
          <w:color w:val="000000"/>
          <w:highlight w:val="yellow"/>
        </w:rPr>
        <w:t>társasági szerződés</w:t>
      </w:r>
      <w:r>
        <w:rPr>
          <w:rFonts w:ascii="Times" w:hAnsi="Times" w:cs="Times"/>
          <w:color w:val="000000"/>
        </w:rPr>
        <w:t xml:space="preserve">. A részvénytársaság létesítő okirata az </w:t>
      </w:r>
      <w:r w:rsidRPr="0017013C">
        <w:rPr>
          <w:rFonts w:ascii="Times" w:hAnsi="Times" w:cs="Times"/>
          <w:color w:val="000000"/>
          <w:highlight w:val="yellow"/>
        </w:rPr>
        <w:t>alapszabály</w:t>
      </w:r>
      <w:r>
        <w:rPr>
          <w:rFonts w:ascii="Times" w:hAnsi="Times" w:cs="Times"/>
          <w:color w:val="000000"/>
        </w:rPr>
        <w:t xml:space="preserve">, az egyszemélyes korlátolt felelősségű társaságé az </w:t>
      </w:r>
      <w:r w:rsidRPr="0017013C">
        <w:rPr>
          <w:rFonts w:ascii="Times" w:hAnsi="Times" w:cs="Times"/>
          <w:color w:val="000000"/>
          <w:highlight w:val="yellow"/>
        </w:rPr>
        <w:t>alapító okirat</w:t>
      </w:r>
      <w:r>
        <w:rPr>
          <w:rFonts w:ascii="Times" w:hAnsi="Times" w:cs="Times"/>
          <w:color w:val="000000"/>
        </w:rPr>
        <w:t>.</w:t>
      </w:r>
    </w:p>
    <w:p w:rsidR="006F2FB3" w:rsidRDefault="006F2FB3" w:rsidP="00543734">
      <w:pPr>
        <w:jc w:val="both"/>
        <w:rPr>
          <w:color w:val="000000"/>
        </w:rPr>
      </w:pPr>
    </w:p>
    <w:p w:rsidR="00D42F6E" w:rsidRDefault="00D42F6E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létesítő okiratot </w:t>
      </w:r>
      <w:r w:rsidRPr="00D42F6E">
        <w:rPr>
          <w:rFonts w:ascii="Times" w:hAnsi="Times" w:cs="Times"/>
          <w:color w:val="000000"/>
          <w:highlight w:val="yellow"/>
        </w:rPr>
        <w:t>valamennyi alapító tagnak alá kell írnia</w:t>
      </w:r>
      <w:r>
        <w:rPr>
          <w:rFonts w:ascii="Times" w:hAnsi="Times" w:cs="Times"/>
          <w:color w:val="000000"/>
        </w:rPr>
        <w:t>.</w:t>
      </w:r>
    </w:p>
    <w:p w:rsidR="00443414" w:rsidRDefault="00D42F6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létesítő okiratot közjegyzői okiratba vagy ügyvéd, illetve valamelyik alapító jogtanácsosa által </w:t>
      </w:r>
      <w:r w:rsidRPr="00D42F6E">
        <w:rPr>
          <w:rFonts w:ascii="Times" w:hAnsi="Times" w:cs="Times"/>
          <w:color w:val="000000"/>
          <w:highlight w:val="yellow"/>
        </w:rPr>
        <w:t>ellenjegyzett</w:t>
      </w:r>
      <w:r>
        <w:rPr>
          <w:rFonts w:ascii="Times" w:hAnsi="Times" w:cs="Times"/>
          <w:color w:val="000000"/>
        </w:rPr>
        <w:t xml:space="preserve"> magánokiratba kell foglalni.</w:t>
      </w:r>
    </w:p>
    <w:p w:rsidR="00815633" w:rsidRDefault="00815633" w:rsidP="00815633">
      <w:pPr>
        <w:jc w:val="both"/>
        <w:rPr>
          <w:rFonts w:ascii="Times" w:hAnsi="Times" w:cs="Times"/>
          <w:color w:val="000000"/>
        </w:rPr>
      </w:pPr>
    </w:p>
    <w:p w:rsidR="00815633" w:rsidRDefault="00815633" w:rsidP="00815633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Gazdasági társaság </w:t>
      </w:r>
      <w:r w:rsidRPr="00815633">
        <w:rPr>
          <w:rFonts w:ascii="Times" w:hAnsi="Times" w:cs="Times"/>
          <w:color w:val="000000"/>
          <w:highlight w:val="yellow"/>
        </w:rPr>
        <w:t>alapítását</w:t>
      </w:r>
      <w:r>
        <w:rPr>
          <w:rFonts w:ascii="Times" w:hAnsi="Times" w:cs="Times"/>
          <w:color w:val="000000"/>
        </w:rPr>
        <w:t xml:space="preserve"> a létesítő okirat közjegyzői okiratba foglalásától számított </w:t>
      </w:r>
      <w:r w:rsidRPr="00815633">
        <w:rPr>
          <w:rFonts w:ascii="Times" w:hAnsi="Times" w:cs="Times"/>
          <w:color w:val="000000"/>
          <w:highlight w:val="yellow"/>
        </w:rPr>
        <w:t>harminc napon belül</w:t>
      </w:r>
      <w:r>
        <w:rPr>
          <w:rFonts w:ascii="Times" w:hAnsi="Times" w:cs="Times"/>
          <w:color w:val="000000"/>
        </w:rPr>
        <w:t xml:space="preserve"> be kell jelenteni a nyilvántartó bíróságnak.</w:t>
      </w:r>
    </w:p>
    <w:p w:rsidR="00815633" w:rsidRDefault="00815633" w:rsidP="00543734">
      <w:pPr>
        <w:jc w:val="both"/>
        <w:rPr>
          <w:color w:val="000000"/>
        </w:rPr>
      </w:pPr>
    </w:p>
    <w:p w:rsidR="00D42F6E" w:rsidRPr="00C54F48" w:rsidRDefault="00C54F48" w:rsidP="00543734">
      <w:pPr>
        <w:jc w:val="both"/>
        <w:rPr>
          <w:b/>
          <w:color w:val="000000"/>
        </w:rPr>
      </w:pPr>
      <w:r w:rsidRPr="00C54F48">
        <w:rPr>
          <w:b/>
          <w:color w:val="000000"/>
        </w:rPr>
        <w:t>Mit jelent az ellenjegyzés?</w:t>
      </w:r>
    </w:p>
    <w:p w:rsidR="00C54F48" w:rsidRDefault="00C54F48" w:rsidP="00543734">
      <w:pPr>
        <w:jc w:val="both"/>
        <w:rPr>
          <w:color w:val="000000"/>
        </w:rPr>
      </w:pPr>
      <w:r w:rsidRPr="00C54F48">
        <w:rPr>
          <w:color w:val="000000"/>
        </w:rPr>
        <w:t>Az okirat ellenjegyzésével az ügyvéd</w:t>
      </w:r>
      <w:r>
        <w:rPr>
          <w:color w:val="000000"/>
        </w:rPr>
        <w:t xml:space="preserve"> (közjegyző, jogtanácsos)</w:t>
      </w:r>
      <w:r w:rsidRPr="00C54F48">
        <w:rPr>
          <w:color w:val="000000"/>
        </w:rPr>
        <w:t xml:space="preserve"> azt igazolja, hogy az </w:t>
      </w:r>
      <w:r>
        <w:rPr>
          <w:color w:val="000000"/>
        </w:rPr>
        <w:t>ellenjegyzett szerző</w:t>
      </w:r>
      <w:r w:rsidRPr="00C54F48">
        <w:rPr>
          <w:color w:val="000000"/>
        </w:rPr>
        <w:t xml:space="preserve">dés a felek kinyilvánított akaratának és a jogszabályoknak megfelel, és az okiratban megjelölt felek </w:t>
      </w:r>
      <w:r>
        <w:rPr>
          <w:color w:val="000000"/>
        </w:rPr>
        <w:t>az okiratot saját kezű</w:t>
      </w:r>
      <w:r w:rsidRPr="00C54F48">
        <w:rPr>
          <w:color w:val="000000"/>
        </w:rPr>
        <w:t>leg, el</w:t>
      </w:r>
      <w:r>
        <w:rPr>
          <w:color w:val="000000"/>
        </w:rPr>
        <w:t>ő</w:t>
      </w:r>
      <w:r w:rsidRPr="00C54F48">
        <w:rPr>
          <w:color w:val="000000"/>
        </w:rPr>
        <w:t>tte írták alá, vagy aláírásukat saját kez</w:t>
      </w:r>
      <w:r>
        <w:rPr>
          <w:color w:val="000000"/>
        </w:rPr>
        <w:t>ű</w:t>
      </w:r>
      <w:r w:rsidRPr="00C54F48">
        <w:rPr>
          <w:color w:val="000000"/>
        </w:rPr>
        <w:t xml:space="preserve"> aláírásnak ismerték el. Ügyvéd csak olyan okiratot láthat el ellenjegyzéssel, ami </w:t>
      </w:r>
      <w:r w:rsidR="00A75310">
        <w:rPr>
          <w:color w:val="000000"/>
        </w:rPr>
        <w:t>a közremű</w:t>
      </w:r>
      <w:r w:rsidRPr="00C54F48">
        <w:rPr>
          <w:color w:val="000000"/>
        </w:rPr>
        <w:t>ködésével jött létre</w:t>
      </w:r>
      <w:r w:rsidR="00815633">
        <w:rPr>
          <w:color w:val="000000"/>
        </w:rPr>
        <w:t>.</w:t>
      </w:r>
    </w:p>
    <w:p w:rsidR="00815633" w:rsidRDefault="00815633" w:rsidP="00543734">
      <w:pPr>
        <w:jc w:val="both"/>
        <w:rPr>
          <w:color w:val="000000"/>
        </w:rPr>
      </w:pPr>
    </w:p>
    <w:p w:rsidR="00815633" w:rsidRDefault="00815633" w:rsidP="00543734">
      <w:pPr>
        <w:jc w:val="both"/>
        <w:rPr>
          <w:color w:val="000000"/>
        </w:rPr>
      </w:pPr>
      <w:r>
        <w:rPr>
          <w:color w:val="000000"/>
        </w:rPr>
        <w:t xml:space="preserve">Gazdasági társaságot </w:t>
      </w:r>
      <w:r w:rsidRPr="00F90E69">
        <w:rPr>
          <w:color w:val="000000"/>
          <w:highlight w:val="yellow"/>
        </w:rPr>
        <w:t>szerződésminta</w:t>
      </w:r>
      <w:r>
        <w:rPr>
          <w:color w:val="000000"/>
        </w:rPr>
        <w:t xml:space="preserve"> alkalmazásával is lehet alapítani. Ebben az esetben a jogszabály (21/2006. (V. 18.) IM rendelet) mellékletében szereplő szerződésmintába csak a hiányzó részeket kell kitölteni. A mintát módosítani nem szabad. Ezt is ügyvédi ellenjegyzéssel kell ellátni. (A honlapra feltettem néhány szerződésmintát, a jogszabály mellékleteit kimásolva.)</w:t>
      </w:r>
    </w:p>
    <w:p w:rsidR="00815633" w:rsidRDefault="00815633" w:rsidP="00543734">
      <w:pPr>
        <w:jc w:val="both"/>
        <w:rPr>
          <w:color w:val="000000"/>
        </w:rPr>
      </w:pPr>
    </w:p>
    <w:p w:rsidR="00D42F6E" w:rsidRDefault="00815633" w:rsidP="00543734">
      <w:pPr>
        <w:jc w:val="both"/>
        <w:rPr>
          <w:b/>
          <w:color w:val="000000"/>
        </w:rPr>
      </w:pPr>
      <w:r w:rsidRPr="00815633">
        <w:rPr>
          <w:b/>
          <w:color w:val="000000"/>
        </w:rPr>
        <w:t>Kisebbségvédelem</w:t>
      </w:r>
    </w:p>
    <w:p w:rsidR="00823AD9" w:rsidRPr="00823AD9" w:rsidRDefault="00823AD9" w:rsidP="00543734">
      <w:pPr>
        <w:jc w:val="both"/>
        <w:rPr>
          <w:color w:val="000000"/>
        </w:rPr>
      </w:pPr>
    </w:p>
    <w:p w:rsidR="00480B1C" w:rsidRPr="00823AD9" w:rsidRDefault="00480B1C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Legfőbb szerv összehívásának kezdeményezése</w:t>
      </w:r>
    </w:p>
    <w:p w:rsidR="00815633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gazdasági társaság azon tagjai, akik együttesen a </w:t>
      </w:r>
      <w:r w:rsidRPr="00823AD9">
        <w:rPr>
          <w:rFonts w:ascii="Times" w:hAnsi="Times" w:cs="Times"/>
          <w:color w:val="000000"/>
          <w:highlight w:val="yellow"/>
        </w:rPr>
        <w:t>szavazati jogok</w:t>
      </w:r>
      <w:r w:rsidRPr="00823AD9">
        <w:rPr>
          <w:rFonts w:ascii="Times" w:hAnsi="Times" w:cs="Times"/>
          <w:color w:val="000000"/>
        </w:rPr>
        <w:t xml:space="preserve">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rendelkeznek, bármikor kérhetik a társaság legfőbb szerve ülésének összehívását. Ha az ügyvezetés nem hívja össze, kérelemre a bíróság teszi ezt meg.</w:t>
      </w:r>
    </w:p>
    <w:p w:rsidR="00823AD9" w:rsidRPr="00823AD9" w:rsidRDefault="00823AD9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Egyedi könyvvizsgálat kezdeményezése</w:t>
      </w:r>
    </w:p>
    <w:p w:rsidR="004872FE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</w:t>
      </w:r>
      <w:r w:rsidRPr="00823AD9">
        <w:rPr>
          <w:rFonts w:ascii="Times" w:hAnsi="Times" w:cs="Times"/>
          <w:color w:val="000000"/>
          <w:highlight w:val="yellow"/>
        </w:rPr>
        <w:t>szavazati jogok</w:t>
      </w:r>
      <w:r w:rsidRPr="00823AD9">
        <w:rPr>
          <w:rFonts w:ascii="Times" w:hAnsi="Times" w:cs="Times"/>
          <w:color w:val="000000"/>
        </w:rPr>
        <w:t xml:space="preserve">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rendelkező tagok kérhetik a társaság legfőbb szervét, hogy az ügyvezetés tevékenységével kapcsolatos valamely gazdasági eseményt vagy kötelezettségvállalást egy ezzel külön megbízandó könyvvizsgáló vizsgálja meg. Ha legfőbb szerv a kérésnek nem tesz eleget, kérelemre a bíróság rendeli el a vizsgálatot és jelöli ki a könyvvizsgálót.</w:t>
      </w:r>
    </w:p>
    <w:p w:rsidR="00823AD9" w:rsidRPr="00823AD9" w:rsidRDefault="00823AD9" w:rsidP="00A0246A">
      <w:pPr>
        <w:pStyle w:val="Listaszerbekezds"/>
        <w:numPr>
          <w:ilvl w:val="0"/>
          <w:numId w:val="4"/>
        </w:numPr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  <w:highlight w:val="yellow"/>
        </w:rPr>
        <w:t>Igényérvényesítés kezdeményezése</w:t>
      </w:r>
    </w:p>
    <w:p w:rsidR="004872FE" w:rsidRPr="00823AD9" w:rsidRDefault="004872FE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 xml:space="preserve">A szavazati jogok legalább </w:t>
      </w:r>
      <w:r w:rsidRPr="00823AD9">
        <w:rPr>
          <w:rFonts w:ascii="Times" w:hAnsi="Times" w:cs="Times"/>
          <w:color w:val="000000"/>
          <w:highlight w:val="yellow"/>
        </w:rPr>
        <w:t>öt százalékával</w:t>
      </w:r>
      <w:r w:rsidRPr="00823AD9">
        <w:rPr>
          <w:rFonts w:ascii="Times" w:hAnsi="Times" w:cs="Times"/>
          <w:color w:val="000000"/>
        </w:rPr>
        <w:t xml:space="preserve"> rendelkező tagok kérhetik, hogy a társaság érvényesítse igényét egy tag, vezető tisztségviselő, könyvvizsgáló stb. ellen. Ha legfőbb szerv a kérésnek nem tesz eleget</w:t>
      </w:r>
      <w:r w:rsidR="00611967" w:rsidRPr="00823AD9">
        <w:rPr>
          <w:rFonts w:ascii="Times" w:hAnsi="Times" w:cs="Times"/>
          <w:color w:val="000000"/>
        </w:rPr>
        <w:t>, a tagok maguk is érvényesíthetik a követelést a társaság nevében.</w:t>
      </w:r>
    </w:p>
    <w:p w:rsidR="00611967" w:rsidRPr="00823AD9" w:rsidRDefault="00611967" w:rsidP="00823AD9">
      <w:pPr>
        <w:pStyle w:val="Listaszerbekezds"/>
        <w:jc w:val="both"/>
        <w:rPr>
          <w:rFonts w:ascii="Times" w:hAnsi="Times" w:cs="Times"/>
          <w:color w:val="000000"/>
        </w:rPr>
      </w:pPr>
      <w:r w:rsidRPr="00823AD9">
        <w:rPr>
          <w:rFonts w:ascii="Times" w:hAnsi="Times" w:cs="Times"/>
          <w:color w:val="000000"/>
        </w:rPr>
        <w:t>(Vagyis ha például a társaság valamilyen követelését nem hajtja be, mert ezzel akar kedvezni a vezető tisztségviselőnek és ezzel hátrányt okoz a társaságnak.)</w:t>
      </w:r>
    </w:p>
    <w:p w:rsidR="00611967" w:rsidRDefault="00611967" w:rsidP="00543734">
      <w:pPr>
        <w:jc w:val="both"/>
        <w:rPr>
          <w:rFonts w:ascii="Times" w:hAnsi="Times" w:cs="Times"/>
          <w:color w:val="000000"/>
        </w:rPr>
      </w:pPr>
    </w:p>
    <w:p w:rsidR="00611967" w:rsidRPr="002C0229" w:rsidRDefault="002C0229" w:rsidP="00543734">
      <w:pPr>
        <w:jc w:val="both"/>
        <w:rPr>
          <w:b/>
          <w:color w:val="000000"/>
        </w:rPr>
      </w:pPr>
      <w:r w:rsidRPr="002C0229">
        <w:rPr>
          <w:b/>
          <w:color w:val="000000"/>
        </w:rPr>
        <w:lastRenderedPageBreak/>
        <w:t>Tag kizárása</w:t>
      </w:r>
    </w:p>
    <w:p w:rsidR="002C0229" w:rsidRDefault="002C0229" w:rsidP="00543734">
      <w:pPr>
        <w:jc w:val="both"/>
        <w:rPr>
          <w:color w:val="000000"/>
        </w:rPr>
      </w:pPr>
      <w:r>
        <w:rPr>
          <w:color w:val="000000"/>
        </w:rPr>
        <w:t xml:space="preserve">Egy tag kizárását a </w:t>
      </w:r>
      <w:r w:rsidRPr="0066724C">
        <w:rPr>
          <w:color w:val="000000"/>
          <w:highlight w:val="yellow"/>
        </w:rPr>
        <w:t>bíróságtól lehet kérni</w:t>
      </w:r>
      <w:r>
        <w:rPr>
          <w:color w:val="000000"/>
        </w:rPr>
        <w:t xml:space="preserve">, ha a tag a társaság célját, működését veszélyezteti. </w:t>
      </w:r>
      <w:r w:rsidR="00232B2D">
        <w:rPr>
          <w:color w:val="000000"/>
        </w:rPr>
        <w:t xml:space="preserve">A keresetet a társaság indíthatja meg a tag ellen. </w:t>
      </w:r>
      <w:r>
        <w:rPr>
          <w:color w:val="000000"/>
        </w:rPr>
        <w:t xml:space="preserve">Az eljárás </w:t>
      </w:r>
      <w:r w:rsidRPr="0088166D">
        <w:rPr>
          <w:color w:val="000000"/>
          <w:highlight w:val="yellow"/>
        </w:rPr>
        <w:t>megindításához</w:t>
      </w:r>
      <w:r>
        <w:rPr>
          <w:color w:val="000000"/>
        </w:rPr>
        <w:t xml:space="preserve"> a legfőbb szerv </w:t>
      </w:r>
      <w:r w:rsidRPr="002C0229">
        <w:rPr>
          <w:color w:val="000000"/>
          <w:highlight w:val="yellow"/>
        </w:rPr>
        <w:t>háromnegyedes szótöbbséggel</w:t>
      </w:r>
      <w:r>
        <w:rPr>
          <w:color w:val="000000"/>
        </w:rPr>
        <w:t xml:space="preserve"> meghozott határozata szükséges.</w:t>
      </w:r>
    </w:p>
    <w:p w:rsidR="0088166D" w:rsidRDefault="0088166D" w:rsidP="00543734">
      <w:pPr>
        <w:jc w:val="both"/>
        <w:rPr>
          <w:color w:val="000000"/>
        </w:rPr>
      </w:pPr>
      <w:r>
        <w:rPr>
          <w:color w:val="000000"/>
        </w:rPr>
        <w:t>A tag kizárásáról tehát a bíróság dönt, az eljárás kezdeményezéséről pedig a legfőbb szerv dönt megfelelő szótöbbséggel.</w:t>
      </w:r>
    </w:p>
    <w:p w:rsidR="002C0229" w:rsidRDefault="002C0229" w:rsidP="00543734">
      <w:pPr>
        <w:jc w:val="both"/>
        <w:rPr>
          <w:color w:val="000000"/>
        </w:rPr>
      </w:pPr>
    </w:p>
    <w:p w:rsidR="002C0229" w:rsidRPr="002C32F1" w:rsidRDefault="002C32F1" w:rsidP="00543734">
      <w:pPr>
        <w:jc w:val="both"/>
        <w:rPr>
          <w:b/>
          <w:color w:val="000000"/>
        </w:rPr>
      </w:pPr>
      <w:r w:rsidRPr="002C32F1">
        <w:rPr>
          <w:b/>
          <w:color w:val="000000"/>
          <w:highlight w:val="yellow"/>
        </w:rPr>
        <w:t>A gazdasági társaság szervezete</w:t>
      </w:r>
    </w:p>
    <w:p w:rsidR="002C32F1" w:rsidRDefault="002C32F1" w:rsidP="00543734">
      <w:pPr>
        <w:jc w:val="both"/>
        <w:rPr>
          <w:color w:val="000000"/>
        </w:rPr>
      </w:pPr>
    </w:p>
    <w:p w:rsidR="002C32F1" w:rsidRPr="002C32F1" w:rsidRDefault="002C32F1" w:rsidP="00543734">
      <w:pPr>
        <w:jc w:val="both"/>
        <w:rPr>
          <w:b/>
          <w:color w:val="000000"/>
        </w:rPr>
      </w:pPr>
      <w:r w:rsidRPr="002C32F1">
        <w:rPr>
          <w:b/>
          <w:color w:val="000000"/>
        </w:rPr>
        <w:t>A legfőbb szerv</w:t>
      </w:r>
    </w:p>
    <w:p w:rsidR="002C32F1" w:rsidRDefault="002C32F1" w:rsidP="00543734">
      <w:pPr>
        <w:jc w:val="both"/>
        <w:rPr>
          <w:color w:val="000000"/>
        </w:rPr>
      </w:pPr>
      <w:r>
        <w:rPr>
          <w:color w:val="000000"/>
        </w:rPr>
        <w:t>Minden tag jogosult a legfőbb szerv tevékenységében részt venni. (ők a tulajdonosok)</w:t>
      </w:r>
    </w:p>
    <w:p w:rsidR="002C32F1" w:rsidRDefault="002C32F1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gyakorolható </w:t>
      </w:r>
      <w:r w:rsidRPr="005A4368">
        <w:rPr>
          <w:rFonts w:ascii="Times" w:hAnsi="Times" w:cs="Times"/>
          <w:color w:val="000000"/>
          <w:highlight w:val="yellow"/>
        </w:rPr>
        <w:t>szavazati jog mértéke</w:t>
      </w:r>
      <w:r>
        <w:rPr>
          <w:rFonts w:ascii="Times" w:hAnsi="Times" w:cs="Times"/>
          <w:color w:val="000000"/>
        </w:rPr>
        <w:t xml:space="preserve"> a tag vagyoni hozzájárulásához igazodik.</w:t>
      </w:r>
    </w:p>
    <w:p w:rsidR="002C32F1" w:rsidRDefault="002C32F1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legfőbb szerv feladata az alapvető üzleti és személyi kérdésekben </w:t>
      </w:r>
      <w:r w:rsidR="00D875DF">
        <w:rPr>
          <w:rFonts w:ascii="Times" w:hAnsi="Times" w:cs="Times"/>
          <w:color w:val="000000"/>
        </w:rPr>
        <w:t>v</w:t>
      </w:r>
      <w:r>
        <w:rPr>
          <w:rFonts w:ascii="Times" w:hAnsi="Times" w:cs="Times"/>
          <w:color w:val="000000"/>
        </w:rPr>
        <w:t>a</w:t>
      </w:r>
      <w:r w:rsidR="00D875DF">
        <w:rPr>
          <w:rFonts w:ascii="Times" w:hAnsi="Times" w:cs="Times"/>
          <w:color w:val="000000"/>
        </w:rPr>
        <w:t>ló</w:t>
      </w:r>
      <w:r>
        <w:rPr>
          <w:rFonts w:ascii="Times" w:hAnsi="Times" w:cs="Times"/>
          <w:color w:val="000000"/>
        </w:rPr>
        <w:t xml:space="preserve"> döntéshozatal.</w:t>
      </w:r>
    </w:p>
    <w:p w:rsidR="002C0229" w:rsidRDefault="0056534C" w:rsidP="00543734">
      <w:pPr>
        <w:jc w:val="both"/>
        <w:rPr>
          <w:color w:val="000000"/>
        </w:rPr>
      </w:pPr>
      <w:r>
        <w:rPr>
          <w:color w:val="000000"/>
        </w:rPr>
        <w:t>A legfőbb szerv ülése nem nyilvános.</w:t>
      </w:r>
    </w:p>
    <w:p w:rsidR="0056534C" w:rsidRDefault="0056534C" w:rsidP="00543734">
      <w:pPr>
        <w:jc w:val="both"/>
        <w:rPr>
          <w:color w:val="000000"/>
        </w:rPr>
      </w:pPr>
    </w:p>
    <w:p w:rsidR="002C32F1" w:rsidRPr="00D875DF" w:rsidRDefault="00D875DF" w:rsidP="00543734">
      <w:pPr>
        <w:jc w:val="both"/>
        <w:rPr>
          <w:b/>
          <w:color w:val="000000"/>
        </w:rPr>
      </w:pPr>
      <w:r w:rsidRPr="00D875DF">
        <w:rPr>
          <w:b/>
          <w:color w:val="000000"/>
        </w:rPr>
        <w:t>Vezető tisztségviselő</w:t>
      </w:r>
    </w:p>
    <w:p w:rsidR="00D875DF" w:rsidRDefault="00D875D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ügyvezetését a vezető tisztségviselő </w:t>
      </w:r>
      <w:r w:rsidRPr="00FD4ECA">
        <w:rPr>
          <w:rFonts w:ascii="Times" w:hAnsi="Times" w:cs="Times"/>
          <w:color w:val="000000"/>
          <w:highlight w:val="yellow"/>
        </w:rPr>
        <w:t>megbízási jogviszonyban</w:t>
      </w:r>
      <w:r>
        <w:rPr>
          <w:rFonts w:ascii="Times" w:hAnsi="Times" w:cs="Times"/>
          <w:color w:val="000000"/>
        </w:rPr>
        <w:t xml:space="preserve"> vagy </w:t>
      </w:r>
      <w:r w:rsidRPr="00FD4ECA">
        <w:rPr>
          <w:rFonts w:ascii="Times" w:hAnsi="Times" w:cs="Times"/>
          <w:color w:val="000000"/>
          <w:highlight w:val="yellow"/>
        </w:rPr>
        <w:t>munkaviszonyban</w:t>
      </w:r>
      <w:r>
        <w:rPr>
          <w:rFonts w:ascii="Times" w:hAnsi="Times" w:cs="Times"/>
          <w:color w:val="000000"/>
        </w:rPr>
        <w:t xml:space="preserve"> láthatja el.</w:t>
      </w:r>
    </w:p>
    <w:p w:rsidR="00FD4ECA" w:rsidRDefault="00FD4EC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jogszabályoknak, a létesítő okiratnak és a társaság </w:t>
      </w:r>
      <w:r w:rsidRPr="0056534C">
        <w:rPr>
          <w:rFonts w:ascii="Times" w:hAnsi="Times" w:cs="Times"/>
          <w:color w:val="000000"/>
          <w:highlight w:val="yellow"/>
        </w:rPr>
        <w:t>legfőbb szerve határozatainak van alávetve</w:t>
      </w:r>
      <w:r>
        <w:rPr>
          <w:rFonts w:ascii="Times" w:hAnsi="Times" w:cs="Times"/>
          <w:color w:val="000000"/>
        </w:rPr>
        <w:t>.</w:t>
      </w:r>
    </w:p>
    <w:p w:rsidR="00D875DF" w:rsidRDefault="00FD4ECA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vezető tisztségviselő nem szerezhet társasági részesedést (kivétel: részvényt vehet), és nem lehet vezető tisztségviselő ugyanolyan tevékenységet végző gazdasági társaságban. (</w:t>
      </w:r>
      <w:r w:rsidRPr="00FD4ECA">
        <w:rPr>
          <w:rFonts w:ascii="Times" w:hAnsi="Times" w:cs="Times"/>
          <w:color w:val="000000"/>
          <w:highlight w:val="yellow"/>
        </w:rPr>
        <w:t>összeférhetetlenség</w:t>
      </w:r>
      <w:r>
        <w:rPr>
          <w:rFonts w:ascii="Times" w:hAnsi="Times" w:cs="Times"/>
          <w:color w:val="000000"/>
        </w:rPr>
        <w:t>)</w:t>
      </w:r>
    </w:p>
    <w:p w:rsidR="00D875DF" w:rsidRDefault="00FD4ECA" w:rsidP="00543734">
      <w:pPr>
        <w:jc w:val="both"/>
        <w:rPr>
          <w:color w:val="000000"/>
        </w:rPr>
      </w:pPr>
      <w:r>
        <w:rPr>
          <w:color w:val="000000"/>
        </w:rPr>
        <w:t xml:space="preserve">Ha a vezető tisztségviselő a hitelezői érdekeket nem vette figyelembe, a hitelezők </w:t>
      </w:r>
      <w:r w:rsidRPr="00480B1C">
        <w:rPr>
          <w:color w:val="000000"/>
          <w:highlight w:val="yellow"/>
        </w:rPr>
        <w:t>kártérítési igényt</w:t>
      </w:r>
      <w:r>
        <w:rPr>
          <w:color w:val="000000"/>
        </w:rPr>
        <w:t xml:space="preserve"> érvényesíthetnek a vezető tisztségviselővel szemben a társaság megszűnése után.</w:t>
      </w:r>
    </w:p>
    <w:p w:rsidR="00B016A0" w:rsidRDefault="00B016A0" w:rsidP="00543734">
      <w:pPr>
        <w:jc w:val="both"/>
        <w:rPr>
          <w:rFonts w:ascii="Times" w:hAnsi="Times" w:cs="Times"/>
          <w:color w:val="000000"/>
        </w:rPr>
      </w:pPr>
    </w:p>
    <w:p w:rsidR="00B016A0" w:rsidRDefault="00B016A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vezető tisztségviselőtől eltérő fogalom a cégvezető.</w:t>
      </w:r>
    </w:p>
    <w:p w:rsidR="00480B1C" w:rsidRDefault="00F90E69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társaság </w:t>
      </w:r>
      <w:r w:rsidRPr="00F90E69">
        <w:rPr>
          <w:rFonts w:ascii="Times" w:hAnsi="Times" w:cs="Times"/>
          <w:color w:val="000000"/>
          <w:highlight w:val="yellow"/>
        </w:rPr>
        <w:t>legfőbb szerve</w:t>
      </w:r>
      <w:r>
        <w:rPr>
          <w:rFonts w:ascii="Times" w:hAnsi="Times" w:cs="Times"/>
          <w:color w:val="000000"/>
        </w:rPr>
        <w:t xml:space="preserve"> a vezető tisztségviselők munkájának segítése érdekében egy vagy több </w:t>
      </w:r>
      <w:r w:rsidRPr="00B016A0">
        <w:rPr>
          <w:rFonts w:ascii="Times" w:hAnsi="Times" w:cs="Times"/>
          <w:color w:val="000000"/>
          <w:highlight w:val="yellow"/>
        </w:rPr>
        <w:t>cégvezetőt nevezhet ki</w:t>
      </w:r>
      <w:r>
        <w:rPr>
          <w:rFonts w:ascii="Times" w:hAnsi="Times" w:cs="Times"/>
          <w:color w:val="000000"/>
        </w:rPr>
        <w:t xml:space="preserve">. A cégvezető feladatait </w:t>
      </w:r>
      <w:r w:rsidRPr="00B016A0">
        <w:rPr>
          <w:rFonts w:ascii="Times" w:hAnsi="Times" w:cs="Times"/>
          <w:color w:val="000000"/>
          <w:highlight w:val="yellow"/>
        </w:rPr>
        <w:t>munkaviszonyban</w:t>
      </w:r>
      <w:r>
        <w:rPr>
          <w:rFonts w:ascii="Times" w:hAnsi="Times" w:cs="Times"/>
          <w:color w:val="000000"/>
        </w:rPr>
        <w:t xml:space="preserve"> látja el.</w:t>
      </w:r>
      <w:r w:rsidR="00B016A0">
        <w:rPr>
          <w:rFonts w:ascii="Times" w:hAnsi="Times" w:cs="Times"/>
          <w:color w:val="000000"/>
        </w:rPr>
        <w:t xml:space="preserve"> A cégvezető a vezető tisztségviselő rendelkezései alapján végzi a tevékenységét.</w:t>
      </w:r>
    </w:p>
    <w:p w:rsidR="00B016A0" w:rsidRDefault="00B016A0" w:rsidP="00543734">
      <w:pPr>
        <w:jc w:val="both"/>
        <w:rPr>
          <w:rFonts w:ascii="Times" w:hAnsi="Times" w:cs="Times"/>
          <w:color w:val="000000"/>
        </w:rPr>
      </w:pPr>
    </w:p>
    <w:p w:rsidR="00B016A0" w:rsidRDefault="00B016A0" w:rsidP="00543734">
      <w:pPr>
        <w:jc w:val="both"/>
        <w:rPr>
          <w:rFonts w:ascii="Times" w:hAnsi="Times" w:cs="Times"/>
          <w:color w:val="000000"/>
        </w:rPr>
      </w:pPr>
      <w:r w:rsidRPr="00B016A0">
        <w:rPr>
          <w:rFonts w:ascii="Times" w:hAnsi="Times" w:cs="Times"/>
          <w:color w:val="000000"/>
          <w:highlight w:val="yellow"/>
        </w:rPr>
        <w:t>Képviselet</w:t>
      </w:r>
    </w:p>
    <w:p w:rsidR="00480B1C" w:rsidRDefault="00B016A0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gazdasági társaságot </w:t>
      </w:r>
      <w:r w:rsidRPr="00B016A0">
        <w:rPr>
          <w:rFonts w:ascii="Times" w:hAnsi="Times" w:cs="Times"/>
          <w:color w:val="000000"/>
          <w:highlight w:val="yellow"/>
        </w:rPr>
        <w:t>vezető tisztségviselői</w:t>
      </w:r>
      <w:r>
        <w:rPr>
          <w:rFonts w:ascii="Times" w:hAnsi="Times" w:cs="Times"/>
          <w:color w:val="000000"/>
        </w:rPr>
        <w:t xml:space="preserve"> és képviseletre feljogosított munkavállalói írásban cégjegyzés útján </w:t>
      </w:r>
      <w:r w:rsidRPr="00B016A0">
        <w:rPr>
          <w:rFonts w:ascii="Times" w:hAnsi="Times" w:cs="Times"/>
          <w:color w:val="000000"/>
          <w:highlight w:val="yellow"/>
        </w:rPr>
        <w:t>képviselik</w:t>
      </w:r>
      <w:r>
        <w:rPr>
          <w:rFonts w:ascii="Times" w:hAnsi="Times" w:cs="Times"/>
          <w:color w:val="000000"/>
        </w:rPr>
        <w:t>.</w:t>
      </w:r>
    </w:p>
    <w:p w:rsidR="00B016A0" w:rsidRDefault="004057D8" w:rsidP="00543734">
      <w:pPr>
        <w:jc w:val="both"/>
        <w:rPr>
          <w:color w:val="000000"/>
        </w:rPr>
      </w:pPr>
      <w:r>
        <w:rPr>
          <w:color w:val="000000"/>
        </w:rPr>
        <w:t xml:space="preserve">Hogyan lehet más munkavállalót képviseletre feljogosítani? A </w:t>
      </w:r>
      <w:r w:rsidRPr="006C564D">
        <w:rPr>
          <w:color w:val="000000"/>
          <w:highlight w:val="yellow"/>
        </w:rPr>
        <w:t>létesítő okiratban</w:t>
      </w:r>
      <w:r>
        <w:rPr>
          <w:color w:val="000000"/>
        </w:rPr>
        <w:t xml:space="preserve"> vagy a társaság szervezetére és működésére vonatkozó </w:t>
      </w:r>
      <w:r w:rsidRPr="006C564D">
        <w:rPr>
          <w:color w:val="000000"/>
          <w:highlight w:val="yellow"/>
        </w:rPr>
        <w:t>belső szabályzatban</w:t>
      </w:r>
      <w:bookmarkStart w:id="0" w:name="_GoBack"/>
      <w:bookmarkEnd w:id="0"/>
      <w:r>
        <w:rPr>
          <w:color w:val="000000"/>
        </w:rPr>
        <w:t>.</w:t>
      </w:r>
    </w:p>
    <w:p w:rsidR="00B016A0" w:rsidRDefault="005A4368" w:rsidP="00543734">
      <w:pPr>
        <w:jc w:val="both"/>
        <w:rPr>
          <w:color w:val="000000"/>
        </w:rPr>
      </w:pPr>
      <w:r>
        <w:rPr>
          <w:color w:val="000000"/>
        </w:rPr>
        <w:t>Erre nagyobb szervezetek esetén van szükség, hiszen nem megoldható, hogy minden egyes szerződést a vezető tisztségviselő írjon alá.</w:t>
      </w:r>
    </w:p>
    <w:p w:rsidR="005A4368" w:rsidRDefault="005A4368" w:rsidP="00543734">
      <w:pPr>
        <w:jc w:val="both"/>
        <w:rPr>
          <w:color w:val="000000"/>
        </w:rPr>
      </w:pPr>
    </w:p>
    <w:p w:rsidR="00CA79DE" w:rsidRPr="00D875DF" w:rsidRDefault="00CA79DE" w:rsidP="00CA79DE">
      <w:pPr>
        <w:jc w:val="both"/>
        <w:rPr>
          <w:b/>
          <w:color w:val="000000"/>
        </w:rPr>
      </w:pPr>
      <w:r>
        <w:rPr>
          <w:b/>
          <w:color w:val="000000"/>
        </w:rPr>
        <w:t>Felügyelőbizottság</w:t>
      </w:r>
    </w:p>
    <w:p w:rsidR="00CA79DE" w:rsidRDefault="00CA79DE" w:rsidP="00543734">
      <w:pPr>
        <w:jc w:val="both"/>
        <w:rPr>
          <w:color w:val="000000"/>
        </w:rPr>
      </w:pPr>
      <w:r>
        <w:rPr>
          <w:color w:val="000000"/>
        </w:rPr>
        <w:t xml:space="preserve">A felügyelőbizottság célja a tulajdonosi ellenőrzés biztosítása, ahogyan ezt már a jogi személyek esetén láttuk. Felügyelőbizottság létrehozása </w:t>
      </w:r>
      <w:r w:rsidRPr="003233FC">
        <w:rPr>
          <w:color w:val="000000"/>
          <w:highlight w:val="yellow"/>
        </w:rPr>
        <w:t>fő szabályként nem kötelező</w:t>
      </w:r>
      <w:r>
        <w:rPr>
          <w:color w:val="000000"/>
        </w:rPr>
        <w:t>. Vannak azonban olyan esetek, amikor a Ptk. vagy más jogszabály kötelezően előírja a felügyelőbizottság létrehozását. Ilyen esetek például:</w:t>
      </w:r>
    </w:p>
    <w:p w:rsidR="00CA79DE" w:rsidRDefault="00CA79DE" w:rsidP="00543734">
      <w:pPr>
        <w:jc w:val="both"/>
        <w:rPr>
          <w:rFonts w:ascii="Times" w:hAnsi="Times" w:cs="Times"/>
          <w:color w:val="000000"/>
        </w:rPr>
      </w:pPr>
    </w:p>
    <w:p w:rsidR="00CA79DE" w:rsidRPr="00484BC4" w:rsidRDefault="00CA79DE" w:rsidP="00484BC4">
      <w:pPr>
        <w:pStyle w:val="Listaszerbekezds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color w:val="000000"/>
        </w:rPr>
      </w:pPr>
      <w:r w:rsidRPr="00484BC4">
        <w:rPr>
          <w:rFonts w:ascii="Times" w:hAnsi="Times" w:cs="Times"/>
          <w:color w:val="000000"/>
        </w:rPr>
        <w:t xml:space="preserve">Kötelező felügyelőbizottság létrehozása, ha a társaság teljes munkaidőben foglalkoztatott </w:t>
      </w:r>
      <w:r w:rsidRPr="00484BC4">
        <w:rPr>
          <w:rFonts w:ascii="Times" w:hAnsi="Times" w:cs="Times"/>
          <w:color w:val="000000"/>
          <w:highlight w:val="yellow"/>
        </w:rPr>
        <w:t>munkavállalóinak száma</w:t>
      </w:r>
      <w:r w:rsidRPr="00484BC4">
        <w:rPr>
          <w:rFonts w:ascii="Times" w:hAnsi="Times" w:cs="Times"/>
          <w:color w:val="000000"/>
        </w:rPr>
        <w:t xml:space="preserve"> éves átlagban a </w:t>
      </w:r>
      <w:r w:rsidRPr="00484BC4">
        <w:rPr>
          <w:rFonts w:ascii="Times" w:hAnsi="Times" w:cs="Times"/>
          <w:color w:val="000000"/>
          <w:highlight w:val="yellow"/>
        </w:rPr>
        <w:t>kétszáz főt meghaladja</w:t>
      </w:r>
      <w:r w:rsidR="00484BC4">
        <w:rPr>
          <w:rFonts w:ascii="Times" w:hAnsi="Times" w:cs="Times"/>
          <w:color w:val="000000"/>
        </w:rPr>
        <w:t>.</w:t>
      </w:r>
    </w:p>
    <w:p w:rsidR="00CA79DE" w:rsidRPr="00484BC4" w:rsidRDefault="00CA79DE" w:rsidP="00484BC4">
      <w:pPr>
        <w:pStyle w:val="Listaszerbekezds"/>
        <w:numPr>
          <w:ilvl w:val="0"/>
          <w:numId w:val="5"/>
        </w:numPr>
        <w:spacing w:after="120"/>
        <w:ind w:left="714" w:hanging="357"/>
        <w:contextualSpacing w:val="0"/>
        <w:jc w:val="both"/>
        <w:rPr>
          <w:color w:val="000000"/>
        </w:rPr>
      </w:pPr>
      <w:r w:rsidRPr="00484BC4">
        <w:rPr>
          <w:color w:val="000000"/>
          <w:highlight w:val="yellow"/>
        </w:rPr>
        <w:t>Zártkörűen működő részvénytársaságnál</w:t>
      </w:r>
      <w:r w:rsidRPr="00484BC4">
        <w:rPr>
          <w:color w:val="000000"/>
        </w:rPr>
        <w:t xml:space="preserve">, ha a szavazati jogok legalább </w:t>
      </w:r>
      <w:r w:rsidRPr="00484BC4">
        <w:rPr>
          <w:color w:val="000000"/>
          <w:highlight w:val="yellow"/>
        </w:rPr>
        <w:t>öt százalékával</w:t>
      </w:r>
      <w:r w:rsidRPr="00484BC4">
        <w:rPr>
          <w:color w:val="000000"/>
        </w:rPr>
        <w:t xml:space="preserve"> együttesen rendelkező részvényesek ezt </w:t>
      </w:r>
      <w:r w:rsidRPr="00484BC4">
        <w:rPr>
          <w:color w:val="000000"/>
          <w:highlight w:val="yellow"/>
        </w:rPr>
        <w:t>kérik</w:t>
      </w:r>
      <w:r w:rsidRPr="00484BC4">
        <w:rPr>
          <w:color w:val="000000"/>
        </w:rPr>
        <w:t>, a felügyelőbizottságot létre kell hozni.</w:t>
      </w:r>
    </w:p>
    <w:p w:rsidR="008302F7" w:rsidRPr="00484BC4" w:rsidRDefault="00484BC4" w:rsidP="00484BC4">
      <w:pPr>
        <w:pStyle w:val="Listaszerbekezds"/>
        <w:numPr>
          <w:ilvl w:val="0"/>
          <w:numId w:val="5"/>
        </w:numPr>
        <w:jc w:val="both"/>
        <w:rPr>
          <w:color w:val="000000"/>
        </w:rPr>
      </w:pPr>
      <w:r w:rsidRPr="00484BC4">
        <w:rPr>
          <w:color w:val="000000"/>
        </w:rPr>
        <w:lastRenderedPageBreak/>
        <w:t xml:space="preserve">Ha a </w:t>
      </w:r>
      <w:r w:rsidRPr="00484BC4">
        <w:rPr>
          <w:color w:val="000000"/>
          <w:highlight w:val="yellow"/>
        </w:rPr>
        <w:t>közhasznú szervezet</w:t>
      </w:r>
      <w:r w:rsidRPr="00484BC4">
        <w:rPr>
          <w:color w:val="000000"/>
        </w:rPr>
        <w:t xml:space="preserve"> éves bevétele meghaladja az </w:t>
      </w:r>
      <w:r w:rsidRPr="00484BC4">
        <w:rPr>
          <w:color w:val="000000"/>
          <w:highlight w:val="yellow"/>
        </w:rPr>
        <w:t>ötmillió</w:t>
      </w:r>
      <w:r w:rsidRPr="00484BC4">
        <w:rPr>
          <w:color w:val="000000"/>
        </w:rPr>
        <w:t xml:space="preserve"> forintot, a vezető szervtől elkülönült felügyelő szerv létrehozása kötelező.</w:t>
      </w:r>
    </w:p>
    <w:p w:rsidR="00484BC4" w:rsidRDefault="00484BC4" w:rsidP="00543734">
      <w:pPr>
        <w:jc w:val="both"/>
        <w:rPr>
          <w:color w:val="000000"/>
        </w:rPr>
      </w:pPr>
    </w:p>
    <w:p w:rsidR="00484BC4" w:rsidRDefault="00553A5F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Ha a gazdasági társaság teljes munkaidőben foglalkoztatott munkavállalóinak létszáma éves átlagban a </w:t>
      </w:r>
      <w:r w:rsidRPr="00553A5F">
        <w:rPr>
          <w:rFonts w:ascii="Times" w:hAnsi="Times" w:cs="Times"/>
          <w:color w:val="000000"/>
          <w:highlight w:val="yellow"/>
        </w:rPr>
        <w:t>kétszáz főt meghaladja</w:t>
      </w:r>
      <w:r>
        <w:rPr>
          <w:rFonts w:ascii="Times" w:hAnsi="Times" w:cs="Times"/>
          <w:color w:val="000000"/>
        </w:rPr>
        <w:t xml:space="preserve">, a felügyelőbizottság </w:t>
      </w:r>
      <w:r w:rsidRPr="00553A5F">
        <w:rPr>
          <w:rFonts w:ascii="Times" w:hAnsi="Times" w:cs="Times"/>
          <w:color w:val="000000"/>
          <w:highlight w:val="yellow"/>
        </w:rPr>
        <w:t>egyharmada a munkavállalói</w:t>
      </w:r>
      <w:r>
        <w:rPr>
          <w:rFonts w:ascii="Times" w:hAnsi="Times" w:cs="Times"/>
          <w:color w:val="000000"/>
        </w:rPr>
        <w:t xml:space="preserve"> </w:t>
      </w:r>
      <w:r w:rsidRPr="00553A5F">
        <w:rPr>
          <w:rFonts w:ascii="Times" w:hAnsi="Times" w:cs="Times"/>
          <w:color w:val="000000"/>
          <w:highlight w:val="yellow"/>
        </w:rPr>
        <w:t>küldöttekből</w:t>
      </w:r>
      <w:r>
        <w:rPr>
          <w:rFonts w:ascii="Times" w:hAnsi="Times" w:cs="Times"/>
          <w:color w:val="000000"/>
        </w:rPr>
        <w:t xml:space="preserve"> áll.</w:t>
      </w:r>
    </w:p>
    <w:p w:rsidR="00484BC4" w:rsidRDefault="00484BC4" w:rsidP="00543734">
      <w:pPr>
        <w:jc w:val="both"/>
        <w:rPr>
          <w:color w:val="000000"/>
        </w:rPr>
      </w:pPr>
    </w:p>
    <w:p w:rsidR="003233FC" w:rsidRDefault="003233FC" w:rsidP="00543734">
      <w:pPr>
        <w:jc w:val="both"/>
        <w:rPr>
          <w:color w:val="000000"/>
        </w:rPr>
      </w:pPr>
      <w:r>
        <w:rPr>
          <w:color w:val="000000"/>
        </w:rPr>
        <w:t>Legfontosabb jogkörei:</w:t>
      </w:r>
    </w:p>
    <w:p w:rsidR="002A41C6" w:rsidRDefault="002A41C6" w:rsidP="00543734">
      <w:pPr>
        <w:jc w:val="both"/>
        <w:rPr>
          <w:color w:val="000000"/>
        </w:rPr>
      </w:pPr>
      <w:r w:rsidRPr="002A41C6">
        <w:rPr>
          <w:color w:val="000000"/>
          <w:highlight w:val="yellow"/>
        </w:rPr>
        <w:t>A beszámoló véleményezése</w:t>
      </w:r>
      <w:r>
        <w:rPr>
          <w:color w:val="000000"/>
        </w:rPr>
        <w:t>.</w:t>
      </w:r>
    </w:p>
    <w:p w:rsidR="00553A5F" w:rsidRPr="002A41C6" w:rsidRDefault="003233FC" w:rsidP="00543734">
      <w:pPr>
        <w:jc w:val="both"/>
        <w:rPr>
          <w:color w:val="000000"/>
        </w:rPr>
      </w:pPr>
      <w:r w:rsidRPr="002A41C6">
        <w:rPr>
          <w:color w:val="000000"/>
        </w:rPr>
        <w:t>A beszámolóról a legfőbb szerv csak a felügyelőbizottság írásbeli jelentése alapján dönthet.</w:t>
      </w:r>
    </w:p>
    <w:p w:rsidR="002A41C6" w:rsidRPr="002A41C6" w:rsidRDefault="002A41C6" w:rsidP="00543734">
      <w:pPr>
        <w:jc w:val="both"/>
        <w:rPr>
          <w:rFonts w:ascii="Times" w:hAnsi="Times" w:cs="Times"/>
          <w:color w:val="000000"/>
        </w:rPr>
      </w:pPr>
      <w:r w:rsidRPr="002A41C6">
        <w:rPr>
          <w:rFonts w:ascii="Times" w:hAnsi="Times" w:cs="Times"/>
          <w:color w:val="000000"/>
          <w:highlight w:val="yellow"/>
        </w:rPr>
        <w:t>Az ügyvezetés ellenőrzése</w:t>
      </w:r>
      <w:r>
        <w:rPr>
          <w:rFonts w:ascii="Times" w:hAnsi="Times" w:cs="Times"/>
          <w:color w:val="000000"/>
        </w:rPr>
        <w:t>.</w:t>
      </w:r>
    </w:p>
    <w:p w:rsidR="00553A5F" w:rsidRDefault="003233FC" w:rsidP="00543734">
      <w:pPr>
        <w:jc w:val="both"/>
        <w:rPr>
          <w:rFonts w:ascii="Times" w:hAnsi="Times" w:cs="Times"/>
          <w:color w:val="000000"/>
        </w:rPr>
      </w:pPr>
      <w:r w:rsidRPr="002A41C6">
        <w:rPr>
          <w:rFonts w:ascii="Times" w:hAnsi="Times" w:cs="Times"/>
          <w:color w:val="000000"/>
        </w:rPr>
        <w:t>Ha az ügyvezetés tevékenysége jogszabályba vagy a létesítő okiratba ütközik, ellentétes a</w:t>
      </w:r>
      <w:r>
        <w:rPr>
          <w:rFonts w:ascii="Times" w:hAnsi="Times" w:cs="Times"/>
          <w:color w:val="000000"/>
        </w:rPr>
        <w:t xml:space="preserve"> társaság legfőbb szerve határozataival vagy egyébként sérti a gazdasági társaság érdekeit, a felügyelőbizottság jogosult összehívni a társaság legfőbb szervét.</w:t>
      </w:r>
    </w:p>
    <w:p w:rsidR="00CA0B10" w:rsidRDefault="00CA0B10" w:rsidP="00543734">
      <w:pPr>
        <w:jc w:val="both"/>
        <w:rPr>
          <w:rFonts w:ascii="Times" w:hAnsi="Times" w:cs="Times"/>
          <w:color w:val="000000"/>
        </w:rPr>
      </w:pPr>
    </w:p>
    <w:p w:rsidR="00E36A60" w:rsidRDefault="00E36A6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Ügydöntő felügyelőbizottság</w:t>
      </w:r>
    </w:p>
    <w:p w:rsidR="00E36A60" w:rsidRDefault="00E36A6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Akkor nevezzük így a felügyelőbizottságot, h</w:t>
      </w:r>
      <w:r w:rsidRPr="00E36A60">
        <w:rPr>
          <w:rFonts w:ascii="Times" w:hAnsi="Times" w:cs="Times"/>
          <w:color w:val="000000"/>
        </w:rPr>
        <w:t xml:space="preserve">a </w:t>
      </w:r>
      <w:r>
        <w:rPr>
          <w:rFonts w:ascii="Times" w:hAnsi="Times" w:cs="Times"/>
          <w:color w:val="000000"/>
        </w:rPr>
        <w:t xml:space="preserve">a </w:t>
      </w:r>
      <w:r w:rsidRPr="00E36A60">
        <w:rPr>
          <w:rFonts w:ascii="Times" w:hAnsi="Times" w:cs="Times"/>
          <w:color w:val="000000"/>
        </w:rPr>
        <w:t xml:space="preserve">létesítő okirat </w:t>
      </w:r>
      <w:r>
        <w:rPr>
          <w:rFonts w:ascii="Times" w:hAnsi="Times" w:cs="Times"/>
          <w:color w:val="000000"/>
        </w:rPr>
        <w:t>(</w:t>
      </w:r>
      <w:r w:rsidRPr="00E36A60">
        <w:rPr>
          <w:rFonts w:ascii="Times" w:hAnsi="Times" w:cs="Times"/>
          <w:color w:val="000000"/>
        </w:rPr>
        <w:t>a legfőbb szerv vagy az ügyvezetés hatáskörébe tartozó</w:t>
      </w:r>
      <w:r>
        <w:rPr>
          <w:rFonts w:ascii="Times" w:hAnsi="Times" w:cs="Times"/>
          <w:color w:val="000000"/>
        </w:rPr>
        <w:t>)</w:t>
      </w:r>
      <w:r w:rsidRPr="00E36A60">
        <w:rPr>
          <w:rFonts w:ascii="Times" w:hAnsi="Times" w:cs="Times"/>
          <w:color w:val="000000"/>
        </w:rPr>
        <w:t xml:space="preserve"> egyes döntések meghozatalát vagy azok jóváhagyását a felügyelőbizottság hatáskörébe utalja</w:t>
      </w:r>
      <w:r>
        <w:rPr>
          <w:rFonts w:ascii="Times" w:hAnsi="Times" w:cs="Times"/>
          <w:color w:val="000000"/>
        </w:rPr>
        <w:t>.</w:t>
      </w:r>
    </w:p>
    <w:p w:rsidR="00E36A60" w:rsidRDefault="00E36A60" w:rsidP="00543734">
      <w:pPr>
        <w:jc w:val="both"/>
        <w:rPr>
          <w:rFonts w:ascii="Times" w:hAnsi="Times" w:cs="Times"/>
          <w:color w:val="000000"/>
        </w:rPr>
      </w:pPr>
    </w:p>
    <w:p w:rsidR="00CA0B10" w:rsidRPr="0079597F" w:rsidRDefault="0079597F" w:rsidP="00E36A60">
      <w:pPr>
        <w:keepNext/>
        <w:jc w:val="both"/>
        <w:rPr>
          <w:b/>
          <w:color w:val="000000"/>
        </w:rPr>
      </w:pPr>
      <w:r w:rsidRPr="0079597F">
        <w:rPr>
          <w:b/>
          <w:color w:val="000000"/>
        </w:rPr>
        <w:t>Egy kis jogértelmezési példa:</w:t>
      </w:r>
    </w:p>
    <w:p w:rsidR="0079597F" w:rsidRDefault="0079597F" w:rsidP="00E36A60">
      <w:pPr>
        <w:keepNext/>
        <w:jc w:val="both"/>
        <w:rPr>
          <w:color w:val="000000"/>
        </w:rPr>
      </w:pPr>
    </w:p>
    <w:p w:rsidR="0079597F" w:rsidRDefault="0079597F" w:rsidP="00543734">
      <w:pPr>
        <w:jc w:val="both"/>
        <w:rPr>
          <w:color w:val="000000"/>
        </w:rPr>
      </w:pPr>
      <w:r w:rsidRPr="0079597F">
        <w:rPr>
          <w:color w:val="000000"/>
        </w:rPr>
        <w:t>A felügyelőbizottság három tagból áll. Ha a társaságnál kötelező felügyelőbizottság létrehozása, semmis a létesítő okirat azon rendelkezése, amely háromnál kevesebb tagú felügyelőbizottság felállítását írja elő.</w:t>
      </w:r>
    </w:p>
    <w:p w:rsidR="0079597F" w:rsidRDefault="0079597F" w:rsidP="00543734">
      <w:pPr>
        <w:jc w:val="both"/>
        <w:rPr>
          <w:color w:val="000000"/>
        </w:rPr>
      </w:pPr>
    </w:p>
    <w:p w:rsidR="0079597F" w:rsidRDefault="0079597F" w:rsidP="00543734">
      <w:pPr>
        <w:jc w:val="both"/>
        <w:rPr>
          <w:color w:val="000000"/>
        </w:rPr>
      </w:pPr>
      <w:r>
        <w:rPr>
          <w:color w:val="000000"/>
        </w:rPr>
        <w:t>Kérdés: lehet-e egytagú a felügyelőbizottság, ha nem kötelező a létrehozása?</w:t>
      </w:r>
    </w:p>
    <w:p w:rsidR="0079597F" w:rsidRDefault="0079597F" w:rsidP="00543734">
      <w:pPr>
        <w:jc w:val="both"/>
        <w:rPr>
          <w:color w:val="000000"/>
        </w:rPr>
      </w:pPr>
      <w:r>
        <w:rPr>
          <w:color w:val="000000"/>
        </w:rPr>
        <w:t>A kérdés megválaszolása a bírói gyakorlatra vár. Ha nem kötelező a létrehozása, akkor háromnál több tagból álló felügyelőbizottság is létrehozható a törvénynek abból a rendelkezéséből következően, amely fő szabályként megengedi az eltérést. De vajon mire a gondolt a jogalkotó a kérdésben feltett esetre vonatkozóan?</w:t>
      </w:r>
    </w:p>
    <w:p w:rsidR="0079597F" w:rsidRDefault="0079597F" w:rsidP="00543734">
      <w:pPr>
        <w:jc w:val="both"/>
        <w:rPr>
          <w:color w:val="000000"/>
        </w:rPr>
      </w:pPr>
    </w:p>
    <w:p w:rsidR="0079597F" w:rsidRPr="003D002F" w:rsidRDefault="003D002F" w:rsidP="00543734">
      <w:pPr>
        <w:jc w:val="both"/>
        <w:rPr>
          <w:b/>
          <w:color w:val="000000"/>
        </w:rPr>
      </w:pPr>
      <w:r w:rsidRPr="003D002F">
        <w:rPr>
          <w:b/>
          <w:color w:val="000000"/>
        </w:rPr>
        <w:t>Állandó könyvvizsgáló</w:t>
      </w:r>
    </w:p>
    <w:p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3D002F">
        <w:rPr>
          <w:color w:val="000000"/>
        </w:rPr>
        <w:t xml:space="preserve">állandó könyvvizsgáló feladata, hogy a könyvvizsgálatot elvégezze, és ennek alapján független </w:t>
      </w:r>
      <w:r w:rsidRPr="003D002F">
        <w:rPr>
          <w:color w:val="000000"/>
          <w:highlight w:val="yellow"/>
        </w:rPr>
        <w:t>könyvvizsgálói jelentésben</w:t>
      </w:r>
      <w:r w:rsidRPr="003D002F">
        <w:rPr>
          <w:color w:val="000000"/>
        </w:rPr>
        <w:t xml:space="preserve"> foglaljon állást arról, hogy a gazdasági társaság </w:t>
      </w:r>
      <w:r w:rsidRPr="003D002F">
        <w:rPr>
          <w:color w:val="000000"/>
          <w:highlight w:val="yellow"/>
        </w:rPr>
        <w:t>beszámolója megfelel-e</w:t>
      </w:r>
      <w:r w:rsidRPr="003D002F">
        <w:rPr>
          <w:color w:val="000000"/>
        </w:rPr>
        <w:t xml:space="preserve"> a jogszabályoknak és megbízható, valós képet ad-e a társaság vagyoni, pénzügyi és jövedelmi helyzetéről</w:t>
      </w:r>
      <w:r>
        <w:rPr>
          <w:color w:val="000000"/>
        </w:rPr>
        <w:t xml:space="preserve">. </w:t>
      </w:r>
    </w:p>
    <w:p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 könyvvizsgáló a munkáját </w:t>
      </w:r>
      <w:r w:rsidRPr="003D002F">
        <w:rPr>
          <w:color w:val="000000"/>
          <w:highlight w:val="yellow"/>
        </w:rPr>
        <w:t>megbízási szerződés</w:t>
      </w:r>
      <w:r>
        <w:rPr>
          <w:color w:val="000000"/>
        </w:rPr>
        <w:t xml:space="preserve"> alapján végzi.</w:t>
      </w:r>
    </w:p>
    <w:p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Szerepelnie kell a könyvvizsgálói nyilvántartásban. </w:t>
      </w:r>
      <w:r w:rsidRPr="003D002F">
        <w:rPr>
          <w:color w:val="000000"/>
          <w:highlight w:val="yellow"/>
        </w:rPr>
        <w:t>Függetlennek</w:t>
      </w:r>
      <w:r>
        <w:rPr>
          <w:color w:val="000000"/>
        </w:rPr>
        <w:t xml:space="preserve"> kell lennie a társaságtól.</w:t>
      </w:r>
    </w:p>
    <w:p w:rsidR="003D002F" w:rsidRDefault="003D002F" w:rsidP="00543734">
      <w:pPr>
        <w:jc w:val="both"/>
        <w:rPr>
          <w:color w:val="000000"/>
        </w:rPr>
      </w:pPr>
    </w:p>
    <w:p w:rsidR="003D002F" w:rsidRDefault="003D002F" w:rsidP="00543734">
      <w:pPr>
        <w:jc w:val="both"/>
        <w:rPr>
          <w:color w:val="000000"/>
        </w:rPr>
      </w:pPr>
      <w:r>
        <w:rPr>
          <w:color w:val="000000"/>
        </w:rPr>
        <w:t xml:space="preserve">A könyvvizsgáló megválasztásának </w:t>
      </w:r>
      <w:r w:rsidRPr="00D325AF">
        <w:rPr>
          <w:color w:val="000000"/>
          <w:highlight w:val="yellow"/>
        </w:rPr>
        <w:t>kötelező eseteit</w:t>
      </w:r>
      <w:r>
        <w:rPr>
          <w:color w:val="000000"/>
        </w:rPr>
        <w:t xml:space="preserve"> egyéb törvények (elsősorban a számviteli törvény) szabályozza. Kötelező a könyvvizsgáló például a következő esetekben:</w:t>
      </w:r>
    </w:p>
    <w:p w:rsidR="003D002F" w:rsidRDefault="00167E0C" w:rsidP="00543734">
      <w:pPr>
        <w:jc w:val="both"/>
        <w:rPr>
          <w:color w:val="000000"/>
        </w:rPr>
      </w:pPr>
      <w:r>
        <w:rPr>
          <w:color w:val="000000"/>
        </w:rPr>
        <w:t xml:space="preserve">A vállalkozás éves nettó árbevétele eléri vagy meghaladja a </w:t>
      </w:r>
      <w:r w:rsidRPr="00D325AF">
        <w:rPr>
          <w:color w:val="000000"/>
          <w:highlight w:val="yellow"/>
        </w:rPr>
        <w:t>300 millió forintot</w:t>
      </w:r>
      <w:r>
        <w:rPr>
          <w:color w:val="000000"/>
        </w:rPr>
        <w:t>, vagy</w:t>
      </w:r>
    </w:p>
    <w:p w:rsidR="00167E0C" w:rsidRDefault="00167E0C" w:rsidP="00543734">
      <w:pPr>
        <w:jc w:val="both"/>
        <w:rPr>
          <w:color w:val="000000"/>
        </w:rPr>
      </w:pPr>
      <w:r>
        <w:rPr>
          <w:color w:val="000000"/>
        </w:rPr>
        <w:t xml:space="preserve">A foglalkoztatottak (átlagos) száma eléri vagy meghaladja az </w:t>
      </w:r>
      <w:r w:rsidRPr="00D325AF">
        <w:rPr>
          <w:color w:val="000000"/>
          <w:highlight w:val="yellow"/>
        </w:rPr>
        <w:t>50 főt</w:t>
      </w:r>
      <w:r>
        <w:rPr>
          <w:color w:val="000000"/>
        </w:rPr>
        <w:t>.</w:t>
      </w:r>
    </w:p>
    <w:p w:rsidR="00167E0C" w:rsidRDefault="00167E0C" w:rsidP="00543734">
      <w:pPr>
        <w:jc w:val="both"/>
        <w:rPr>
          <w:color w:val="000000"/>
        </w:rPr>
      </w:pPr>
      <w:r>
        <w:rPr>
          <w:color w:val="000000"/>
        </w:rPr>
        <w:t xml:space="preserve">Egyes cégformáknál, pl. </w:t>
      </w:r>
      <w:r w:rsidRPr="00D325AF">
        <w:rPr>
          <w:color w:val="000000"/>
          <w:highlight w:val="yellow"/>
        </w:rPr>
        <w:t>takarékszövetkezet</w:t>
      </w:r>
      <w:r>
        <w:rPr>
          <w:color w:val="000000"/>
        </w:rPr>
        <w:t xml:space="preserve">, </w:t>
      </w:r>
      <w:r w:rsidR="00FF7D61">
        <w:rPr>
          <w:color w:val="000000"/>
        </w:rPr>
        <w:t>nyilvánosan működő részvénytársaság (</w:t>
      </w:r>
      <w:r w:rsidR="00FF7D61" w:rsidRPr="00FF7D61">
        <w:rPr>
          <w:color w:val="000000"/>
          <w:highlight w:val="yellow"/>
        </w:rPr>
        <w:t>Nyrt.</w:t>
      </w:r>
      <w:r w:rsidR="00FF7D61">
        <w:rPr>
          <w:color w:val="000000"/>
        </w:rPr>
        <w:t xml:space="preserve">), </w:t>
      </w:r>
      <w:r>
        <w:rPr>
          <w:color w:val="000000"/>
        </w:rPr>
        <w:t>külföldi vállalkozás magyarországi fióktelepe</w:t>
      </w:r>
    </w:p>
    <w:p w:rsidR="00314F8E" w:rsidRDefault="00314F8E" w:rsidP="00543734">
      <w:pPr>
        <w:jc w:val="both"/>
        <w:rPr>
          <w:color w:val="000000"/>
        </w:rPr>
      </w:pPr>
    </w:p>
    <w:p w:rsidR="00461022" w:rsidRDefault="00461022" w:rsidP="00543734">
      <w:pPr>
        <w:jc w:val="both"/>
        <w:rPr>
          <w:color w:val="000000"/>
        </w:rPr>
      </w:pPr>
    </w:p>
    <w:p w:rsidR="00314F8E" w:rsidRPr="00314F8E" w:rsidRDefault="00314F8E" w:rsidP="004B70AC">
      <w:pPr>
        <w:keepNext/>
        <w:jc w:val="both"/>
        <w:rPr>
          <w:b/>
          <w:color w:val="000000"/>
        </w:rPr>
      </w:pPr>
      <w:r w:rsidRPr="00314F8E">
        <w:rPr>
          <w:b/>
          <w:color w:val="000000"/>
        </w:rPr>
        <w:lastRenderedPageBreak/>
        <w:t>Közkereseti társaság</w:t>
      </w:r>
    </w:p>
    <w:p w:rsidR="00314F8E" w:rsidRDefault="00314F8E" w:rsidP="004B70AC">
      <w:pPr>
        <w:keepNext/>
        <w:jc w:val="both"/>
        <w:rPr>
          <w:color w:val="000000"/>
        </w:rPr>
      </w:pPr>
    </w:p>
    <w:p w:rsidR="00314F8E" w:rsidRDefault="00314F8E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Közkereseti társaság (kkt.) létesítésére irányuló társasági szerződés megkötésével </w:t>
      </w:r>
      <w:r w:rsidRPr="00314F8E">
        <w:rPr>
          <w:rFonts w:ascii="Times" w:hAnsi="Times" w:cs="Times"/>
          <w:color w:val="000000"/>
          <w:highlight w:val="yellow"/>
        </w:rPr>
        <w:t>a társaság tagjai</w:t>
      </w:r>
      <w:r>
        <w:rPr>
          <w:rFonts w:ascii="Times" w:hAnsi="Times" w:cs="Times"/>
          <w:color w:val="000000"/>
        </w:rPr>
        <w:t xml:space="preserve"> arra vállalnak kötelezettséget, hogy a társaság gazdasági tevékenységének céljára a társaság részére vagyoni hozzájárulást teljesítenek, és a társaságnak a társasági vagyon által nem fedezett kötelezettségeiért </w:t>
      </w:r>
      <w:r w:rsidRPr="00314F8E">
        <w:rPr>
          <w:rFonts w:ascii="Times" w:hAnsi="Times" w:cs="Times"/>
          <w:color w:val="000000"/>
          <w:highlight w:val="yellow"/>
        </w:rPr>
        <w:t>korlátlanul és egyetemlegesen</w:t>
      </w:r>
      <w:r>
        <w:rPr>
          <w:rFonts w:ascii="Times" w:hAnsi="Times" w:cs="Times"/>
          <w:color w:val="000000"/>
        </w:rPr>
        <w:t xml:space="preserve"> helytállnak.</w:t>
      </w:r>
    </w:p>
    <w:p w:rsidR="00314F8E" w:rsidRDefault="00314F8E" w:rsidP="00543734">
      <w:pPr>
        <w:jc w:val="both"/>
        <w:rPr>
          <w:color w:val="000000"/>
        </w:rPr>
      </w:pPr>
    </w:p>
    <w:p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A társaságnak </w:t>
      </w:r>
      <w:r w:rsidRPr="00FA77A4">
        <w:rPr>
          <w:b/>
          <w:color w:val="000000"/>
          <w:highlight w:val="yellow"/>
        </w:rPr>
        <w:t>legalább két tagja</w:t>
      </w:r>
      <w:r>
        <w:rPr>
          <w:color w:val="000000"/>
        </w:rPr>
        <w:t xml:space="preserve"> kell, hogy legyen.</w:t>
      </w:r>
    </w:p>
    <w:p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A társaságnak kötelezően kell, hogy legyen </w:t>
      </w:r>
      <w:r w:rsidRPr="00FA77A4">
        <w:rPr>
          <w:color w:val="000000"/>
          <w:highlight w:val="yellow"/>
        </w:rPr>
        <w:t>vagyona</w:t>
      </w:r>
      <w:r>
        <w:rPr>
          <w:color w:val="000000"/>
        </w:rPr>
        <w:t xml:space="preserve">, de ennek </w:t>
      </w:r>
      <w:r w:rsidRPr="00FA77A4">
        <w:rPr>
          <w:b/>
          <w:color w:val="000000"/>
          <w:highlight w:val="yellow"/>
        </w:rPr>
        <w:t>minimális mértéke nincs</w:t>
      </w:r>
      <w:r>
        <w:rPr>
          <w:color w:val="000000"/>
        </w:rPr>
        <w:t xml:space="preserve"> előírva.</w:t>
      </w:r>
    </w:p>
    <w:p w:rsidR="00314F8E" w:rsidRDefault="00314F8E" w:rsidP="00543734">
      <w:pPr>
        <w:jc w:val="both"/>
        <w:rPr>
          <w:color w:val="000000"/>
        </w:rPr>
      </w:pPr>
      <w:r>
        <w:rPr>
          <w:color w:val="000000"/>
        </w:rPr>
        <w:t xml:space="preserve">Mivel a tagok korlátlanul és egyetemlegese kötelesek helytállni, a társaság vagyona nem különül el élesen a tagok vagyonától. (Ha a társaság vagyona nem fedezi a tartozást, a tagok </w:t>
      </w:r>
      <w:r w:rsidR="00436FF8">
        <w:rPr>
          <w:color w:val="000000"/>
        </w:rPr>
        <w:t xml:space="preserve">teljes </w:t>
      </w:r>
      <w:r>
        <w:rPr>
          <w:color w:val="000000"/>
        </w:rPr>
        <w:t>va</w:t>
      </w:r>
      <w:r w:rsidR="00436FF8">
        <w:rPr>
          <w:color w:val="000000"/>
        </w:rPr>
        <w:t>gyonukkal felelnek.)</w:t>
      </w:r>
    </w:p>
    <w:p w:rsidR="00314F8E" w:rsidRDefault="00436FF8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közkereseti társaság </w:t>
      </w:r>
      <w:r w:rsidRPr="00436FF8">
        <w:rPr>
          <w:rFonts w:ascii="Times" w:hAnsi="Times" w:cs="Times"/>
          <w:b/>
          <w:color w:val="000000"/>
        </w:rPr>
        <w:t>legfőbb szerve</w:t>
      </w:r>
      <w:r>
        <w:rPr>
          <w:rFonts w:ascii="Times" w:hAnsi="Times" w:cs="Times"/>
          <w:color w:val="000000"/>
        </w:rPr>
        <w:t xml:space="preserve"> a tagok gyűlése.</w:t>
      </w:r>
    </w:p>
    <w:p w:rsidR="00436FF8" w:rsidRDefault="00436FF8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határozathozatal során valamennyi tagnak azonos mértékű szavazata van. Ettől el lehet térni, de egy tagot sem lehet teljesen kizárni a szavazásból.</w:t>
      </w:r>
    </w:p>
    <w:p w:rsidR="00314F8E" w:rsidRDefault="00436FF8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közkereseti társaság </w:t>
      </w:r>
      <w:r w:rsidRPr="00FA77A4">
        <w:rPr>
          <w:rFonts w:ascii="Times" w:hAnsi="Times" w:cs="Times"/>
          <w:b/>
          <w:color w:val="000000"/>
          <w:highlight w:val="yellow"/>
        </w:rPr>
        <w:t>ügyvezetését</w:t>
      </w:r>
      <w:r w:rsidRPr="00FA77A4">
        <w:rPr>
          <w:rFonts w:ascii="Times" w:hAnsi="Times" w:cs="Times"/>
          <w:color w:val="000000"/>
          <w:highlight w:val="yellow"/>
        </w:rPr>
        <w:t xml:space="preserve"> a tagok közül</w:t>
      </w:r>
      <w:r>
        <w:rPr>
          <w:rFonts w:ascii="Times" w:hAnsi="Times" w:cs="Times"/>
          <w:color w:val="000000"/>
        </w:rPr>
        <w:t xml:space="preserve"> kijelölt vagy megválasztott egy vagy több ügyvezető látja el. Nem lehet tehát olyan ügyvezető, aki nem tag.</w:t>
      </w:r>
    </w:p>
    <w:p w:rsidR="00314F8E" w:rsidRDefault="00314F8E" w:rsidP="00543734">
      <w:pPr>
        <w:jc w:val="both"/>
        <w:rPr>
          <w:color w:val="000000"/>
        </w:rPr>
      </w:pPr>
    </w:p>
    <w:p w:rsidR="00461022" w:rsidRDefault="00461022" w:rsidP="00543734">
      <w:pPr>
        <w:jc w:val="both"/>
        <w:rPr>
          <w:color w:val="000000"/>
        </w:rPr>
      </w:pPr>
    </w:p>
    <w:p w:rsidR="00436FF8" w:rsidRPr="00461022" w:rsidRDefault="00461022" w:rsidP="00543734">
      <w:pPr>
        <w:jc w:val="both"/>
        <w:rPr>
          <w:b/>
          <w:color w:val="000000"/>
        </w:rPr>
      </w:pPr>
      <w:r w:rsidRPr="00461022">
        <w:rPr>
          <w:b/>
          <w:color w:val="000000"/>
        </w:rPr>
        <w:t>Betéti társaság</w:t>
      </w:r>
    </w:p>
    <w:p w:rsidR="00461022" w:rsidRDefault="00461022" w:rsidP="00543734">
      <w:pPr>
        <w:jc w:val="both"/>
        <w:rPr>
          <w:color w:val="000000"/>
        </w:rPr>
      </w:pPr>
    </w:p>
    <w:p w:rsidR="00935F73" w:rsidRDefault="00935F73" w:rsidP="00543734">
      <w:pPr>
        <w:jc w:val="both"/>
        <w:rPr>
          <w:color w:val="000000"/>
        </w:rPr>
      </w:pPr>
      <w:r>
        <w:rPr>
          <w:color w:val="000000"/>
        </w:rPr>
        <w:t xml:space="preserve">A betéti társaságnak kétféle tagja van: </w:t>
      </w:r>
      <w:r w:rsidRPr="00935F73">
        <w:rPr>
          <w:color w:val="000000"/>
          <w:highlight w:val="yellow"/>
        </w:rPr>
        <w:t>beltag</w:t>
      </w:r>
      <w:r>
        <w:rPr>
          <w:color w:val="000000"/>
        </w:rPr>
        <w:t xml:space="preserve"> és </w:t>
      </w:r>
      <w:r w:rsidRPr="00935F73">
        <w:rPr>
          <w:color w:val="000000"/>
          <w:highlight w:val="yellow"/>
        </w:rPr>
        <w:t>kültag</w:t>
      </w:r>
      <w:r>
        <w:rPr>
          <w:color w:val="000000"/>
        </w:rPr>
        <w:t>.</w:t>
      </w:r>
    </w:p>
    <w:p w:rsidR="00935F73" w:rsidRDefault="00935F73" w:rsidP="00543734">
      <w:pPr>
        <w:jc w:val="both"/>
        <w:rPr>
          <w:color w:val="000000"/>
        </w:rPr>
      </w:pPr>
      <w:r>
        <w:rPr>
          <w:color w:val="000000"/>
        </w:rPr>
        <w:t xml:space="preserve">Legalább egy beltag és legalább egy kültag szükséges. </w:t>
      </w:r>
    </w:p>
    <w:p w:rsidR="00935F73" w:rsidRDefault="00935F7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beltag a társaságnak a társasági vagyon által nem fedezett kötelezettségeiért a többi beltaggal egyetemlegesen köteles helytállni.</w:t>
      </w:r>
    </w:p>
    <w:p w:rsidR="00461022" w:rsidRDefault="00935F7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 kültag a társasági kötelezettségekért nem tartozik helytállási kötelezettséggel. Neki csupán a vagyoni hozzájárulás szolgáltatása a kötelezettsége.</w:t>
      </w:r>
    </w:p>
    <w:p w:rsidR="00436FF8" w:rsidRDefault="00436FF8" w:rsidP="00543734">
      <w:pPr>
        <w:jc w:val="both"/>
        <w:rPr>
          <w:color w:val="000000"/>
        </w:rPr>
      </w:pPr>
    </w:p>
    <w:p w:rsidR="000E07A9" w:rsidRDefault="000E07A9" w:rsidP="00543734">
      <w:pPr>
        <w:jc w:val="both"/>
        <w:rPr>
          <w:color w:val="000000"/>
        </w:rPr>
      </w:pPr>
      <w:r>
        <w:rPr>
          <w:color w:val="000000"/>
        </w:rPr>
        <w:t>A betéti társaságra a közkereseti társaságra vonatkozó szabályokat kell alkalmazni.</w:t>
      </w:r>
    </w:p>
    <w:p w:rsidR="00935F73" w:rsidRDefault="00935F73" w:rsidP="00543734">
      <w:pPr>
        <w:jc w:val="both"/>
        <w:rPr>
          <w:color w:val="000000"/>
        </w:rPr>
      </w:pPr>
    </w:p>
    <w:p w:rsidR="000E07A9" w:rsidRDefault="000E07A9" w:rsidP="00543734">
      <w:pPr>
        <w:jc w:val="both"/>
        <w:rPr>
          <w:color w:val="000000"/>
        </w:rPr>
      </w:pPr>
    </w:p>
    <w:p w:rsidR="000E07A9" w:rsidRPr="000E07A9" w:rsidRDefault="000E07A9" w:rsidP="00543734">
      <w:pPr>
        <w:jc w:val="both"/>
        <w:rPr>
          <w:b/>
          <w:color w:val="000000"/>
        </w:rPr>
      </w:pPr>
      <w:r w:rsidRPr="000E07A9">
        <w:rPr>
          <w:b/>
          <w:color w:val="000000"/>
        </w:rPr>
        <w:t>Korlátolt felelősségű társaság</w:t>
      </w:r>
    </w:p>
    <w:p w:rsidR="000E07A9" w:rsidRDefault="000E07A9" w:rsidP="00543734">
      <w:pPr>
        <w:jc w:val="both"/>
        <w:rPr>
          <w:color w:val="000000"/>
        </w:rPr>
      </w:pPr>
    </w:p>
    <w:p w:rsidR="000E07A9" w:rsidRDefault="000E07A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korlátolt felelősségű társaság (kft.) olyan gazdasági társaság, amely előre meghatározott </w:t>
      </w:r>
      <w:r w:rsidRPr="00385472">
        <w:rPr>
          <w:rFonts w:ascii="Times" w:hAnsi="Times" w:cs="Times"/>
          <w:color w:val="000000"/>
        </w:rPr>
        <w:t>összegű törzsbetétekből</w:t>
      </w:r>
      <w:r>
        <w:rPr>
          <w:rFonts w:ascii="Times" w:hAnsi="Times" w:cs="Times"/>
          <w:color w:val="000000"/>
        </w:rPr>
        <w:t xml:space="preserve"> álló törzstőkével alakul.</w:t>
      </w:r>
    </w:p>
    <w:p w:rsidR="000E07A9" w:rsidRDefault="000E07A9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társaság kötelezettségeiért – ha e törvény eltérően nem rendelkezik – </w:t>
      </w:r>
      <w:r w:rsidRPr="00385472">
        <w:rPr>
          <w:rFonts w:ascii="Times" w:hAnsi="Times" w:cs="Times"/>
          <w:color w:val="000000"/>
          <w:highlight w:val="yellow"/>
        </w:rPr>
        <w:t>a tag nem köteles helytállni</w:t>
      </w:r>
      <w:r>
        <w:rPr>
          <w:rFonts w:ascii="Times" w:hAnsi="Times" w:cs="Times"/>
          <w:color w:val="000000"/>
        </w:rPr>
        <w:t>.</w:t>
      </w:r>
      <w:r w:rsidR="0078771D">
        <w:rPr>
          <w:rFonts w:ascii="Times" w:hAnsi="Times" w:cs="Times"/>
          <w:color w:val="000000"/>
        </w:rPr>
        <w:t xml:space="preserve"> Vagyis ha a társaság vagyona nem elegendő a tartozás kifizetésére, akkor a hitelező </w:t>
      </w:r>
      <w:r w:rsidR="00EE2572">
        <w:rPr>
          <w:rFonts w:ascii="Times" w:hAnsi="Times" w:cs="Times"/>
          <w:color w:val="000000"/>
        </w:rPr>
        <w:t>a tag vagyonából</w:t>
      </w:r>
      <w:r w:rsidR="0078771D">
        <w:rPr>
          <w:rFonts w:ascii="Times" w:hAnsi="Times" w:cs="Times"/>
          <w:color w:val="000000"/>
        </w:rPr>
        <w:t xml:space="preserve"> nem jut a követeléséhez.</w:t>
      </w:r>
    </w:p>
    <w:p w:rsidR="0078771D" w:rsidRDefault="0078771D" w:rsidP="00543734">
      <w:pPr>
        <w:jc w:val="both"/>
        <w:rPr>
          <w:rFonts w:ascii="Times" w:hAnsi="Times" w:cs="Times"/>
          <w:color w:val="000000"/>
        </w:rPr>
      </w:pPr>
    </w:p>
    <w:p w:rsidR="00EE2572" w:rsidRDefault="00EE257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Vannak esetek, amikor a tag felelőssége mégis fennál</w:t>
      </w:r>
      <w:r w:rsidR="00DB3BFD">
        <w:rPr>
          <w:rFonts w:ascii="Times" w:hAnsi="Times" w:cs="Times"/>
          <w:color w:val="000000"/>
        </w:rPr>
        <w:t>l</w:t>
      </w:r>
      <w:r>
        <w:rPr>
          <w:rFonts w:ascii="Times" w:hAnsi="Times" w:cs="Times"/>
          <w:color w:val="000000"/>
        </w:rPr>
        <w:t>:</w:t>
      </w:r>
    </w:p>
    <w:p w:rsidR="00EE2572" w:rsidRDefault="00EE2572" w:rsidP="00543734">
      <w:pPr>
        <w:jc w:val="both"/>
        <w:rPr>
          <w:rFonts w:ascii="Times" w:hAnsi="Times" w:cs="Times"/>
          <w:color w:val="000000"/>
        </w:rPr>
      </w:pPr>
      <w:r w:rsidRPr="00EE2572">
        <w:rPr>
          <w:rFonts w:ascii="Times" w:hAnsi="Times" w:cs="Times"/>
          <w:color w:val="000000"/>
        </w:rPr>
        <w:t xml:space="preserve">Ha a jogi személy tagja vagy alapítója </w:t>
      </w:r>
      <w:r w:rsidRPr="00EE2572">
        <w:rPr>
          <w:rFonts w:ascii="Times" w:hAnsi="Times" w:cs="Times"/>
          <w:color w:val="000000"/>
          <w:highlight w:val="yellow"/>
        </w:rPr>
        <w:t>korlátolt felelősségével visszaélt</w:t>
      </w:r>
      <w:r w:rsidRPr="00EE2572">
        <w:rPr>
          <w:rFonts w:ascii="Times" w:hAnsi="Times" w:cs="Times"/>
          <w:color w:val="000000"/>
        </w:rPr>
        <w:t>, és emiatt a jogi személy jogutód nélküli megszűnésekor kielégítetlen hitelezői követelések maradtak fenn, e tartozásokért a tag vagy az alapító korlátlanul köteles helytállni</w:t>
      </w:r>
    </w:p>
    <w:p w:rsidR="00EE2572" w:rsidRDefault="00EE2572" w:rsidP="00543734">
      <w:pPr>
        <w:jc w:val="both"/>
        <w:rPr>
          <w:rFonts w:ascii="Times" w:hAnsi="Times" w:cs="Times"/>
          <w:color w:val="000000"/>
        </w:rPr>
      </w:pPr>
    </w:p>
    <w:p w:rsidR="000E07A9" w:rsidRDefault="00385472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törzsbetét a tag vagyoni hozzájárulása. A tagok törzsbetétei különböző mértékűek lehetnek; az egyes </w:t>
      </w:r>
      <w:r w:rsidRPr="00385472">
        <w:rPr>
          <w:rFonts w:ascii="Times" w:hAnsi="Times" w:cs="Times"/>
          <w:color w:val="000000"/>
          <w:highlight w:val="yellow"/>
        </w:rPr>
        <w:t>törzsbetétek</w:t>
      </w:r>
      <w:r>
        <w:rPr>
          <w:rFonts w:ascii="Times" w:hAnsi="Times" w:cs="Times"/>
          <w:color w:val="000000"/>
        </w:rPr>
        <w:t xml:space="preserve"> mértéke nem lehet kevesebb </w:t>
      </w:r>
      <w:r w:rsidRPr="00385472">
        <w:rPr>
          <w:rFonts w:ascii="Times" w:hAnsi="Times" w:cs="Times"/>
          <w:color w:val="000000"/>
          <w:highlight w:val="yellow"/>
        </w:rPr>
        <w:t>százezer</w:t>
      </w:r>
      <w:r>
        <w:rPr>
          <w:rFonts w:ascii="Times" w:hAnsi="Times" w:cs="Times"/>
          <w:color w:val="000000"/>
        </w:rPr>
        <w:t xml:space="preserve"> forintnál.</w:t>
      </w:r>
    </w:p>
    <w:p w:rsidR="000E07A9" w:rsidRDefault="00385472" w:rsidP="00543734">
      <w:pPr>
        <w:jc w:val="both"/>
        <w:rPr>
          <w:rFonts w:ascii="Times" w:hAnsi="Times" w:cs="Times"/>
          <w:color w:val="000000"/>
        </w:rPr>
      </w:pPr>
      <w:r w:rsidRPr="00AB2AD4">
        <w:rPr>
          <w:rFonts w:ascii="Times" w:hAnsi="Times" w:cs="Times"/>
          <w:color w:val="000000"/>
          <w:highlight w:val="yellow"/>
        </w:rPr>
        <w:t>Minden tagnak egy törzsbetéte</w:t>
      </w:r>
      <w:r>
        <w:rPr>
          <w:rFonts w:ascii="Times" w:hAnsi="Times" w:cs="Times"/>
          <w:color w:val="000000"/>
        </w:rPr>
        <w:t xml:space="preserve"> lehet.</w:t>
      </w:r>
    </w:p>
    <w:p w:rsidR="00385472" w:rsidRDefault="00385472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törzsbetétek összege a </w:t>
      </w:r>
      <w:r w:rsidRPr="00385472">
        <w:rPr>
          <w:rFonts w:ascii="Times" w:hAnsi="Times" w:cs="Times"/>
          <w:color w:val="000000"/>
          <w:highlight w:val="yellow"/>
        </w:rPr>
        <w:t>törzstőke</w:t>
      </w:r>
      <w:r>
        <w:rPr>
          <w:rFonts w:ascii="Times" w:hAnsi="Times" w:cs="Times"/>
          <w:color w:val="000000"/>
        </w:rPr>
        <w:t xml:space="preserve">, amely nem lehet kevesebb </w:t>
      </w:r>
      <w:r w:rsidRPr="00385472">
        <w:rPr>
          <w:rFonts w:ascii="Times" w:hAnsi="Times" w:cs="Times"/>
          <w:color w:val="000000"/>
          <w:highlight w:val="yellow"/>
        </w:rPr>
        <w:t>hárommillió</w:t>
      </w:r>
      <w:r>
        <w:rPr>
          <w:rFonts w:ascii="Times" w:hAnsi="Times" w:cs="Times"/>
          <w:color w:val="000000"/>
        </w:rPr>
        <w:t xml:space="preserve"> forintnál.</w:t>
      </w:r>
    </w:p>
    <w:p w:rsidR="000E07A9" w:rsidRDefault="000E07A9" w:rsidP="00543734">
      <w:pPr>
        <w:jc w:val="both"/>
        <w:rPr>
          <w:color w:val="000000"/>
        </w:rPr>
      </w:pPr>
    </w:p>
    <w:p w:rsidR="00385472" w:rsidRDefault="00BA379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Az </w:t>
      </w:r>
      <w:r w:rsidRPr="00BA3793">
        <w:rPr>
          <w:rFonts w:ascii="Times" w:hAnsi="Times" w:cs="Times"/>
          <w:color w:val="000000"/>
          <w:highlight w:val="yellow"/>
        </w:rPr>
        <w:t>üzletrész</w:t>
      </w:r>
      <w:r>
        <w:rPr>
          <w:rFonts w:ascii="Times" w:hAnsi="Times" w:cs="Times"/>
          <w:color w:val="000000"/>
        </w:rPr>
        <w:t xml:space="preserve"> a törzsbetéthez kapcsolódó tagsági jogok és kötelezettségek összessége.</w:t>
      </w:r>
    </w:p>
    <w:p w:rsidR="00385472" w:rsidRDefault="00BA379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üzletrész a társaság tagjai között szabadon átruházható.</w:t>
      </w:r>
    </w:p>
    <w:p w:rsidR="00BA3793" w:rsidRDefault="00BA3793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>Az üzletrészt kívülálló személyre is át lehet ruházni, de ebben az esetben a többi tag, a társaság vagy a társaság által kijelölt személy – ebben a sorrendben – elővásárlási joggal rendelkezik.</w:t>
      </w:r>
    </w:p>
    <w:p w:rsidR="00BA3793" w:rsidRDefault="00BA3793" w:rsidP="00543734">
      <w:pPr>
        <w:jc w:val="both"/>
        <w:rPr>
          <w:color w:val="000000"/>
        </w:rPr>
      </w:pPr>
    </w:p>
    <w:p w:rsidR="00BA3793" w:rsidRDefault="00BA3793" w:rsidP="00543734">
      <w:pPr>
        <w:jc w:val="both"/>
        <w:rPr>
          <w:color w:val="000000"/>
        </w:rPr>
      </w:pPr>
      <w:r>
        <w:rPr>
          <w:color w:val="000000"/>
        </w:rPr>
        <w:t xml:space="preserve">Mit jelent az </w:t>
      </w:r>
      <w:r w:rsidRPr="00BA3793">
        <w:rPr>
          <w:color w:val="000000"/>
          <w:highlight w:val="yellow"/>
        </w:rPr>
        <w:t>elővásárlási jog</w:t>
      </w:r>
      <w:r>
        <w:rPr>
          <w:color w:val="000000"/>
        </w:rPr>
        <w:t>?</w:t>
      </w:r>
    </w:p>
    <w:p w:rsidR="00BA3793" w:rsidRDefault="00BA3793" w:rsidP="00543734">
      <w:pPr>
        <w:jc w:val="both"/>
        <w:rPr>
          <w:color w:val="000000"/>
        </w:rPr>
      </w:pPr>
      <w:r>
        <w:rPr>
          <w:color w:val="000000"/>
        </w:rPr>
        <w:t>Azt jelenti, hogy ha egy kívülálló valamilyen feltételekkel megvenné az adott dolgot (üzletrészt), akkor az elővásárlási joggal rendelkező egyoldalú nyilatkozattal beléphet a jog</w:t>
      </w:r>
      <w:r w:rsidR="002D7DAD">
        <w:rPr>
          <w:color w:val="000000"/>
        </w:rPr>
        <w:t>ügyletbe, és ő vásárolhatja meg ugyanilyen feltételekkel</w:t>
      </w:r>
      <w:r w:rsidR="00A52832">
        <w:rPr>
          <w:color w:val="000000"/>
        </w:rPr>
        <w:t>.</w:t>
      </w:r>
    </w:p>
    <w:p w:rsidR="00BA3793" w:rsidRDefault="00BA3793" w:rsidP="00543734">
      <w:pPr>
        <w:jc w:val="both"/>
        <w:rPr>
          <w:color w:val="000000"/>
        </w:rPr>
      </w:pPr>
    </w:p>
    <w:p w:rsidR="00BA3793" w:rsidRDefault="001F0352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Az elővásárlási jog a tagokat üzletrészeik egymáshoz viszonyított mértéke szerint, arányosan illeti meg. </w:t>
      </w:r>
    </w:p>
    <w:p w:rsidR="00BA3793" w:rsidRDefault="00E365D6" w:rsidP="00543734">
      <w:pPr>
        <w:jc w:val="both"/>
        <w:rPr>
          <w:color w:val="000000"/>
        </w:rPr>
      </w:pPr>
      <w:r>
        <w:rPr>
          <w:color w:val="000000"/>
        </w:rPr>
        <w:t>A Kft. személyegyesülés, ezért nem célszerű lehetővé tenni, hogy idegenek tulajdonossá válhassanak. Ezt akadályozhatja meg az elővásárlási jog.</w:t>
      </w:r>
    </w:p>
    <w:p w:rsidR="00E365D6" w:rsidRDefault="00E365D6" w:rsidP="00543734">
      <w:pPr>
        <w:jc w:val="both"/>
        <w:rPr>
          <w:color w:val="000000"/>
        </w:rPr>
      </w:pPr>
    </w:p>
    <w:p w:rsidR="00E365D6" w:rsidRDefault="00EC290C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korlátolt felelősségű társaság legfőbb szerve a </w:t>
      </w:r>
      <w:r w:rsidRPr="00EC290C">
        <w:rPr>
          <w:rFonts w:ascii="Times" w:hAnsi="Times" w:cs="Times"/>
          <w:color w:val="000000"/>
          <w:highlight w:val="yellow"/>
        </w:rPr>
        <w:t>taggyűlés</w:t>
      </w:r>
      <w:r>
        <w:rPr>
          <w:rFonts w:ascii="Times" w:hAnsi="Times" w:cs="Times"/>
          <w:color w:val="000000"/>
        </w:rPr>
        <w:t>.</w:t>
      </w:r>
    </w:p>
    <w:p w:rsidR="00E365D6" w:rsidRDefault="00126495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 társaság ügyvezetését egy vagy több </w:t>
      </w:r>
      <w:r w:rsidRPr="00BE2476">
        <w:rPr>
          <w:rFonts w:ascii="Times" w:hAnsi="Times" w:cs="Times"/>
          <w:color w:val="000000"/>
          <w:highlight w:val="yellow"/>
        </w:rPr>
        <w:t>ügyvezető</w:t>
      </w:r>
      <w:r>
        <w:rPr>
          <w:rFonts w:ascii="Times" w:hAnsi="Times" w:cs="Times"/>
          <w:color w:val="000000"/>
        </w:rPr>
        <w:t xml:space="preserve"> látja el.</w:t>
      </w:r>
    </w:p>
    <w:p w:rsidR="00EC290C" w:rsidRDefault="00EC290C" w:rsidP="00543734">
      <w:pPr>
        <w:jc w:val="both"/>
        <w:rPr>
          <w:color w:val="000000"/>
        </w:rPr>
      </w:pPr>
    </w:p>
    <w:p w:rsidR="00EC290C" w:rsidRDefault="00126495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társaság jogutód nélküli megszűnése esetén a fennmaradó vagyont a törzsbetétek arányában kell felosztani a társaság tagjai között.</w:t>
      </w:r>
    </w:p>
    <w:p w:rsidR="00126495" w:rsidRDefault="00126495" w:rsidP="00543734">
      <w:pPr>
        <w:jc w:val="both"/>
        <w:rPr>
          <w:color w:val="000000"/>
        </w:rPr>
      </w:pPr>
    </w:p>
    <w:p w:rsidR="00BE2476" w:rsidRDefault="00BE2476" w:rsidP="00543734">
      <w:pPr>
        <w:jc w:val="both"/>
        <w:rPr>
          <w:color w:val="000000"/>
        </w:rPr>
      </w:pPr>
      <w:r>
        <w:rPr>
          <w:color w:val="000000"/>
        </w:rPr>
        <w:t xml:space="preserve">Létrehozható </w:t>
      </w:r>
      <w:r w:rsidRPr="00BE2476">
        <w:rPr>
          <w:color w:val="000000"/>
          <w:highlight w:val="yellow"/>
        </w:rPr>
        <w:t>egyszemélyes</w:t>
      </w:r>
      <w:r>
        <w:rPr>
          <w:color w:val="000000"/>
        </w:rPr>
        <w:t xml:space="preserve"> Kft. is.</w:t>
      </w:r>
    </w:p>
    <w:p w:rsidR="00126495" w:rsidRDefault="00BE2476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egyszemélyes </w:t>
      </w:r>
      <w:r w:rsidRPr="0000416B">
        <w:rPr>
          <w:rFonts w:ascii="Times" w:hAnsi="Times" w:cs="Times"/>
          <w:color w:val="000000"/>
          <w:highlight w:val="yellow"/>
        </w:rPr>
        <w:t>társaság és</w:t>
      </w:r>
      <w:r>
        <w:rPr>
          <w:rFonts w:ascii="Times" w:hAnsi="Times" w:cs="Times"/>
          <w:color w:val="000000"/>
        </w:rPr>
        <w:t xml:space="preserve"> annak </w:t>
      </w:r>
      <w:r w:rsidRPr="0000416B">
        <w:rPr>
          <w:rFonts w:ascii="Times" w:hAnsi="Times" w:cs="Times"/>
          <w:color w:val="000000"/>
          <w:highlight w:val="yellow"/>
        </w:rPr>
        <w:t>tagja közötti szerződést közokiratba</w:t>
      </w:r>
      <w:r>
        <w:rPr>
          <w:rFonts w:ascii="Times" w:hAnsi="Times" w:cs="Times"/>
          <w:color w:val="000000"/>
        </w:rPr>
        <w:t xml:space="preserve"> vagy ügyvéd által ellenjegyzett magánokiratba kell foglalni. </w:t>
      </w:r>
    </w:p>
    <w:p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:rsidR="00BD0220" w:rsidRPr="00BD0220" w:rsidRDefault="00BD0220" w:rsidP="00543734">
      <w:pPr>
        <w:jc w:val="both"/>
        <w:rPr>
          <w:rFonts w:ascii="Times" w:hAnsi="Times" w:cs="Times"/>
          <w:b/>
          <w:color w:val="000000"/>
        </w:rPr>
      </w:pPr>
      <w:r w:rsidRPr="00BD0220">
        <w:rPr>
          <w:rFonts w:ascii="Times" w:hAnsi="Times" w:cs="Times"/>
          <w:b/>
          <w:color w:val="000000"/>
        </w:rPr>
        <w:t>A részvénytársaság</w:t>
      </w:r>
    </w:p>
    <w:p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:rsidR="00BD0220" w:rsidRDefault="00BD022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részvénytársaság olyan gazdasági társaság, amely </w:t>
      </w:r>
      <w:r w:rsidRPr="00BD0220">
        <w:rPr>
          <w:rFonts w:ascii="Times" w:hAnsi="Times" w:cs="Times"/>
          <w:color w:val="000000"/>
          <w:highlight w:val="yellow"/>
        </w:rPr>
        <w:t>előre meghatározott számú és névértékű</w:t>
      </w:r>
      <w:r>
        <w:rPr>
          <w:rFonts w:ascii="Times" w:hAnsi="Times" w:cs="Times"/>
          <w:color w:val="000000"/>
        </w:rPr>
        <w:t xml:space="preserve"> </w:t>
      </w:r>
      <w:r w:rsidRPr="00D06B90">
        <w:rPr>
          <w:rFonts w:ascii="Times" w:hAnsi="Times" w:cs="Times"/>
          <w:color w:val="000000"/>
          <w:highlight w:val="yellow"/>
        </w:rPr>
        <w:t>részvényből</w:t>
      </w:r>
      <w:r>
        <w:rPr>
          <w:rFonts w:ascii="Times" w:hAnsi="Times" w:cs="Times"/>
          <w:color w:val="000000"/>
        </w:rPr>
        <w:t xml:space="preserve"> álló alaptőkével működik, és a részvényes kötelezettsége a részvénytársasággal szemben a részvény névértékének vagy kibocsátási értékének szolgáltatására terjed ki. A részvénytársaság kötelezettségeiért a részvényes – ha e törvény eltérően nem rendelkezik – nem köteles helytállni.</w:t>
      </w:r>
    </w:p>
    <w:p w:rsidR="00BD0220" w:rsidRDefault="00BD0220" w:rsidP="00543734">
      <w:pPr>
        <w:jc w:val="both"/>
        <w:rPr>
          <w:rFonts w:ascii="Times" w:hAnsi="Times" w:cs="Times"/>
          <w:color w:val="000000"/>
        </w:rPr>
      </w:pPr>
    </w:p>
    <w:p w:rsidR="00D06B90" w:rsidRPr="00D06B90" w:rsidRDefault="00D06B90" w:rsidP="00D06B90">
      <w:pPr>
        <w:spacing w:after="20"/>
        <w:jc w:val="both"/>
        <w:rPr>
          <w:rFonts w:ascii="Times" w:hAnsi="Times" w:cs="Times"/>
          <w:color w:val="000000"/>
        </w:rPr>
      </w:pPr>
      <w:r w:rsidRPr="00D06B90">
        <w:rPr>
          <w:rFonts w:ascii="Times" w:hAnsi="Times" w:cs="Times"/>
          <w:color w:val="000000"/>
        </w:rPr>
        <w:t xml:space="preserve">Az a részvénytársaság, amelynek részvényeit </w:t>
      </w:r>
      <w:r w:rsidRPr="00D06B90">
        <w:rPr>
          <w:rFonts w:ascii="Times" w:hAnsi="Times" w:cs="Times"/>
          <w:color w:val="000000"/>
          <w:highlight w:val="yellow"/>
        </w:rPr>
        <w:t>tőzsdére</w:t>
      </w:r>
      <w:r w:rsidRPr="00D06B90">
        <w:rPr>
          <w:rFonts w:ascii="Times" w:hAnsi="Times" w:cs="Times"/>
          <w:color w:val="000000"/>
        </w:rPr>
        <w:t xml:space="preserve"> bevezették, nyilvánosan működő részvénytársaságnak (</w:t>
      </w:r>
      <w:r w:rsidRPr="00D06B90">
        <w:rPr>
          <w:rFonts w:ascii="Times" w:hAnsi="Times" w:cs="Times"/>
          <w:color w:val="000000"/>
          <w:highlight w:val="yellow"/>
        </w:rPr>
        <w:t>nyrt.</w:t>
      </w:r>
      <w:r w:rsidRPr="00D06B90">
        <w:rPr>
          <w:rFonts w:ascii="Times" w:hAnsi="Times" w:cs="Times"/>
          <w:color w:val="000000"/>
        </w:rPr>
        <w:t>) minősül.</w:t>
      </w:r>
    </w:p>
    <w:p w:rsidR="00D06B90" w:rsidRPr="00D06B90" w:rsidRDefault="00D06B90" w:rsidP="00D06B90">
      <w:pPr>
        <w:spacing w:after="20"/>
        <w:jc w:val="both"/>
        <w:rPr>
          <w:rFonts w:ascii="Times" w:hAnsi="Times" w:cs="Times"/>
          <w:color w:val="000000"/>
        </w:rPr>
      </w:pPr>
      <w:r w:rsidRPr="00D06B90">
        <w:rPr>
          <w:rFonts w:ascii="Times" w:hAnsi="Times" w:cs="Times"/>
          <w:color w:val="000000"/>
        </w:rPr>
        <w:t>Az a részvénytársaság, amelynek részvényei nincsenek bevezetve tőzsdére, zártkörűen működő részvénytársaságnak (</w:t>
      </w:r>
      <w:r w:rsidRPr="00D06B90">
        <w:rPr>
          <w:rFonts w:ascii="Times" w:hAnsi="Times" w:cs="Times"/>
          <w:color w:val="000000"/>
          <w:highlight w:val="yellow"/>
        </w:rPr>
        <w:t>zrt.</w:t>
      </w:r>
      <w:r w:rsidRPr="00D06B90">
        <w:rPr>
          <w:rFonts w:ascii="Times" w:hAnsi="Times" w:cs="Times"/>
          <w:color w:val="000000"/>
        </w:rPr>
        <w:t>) minősül.</w:t>
      </w:r>
    </w:p>
    <w:p w:rsidR="00BD0220" w:rsidRDefault="005119EF" w:rsidP="00543734">
      <w:pPr>
        <w:jc w:val="both"/>
        <w:rPr>
          <w:rFonts w:ascii="Times" w:hAnsi="Times" w:cs="Times"/>
          <w:color w:val="000000"/>
        </w:rPr>
      </w:pPr>
      <w:r w:rsidRPr="008319AD">
        <w:rPr>
          <w:rFonts w:ascii="Times" w:hAnsi="Times" w:cs="Times"/>
          <w:color w:val="000000"/>
          <w:highlight w:val="yellow"/>
        </w:rPr>
        <w:t>Alapítani csak zrt.-t</w:t>
      </w:r>
      <w:r>
        <w:rPr>
          <w:rFonts w:ascii="Times" w:hAnsi="Times" w:cs="Times"/>
          <w:color w:val="000000"/>
        </w:rPr>
        <w:t xml:space="preserve"> lehet, később lehet a tőzsdei bevezetésről dönteni.</w:t>
      </w:r>
    </w:p>
    <w:p w:rsidR="005119EF" w:rsidRDefault="005119EF" w:rsidP="00543734">
      <w:pPr>
        <w:jc w:val="both"/>
        <w:rPr>
          <w:rFonts w:ascii="Times" w:hAnsi="Times" w:cs="Times"/>
          <w:color w:val="000000"/>
        </w:rPr>
      </w:pPr>
    </w:p>
    <w:p w:rsidR="00BD0220" w:rsidRDefault="00D06B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Az összes részvény névértékének összege a részvénytársaság </w:t>
      </w:r>
      <w:r w:rsidRPr="00D06B90">
        <w:rPr>
          <w:rFonts w:ascii="Times" w:hAnsi="Times" w:cs="Times"/>
          <w:color w:val="000000"/>
          <w:highlight w:val="yellow"/>
        </w:rPr>
        <w:t>alaptőkéje</w:t>
      </w:r>
      <w:r>
        <w:rPr>
          <w:rFonts w:ascii="Times" w:hAnsi="Times" w:cs="Times"/>
          <w:color w:val="000000"/>
        </w:rPr>
        <w:t>.</w:t>
      </w:r>
    </w:p>
    <w:p w:rsidR="00D06B90" w:rsidRDefault="00D06B90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zártkörűen működő részvénytársaság alaptőkéje nem lehet kevesebb </w:t>
      </w:r>
      <w:r w:rsidRPr="00D06B90">
        <w:rPr>
          <w:rFonts w:ascii="Times" w:hAnsi="Times" w:cs="Times"/>
          <w:color w:val="000000"/>
          <w:highlight w:val="yellow"/>
        </w:rPr>
        <w:t>ötmillió</w:t>
      </w:r>
      <w:r>
        <w:rPr>
          <w:rFonts w:ascii="Times" w:hAnsi="Times" w:cs="Times"/>
          <w:color w:val="000000"/>
        </w:rPr>
        <w:t xml:space="preserve"> forintnál. A nyilvánosan működő részvénytársaság alaptőkéje nem lehet kevesebb </w:t>
      </w:r>
      <w:r w:rsidRPr="00D06B90">
        <w:rPr>
          <w:rFonts w:ascii="Times" w:hAnsi="Times" w:cs="Times"/>
          <w:color w:val="000000"/>
          <w:highlight w:val="yellow"/>
        </w:rPr>
        <w:t>húszmillió</w:t>
      </w:r>
      <w:r>
        <w:rPr>
          <w:rFonts w:ascii="Times" w:hAnsi="Times" w:cs="Times"/>
          <w:color w:val="000000"/>
        </w:rPr>
        <w:t xml:space="preserve"> forintnál.</w:t>
      </w:r>
    </w:p>
    <w:p w:rsidR="00D06B90" w:rsidRDefault="00D06B90" w:rsidP="00543734">
      <w:pPr>
        <w:jc w:val="both"/>
        <w:rPr>
          <w:color w:val="000000"/>
        </w:rPr>
      </w:pPr>
    </w:p>
    <w:p w:rsidR="00D06B90" w:rsidRDefault="0043787E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 a kibocsátó részvénytársaságban gyakorolható </w:t>
      </w:r>
      <w:r w:rsidRPr="005119EF">
        <w:rPr>
          <w:rFonts w:ascii="Times" w:hAnsi="Times" w:cs="Times"/>
          <w:color w:val="000000"/>
          <w:highlight w:val="yellow"/>
        </w:rPr>
        <w:t>tagsági jogokat megtestesítő</w:t>
      </w:r>
      <w:r>
        <w:rPr>
          <w:rFonts w:ascii="Times" w:hAnsi="Times" w:cs="Times"/>
          <w:color w:val="000000"/>
        </w:rPr>
        <w:t xml:space="preserve">, névre szóló, névértékkel rendelkező, forgalomképes </w:t>
      </w:r>
      <w:r w:rsidRPr="0043787E">
        <w:rPr>
          <w:rFonts w:ascii="Times" w:hAnsi="Times" w:cs="Times"/>
          <w:color w:val="000000"/>
          <w:highlight w:val="yellow"/>
        </w:rPr>
        <w:t>értékpapír</w:t>
      </w:r>
      <w:r>
        <w:rPr>
          <w:rFonts w:ascii="Times" w:hAnsi="Times" w:cs="Times"/>
          <w:color w:val="000000"/>
        </w:rPr>
        <w:t>.</w:t>
      </w:r>
    </w:p>
    <w:p w:rsidR="0043787E" w:rsidRDefault="00BD48B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részvény a névértékével arányos mértékű szavazati jogot biztosít.</w:t>
      </w:r>
    </w:p>
    <w:p w:rsidR="0043787E" w:rsidRDefault="0043787E" w:rsidP="00543734">
      <w:pPr>
        <w:jc w:val="both"/>
        <w:rPr>
          <w:color w:val="000000"/>
        </w:rPr>
      </w:pPr>
    </w:p>
    <w:p w:rsidR="00BD48B3" w:rsidRDefault="00BD48B3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 részvénytársaság legfőbb szerve a </w:t>
      </w:r>
      <w:r w:rsidRPr="00BD48B3">
        <w:rPr>
          <w:rFonts w:ascii="Times" w:hAnsi="Times" w:cs="Times"/>
          <w:color w:val="000000"/>
          <w:highlight w:val="yellow"/>
        </w:rPr>
        <w:t>közgyűlés</w:t>
      </w:r>
      <w:r>
        <w:rPr>
          <w:rFonts w:ascii="Times" w:hAnsi="Times" w:cs="Times"/>
          <w:color w:val="000000"/>
        </w:rPr>
        <w:t>.</w:t>
      </w:r>
    </w:p>
    <w:p w:rsidR="00BD48B3" w:rsidRDefault="006836AF" w:rsidP="00543734">
      <w:pPr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lastRenderedPageBreak/>
        <w:t xml:space="preserve">A részvénytársaság ügyvezetését az </w:t>
      </w:r>
      <w:r w:rsidRPr="006836AF">
        <w:rPr>
          <w:rFonts w:ascii="Times" w:hAnsi="Times" w:cs="Times"/>
          <w:color w:val="000000"/>
          <w:highlight w:val="yellow"/>
        </w:rPr>
        <w:t>igazgatóság</w:t>
      </w:r>
      <w:r>
        <w:rPr>
          <w:rFonts w:ascii="Times" w:hAnsi="Times" w:cs="Times"/>
          <w:color w:val="000000"/>
        </w:rPr>
        <w:t xml:space="preserve"> látja el. Az igazgatóság legalább 3 tagból áll.</w:t>
      </w:r>
    </w:p>
    <w:p w:rsidR="00BD48B3" w:rsidRDefault="006836AF" w:rsidP="00543734">
      <w:pPr>
        <w:jc w:val="both"/>
        <w:rPr>
          <w:rFonts w:ascii="Times" w:hAnsi="Times" w:cs="Times"/>
          <w:color w:val="000000"/>
        </w:rPr>
      </w:pPr>
      <w:r w:rsidRPr="0000416B">
        <w:rPr>
          <w:rFonts w:ascii="Times" w:hAnsi="Times" w:cs="Times"/>
          <w:color w:val="000000"/>
          <w:highlight w:val="yellow"/>
        </w:rPr>
        <w:t>Zártkörű</w:t>
      </w:r>
      <w:r>
        <w:rPr>
          <w:rFonts w:ascii="Times" w:hAnsi="Times" w:cs="Times"/>
          <w:color w:val="000000"/>
        </w:rPr>
        <w:t xml:space="preserve">en működő részvénytársaság alapszabálya rendelkezhet úgy, hogy az igazgatóság jogait vezető tisztségviselőként </w:t>
      </w:r>
      <w:r w:rsidRPr="006836AF">
        <w:rPr>
          <w:rFonts w:ascii="Times" w:hAnsi="Times" w:cs="Times"/>
          <w:color w:val="000000"/>
          <w:highlight w:val="yellow"/>
        </w:rPr>
        <w:t>vezérigazgató</w:t>
      </w:r>
      <w:r>
        <w:rPr>
          <w:rFonts w:ascii="Times" w:hAnsi="Times" w:cs="Times"/>
          <w:color w:val="000000"/>
        </w:rPr>
        <w:t xml:space="preserve"> gyakorolja.</w:t>
      </w:r>
    </w:p>
    <w:p w:rsidR="006836AF" w:rsidRDefault="006836AF" w:rsidP="00543734">
      <w:pPr>
        <w:jc w:val="both"/>
        <w:rPr>
          <w:rFonts w:ascii="Times" w:hAnsi="Times" w:cs="Times"/>
          <w:color w:val="000000"/>
        </w:rPr>
      </w:pPr>
    </w:p>
    <w:p w:rsidR="00BD48B3" w:rsidRDefault="00DC6039" w:rsidP="00543734">
      <w:pPr>
        <w:jc w:val="both"/>
        <w:rPr>
          <w:rFonts w:ascii="Times" w:hAnsi="Times" w:cs="Times"/>
          <w:color w:val="000000"/>
        </w:rPr>
      </w:pPr>
      <w:r w:rsidRPr="0000416B">
        <w:rPr>
          <w:rFonts w:ascii="Times" w:hAnsi="Times" w:cs="Times"/>
          <w:color w:val="000000"/>
          <w:highlight w:val="yellow"/>
        </w:rPr>
        <w:t>Nyilvánosan működő</w:t>
      </w:r>
      <w:r>
        <w:rPr>
          <w:rFonts w:ascii="Times" w:hAnsi="Times" w:cs="Times"/>
          <w:color w:val="000000"/>
        </w:rPr>
        <w:t xml:space="preserve"> részvénytársaság alapszabálya rendelkezhet úgy, hogy igazgatóság és felügyelőbizottság helyett egységes irányítási rendszert megvalósító igazgatótanács működhet. Az </w:t>
      </w:r>
      <w:r w:rsidRPr="00DC6039">
        <w:rPr>
          <w:rFonts w:ascii="Times" w:hAnsi="Times" w:cs="Times"/>
          <w:color w:val="000000"/>
          <w:highlight w:val="yellow"/>
        </w:rPr>
        <w:t>igazgatótanács</w:t>
      </w:r>
      <w:r>
        <w:rPr>
          <w:rFonts w:ascii="Times" w:hAnsi="Times" w:cs="Times"/>
          <w:color w:val="000000"/>
        </w:rPr>
        <w:t xml:space="preserve"> látja el az igazgatóság és a felügyelőbizottság törvényben meghatározott feladatait. Ez az úgynevezett </w:t>
      </w:r>
      <w:r w:rsidRPr="00DC6039">
        <w:rPr>
          <w:rFonts w:ascii="Times" w:hAnsi="Times" w:cs="Times"/>
          <w:color w:val="000000"/>
          <w:highlight w:val="yellow"/>
        </w:rPr>
        <w:t>egységes irányítási rendszer</w:t>
      </w:r>
      <w:r>
        <w:rPr>
          <w:rFonts w:ascii="Times" w:hAnsi="Times" w:cs="Times"/>
          <w:color w:val="000000"/>
        </w:rPr>
        <w:t>, ami az angolszász modellnek megfelel.</w:t>
      </w:r>
    </w:p>
    <w:p w:rsidR="00FF7D61" w:rsidRDefault="00FF7D61" w:rsidP="00543734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Nyilvánosan működő részvénytársaságnál </w:t>
      </w:r>
      <w:r w:rsidR="00630B24">
        <w:rPr>
          <w:rFonts w:ascii="Times" w:hAnsi="Times" w:cs="Times"/>
          <w:color w:val="000000"/>
        </w:rPr>
        <w:t>(</w:t>
      </w:r>
      <w:r w:rsidR="00630B24" w:rsidRPr="00630B24">
        <w:rPr>
          <w:rFonts w:ascii="Times" w:hAnsi="Times" w:cs="Times"/>
          <w:color w:val="000000"/>
          <w:highlight w:val="yellow"/>
        </w:rPr>
        <w:t>Nyrt.</w:t>
      </w:r>
      <w:r w:rsidR="00630B24">
        <w:rPr>
          <w:rFonts w:ascii="Times" w:hAnsi="Times" w:cs="Times"/>
          <w:color w:val="000000"/>
        </w:rPr>
        <w:t xml:space="preserve">) </w:t>
      </w:r>
      <w:r w:rsidRPr="00630B24">
        <w:rPr>
          <w:rFonts w:ascii="Times" w:hAnsi="Times" w:cs="Times"/>
          <w:color w:val="000000"/>
          <w:highlight w:val="yellow"/>
        </w:rPr>
        <w:t>felügyelőbizottság</w:t>
      </w:r>
      <w:r>
        <w:rPr>
          <w:rFonts w:ascii="Times" w:hAnsi="Times" w:cs="Times"/>
          <w:color w:val="000000"/>
        </w:rPr>
        <w:t xml:space="preserve"> választása </w:t>
      </w:r>
      <w:r w:rsidRPr="00630B24">
        <w:rPr>
          <w:rFonts w:ascii="Times" w:hAnsi="Times" w:cs="Times"/>
          <w:color w:val="000000"/>
        </w:rPr>
        <w:t>kötelező</w:t>
      </w:r>
      <w:r>
        <w:rPr>
          <w:rFonts w:ascii="Times" w:hAnsi="Times" w:cs="Times"/>
          <w:color w:val="000000"/>
        </w:rPr>
        <w:t>, ha a társaság nem egységes irányítási rendszerben működik.</w:t>
      </w:r>
    </w:p>
    <w:p w:rsidR="00FF7D61" w:rsidRPr="00FF7D61" w:rsidRDefault="00FF7D61" w:rsidP="00FF7D61">
      <w:pPr>
        <w:spacing w:after="20"/>
        <w:jc w:val="both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 r</w:t>
      </w:r>
      <w:r w:rsidRPr="00FF7D61">
        <w:rPr>
          <w:rFonts w:ascii="Times" w:hAnsi="Times" w:cs="Times"/>
          <w:color w:val="000000"/>
        </w:rPr>
        <w:t>észvénytársaságnál állandó könyvvizsgáló működik; nyilvánosan működő részvénytársaság alapszabályának ettől eltérő rendelkezése semmis.</w:t>
      </w:r>
      <w:r>
        <w:rPr>
          <w:rFonts w:ascii="Times" w:hAnsi="Times" w:cs="Times"/>
          <w:color w:val="000000"/>
        </w:rPr>
        <w:t xml:space="preserve"> Ez azt jelenti, hogy </w:t>
      </w:r>
      <w:r w:rsidRPr="00630B24">
        <w:rPr>
          <w:rFonts w:ascii="Times" w:hAnsi="Times" w:cs="Times"/>
          <w:color w:val="000000"/>
          <w:highlight w:val="yellow"/>
        </w:rPr>
        <w:t>Zrt.</w:t>
      </w:r>
      <w:r>
        <w:rPr>
          <w:rFonts w:ascii="Times" w:hAnsi="Times" w:cs="Times"/>
          <w:color w:val="000000"/>
        </w:rPr>
        <w:t xml:space="preserve"> esetén a </w:t>
      </w:r>
      <w:r w:rsidRPr="00630B24">
        <w:rPr>
          <w:rFonts w:ascii="Times" w:hAnsi="Times" w:cs="Times"/>
          <w:color w:val="000000"/>
          <w:highlight w:val="yellow"/>
        </w:rPr>
        <w:t>könyvvizsgáló</w:t>
      </w:r>
      <w:r>
        <w:rPr>
          <w:rFonts w:ascii="Times" w:hAnsi="Times" w:cs="Times"/>
          <w:color w:val="000000"/>
        </w:rPr>
        <w:t xml:space="preserve"> megléte csak </w:t>
      </w:r>
      <w:r w:rsidRPr="00630B24">
        <w:rPr>
          <w:rFonts w:ascii="Times" w:hAnsi="Times" w:cs="Times"/>
          <w:color w:val="000000"/>
          <w:highlight w:val="yellow"/>
        </w:rPr>
        <w:t>fő szabály</w:t>
      </w:r>
      <w:r>
        <w:rPr>
          <w:rFonts w:ascii="Times" w:hAnsi="Times" w:cs="Times"/>
          <w:color w:val="000000"/>
        </w:rPr>
        <w:t xml:space="preserve">, ettől az alapszabályban el lehet térni, </w:t>
      </w:r>
      <w:r w:rsidRPr="00630B24">
        <w:rPr>
          <w:rFonts w:ascii="Times" w:hAnsi="Times" w:cs="Times"/>
          <w:color w:val="000000"/>
          <w:highlight w:val="yellow"/>
        </w:rPr>
        <w:t>Nyrt</w:t>
      </w:r>
      <w:r>
        <w:rPr>
          <w:rFonts w:ascii="Times" w:hAnsi="Times" w:cs="Times"/>
          <w:color w:val="000000"/>
        </w:rPr>
        <w:t>. esetén viszont nem lehet eltérni</w:t>
      </w:r>
      <w:r w:rsidR="00630B24">
        <w:rPr>
          <w:rFonts w:ascii="Times" w:hAnsi="Times" w:cs="Times"/>
          <w:color w:val="000000"/>
        </w:rPr>
        <w:t xml:space="preserve">, </w:t>
      </w:r>
      <w:r w:rsidR="00630B24" w:rsidRPr="00630B24">
        <w:rPr>
          <w:rFonts w:ascii="Times" w:hAnsi="Times" w:cs="Times"/>
          <w:color w:val="000000"/>
          <w:highlight w:val="yellow"/>
        </w:rPr>
        <w:t>kötelező</w:t>
      </w:r>
      <w:r w:rsidR="00630B24">
        <w:rPr>
          <w:rFonts w:ascii="Times" w:hAnsi="Times" w:cs="Times"/>
          <w:color w:val="000000"/>
        </w:rPr>
        <w:t xml:space="preserve"> a könyvvizsgáló</w:t>
      </w:r>
      <w:r>
        <w:rPr>
          <w:rFonts w:ascii="Times" w:hAnsi="Times" w:cs="Times"/>
          <w:color w:val="000000"/>
        </w:rPr>
        <w:t>.</w:t>
      </w:r>
    </w:p>
    <w:p w:rsidR="00DC6039" w:rsidRDefault="00DC6039" w:rsidP="00543734">
      <w:pPr>
        <w:jc w:val="both"/>
        <w:rPr>
          <w:color w:val="000000"/>
        </w:rPr>
      </w:pPr>
    </w:p>
    <w:p w:rsidR="00DC6039" w:rsidRDefault="00220808" w:rsidP="00543734">
      <w:pPr>
        <w:jc w:val="both"/>
        <w:rPr>
          <w:color w:val="000000"/>
        </w:rPr>
      </w:pPr>
      <w:r>
        <w:rPr>
          <w:color w:val="000000"/>
        </w:rPr>
        <w:t xml:space="preserve">Létrehozható </w:t>
      </w:r>
      <w:r w:rsidRPr="00220808">
        <w:rPr>
          <w:color w:val="000000"/>
          <w:highlight w:val="yellow"/>
        </w:rPr>
        <w:t>egyszemélyes</w:t>
      </w:r>
      <w:r>
        <w:rPr>
          <w:color w:val="000000"/>
        </w:rPr>
        <w:t xml:space="preserve"> részvénytársaság is.</w:t>
      </w:r>
    </w:p>
    <w:p w:rsidR="00220808" w:rsidRDefault="00220808" w:rsidP="00543734">
      <w:pPr>
        <w:jc w:val="both"/>
        <w:rPr>
          <w:color w:val="000000"/>
        </w:rPr>
      </w:pPr>
    </w:p>
    <w:sectPr w:rsidR="0022080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D09" w:rsidRDefault="00930D09" w:rsidP="00ED461D">
      <w:r>
        <w:separator/>
      </w:r>
    </w:p>
  </w:endnote>
  <w:endnote w:type="continuationSeparator" w:id="0">
    <w:p w:rsidR="00930D09" w:rsidRDefault="00930D09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9543488"/>
      <w:docPartObj>
        <w:docPartGallery w:val="Page Numbers (Bottom of Page)"/>
        <w:docPartUnique/>
      </w:docPartObj>
    </w:sdtPr>
    <w:sdtEndPr/>
    <w:sdtContent>
      <w:p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64D">
          <w:rPr>
            <w:noProof/>
          </w:rPr>
          <w:t>1</w:t>
        </w:r>
        <w:r>
          <w:fldChar w:fldCharType="end"/>
        </w:r>
      </w:p>
    </w:sdtContent>
  </w:sdt>
  <w:p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D09" w:rsidRDefault="00930D09" w:rsidP="00ED461D">
      <w:r>
        <w:separator/>
      </w:r>
    </w:p>
  </w:footnote>
  <w:footnote w:type="continuationSeparator" w:id="0">
    <w:p w:rsidR="00930D09" w:rsidRDefault="00930D09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D406B"/>
    <w:multiLevelType w:val="hybridMultilevel"/>
    <w:tmpl w:val="FDC05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62690"/>
    <w:multiLevelType w:val="hybridMultilevel"/>
    <w:tmpl w:val="F08A96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4C34EE"/>
    <w:multiLevelType w:val="hybridMultilevel"/>
    <w:tmpl w:val="E8A82D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42A71"/>
    <w:multiLevelType w:val="hybridMultilevel"/>
    <w:tmpl w:val="3990C3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FA67E3"/>
    <w:multiLevelType w:val="hybridMultilevel"/>
    <w:tmpl w:val="D68C79CC"/>
    <w:lvl w:ilvl="0" w:tplc="845E7C8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8E7"/>
    <w:rsid w:val="0000416B"/>
    <w:rsid w:val="00010383"/>
    <w:rsid w:val="000130F1"/>
    <w:rsid w:val="000153CE"/>
    <w:rsid w:val="00062F2A"/>
    <w:rsid w:val="00067ADA"/>
    <w:rsid w:val="00085DBB"/>
    <w:rsid w:val="0008611E"/>
    <w:rsid w:val="00090193"/>
    <w:rsid w:val="00091306"/>
    <w:rsid w:val="00094B46"/>
    <w:rsid w:val="00095E2B"/>
    <w:rsid w:val="000A188A"/>
    <w:rsid w:val="000B14BE"/>
    <w:rsid w:val="000B2D09"/>
    <w:rsid w:val="000B3F36"/>
    <w:rsid w:val="000D274E"/>
    <w:rsid w:val="000D5C5A"/>
    <w:rsid w:val="000D75B4"/>
    <w:rsid w:val="000D76DB"/>
    <w:rsid w:val="000E038A"/>
    <w:rsid w:val="000E07A9"/>
    <w:rsid w:val="000E2172"/>
    <w:rsid w:val="000F0BF5"/>
    <w:rsid w:val="000F2713"/>
    <w:rsid w:val="000F7D08"/>
    <w:rsid w:val="00126495"/>
    <w:rsid w:val="00152A27"/>
    <w:rsid w:val="00166A77"/>
    <w:rsid w:val="00167E0C"/>
    <w:rsid w:val="0017013C"/>
    <w:rsid w:val="0018017D"/>
    <w:rsid w:val="001C75DF"/>
    <w:rsid w:val="001E73F1"/>
    <w:rsid w:val="001F0352"/>
    <w:rsid w:val="001F0F47"/>
    <w:rsid w:val="001F3168"/>
    <w:rsid w:val="00212AED"/>
    <w:rsid w:val="0021409C"/>
    <w:rsid w:val="00220808"/>
    <w:rsid w:val="00226780"/>
    <w:rsid w:val="00232B2D"/>
    <w:rsid w:val="0023558D"/>
    <w:rsid w:val="002415C0"/>
    <w:rsid w:val="00267DAB"/>
    <w:rsid w:val="002721C2"/>
    <w:rsid w:val="002927D9"/>
    <w:rsid w:val="00293FBF"/>
    <w:rsid w:val="002A2D0E"/>
    <w:rsid w:val="002A41C6"/>
    <w:rsid w:val="002C0229"/>
    <w:rsid w:val="002C1160"/>
    <w:rsid w:val="002C32F1"/>
    <w:rsid w:val="002C4EA0"/>
    <w:rsid w:val="002D6BBF"/>
    <w:rsid w:val="002D7DAD"/>
    <w:rsid w:val="002D7F0B"/>
    <w:rsid w:val="002E09F3"/>
    <w:rsid w:val="002E1C5D"/>
    <w:rsid w:val="00305C24"/>
    <w:rsid w:val="00307AF2"/>
    <w:rsid w:val="00313AAF"/>
    <w:rsid w:val="00314F8E"/>
    <w:rsid w:val="003233FC"/>
    <w:rsid w:val="00354E11"/>
    <w:rsid w:val="00377F79"/>
    <w:rsid w:val="00384915"/>
    <w:rsid w:val="00385472"/>
    <w:rsid w:val="00385AFA"/>
    <w:rsid w:val="0039630F"/>
    <w:rsid w:val="003B10CB"/>
    <w:rsid w:val="003B4B68"/>
    <w:rsid w:val="003D002F"/>
    <w:rsid w:val="003D653D"/>
    <w:rsid w:val="003E43D9"/>
    <w:rsid w:val="003E7E35"/>
    <w:rsid w:val="003F2356"/>
    <w:rsid w:val="003F3A70"/>
    <w:rsid w:val="003F6597"/>
    <w:rsid w:val="003F7E73"/>
    <w:rsid w:val="00404854"/>
    <w:rsid w:val="004057D8"/>
    <w:rsid w:val="00405F89"/>
    <w:rsid w:val="004069D1"/>
    <w:rsid w:val="004202D3"/>
    <w:rsid w:val="00421E6F"/>
    <w:rsid w:val="00436FF8"/>
    <w:rsid w:val="0043787E"/>
    <w:rsid w:val="00443414"/>
    <w:rsid w:val="0045160C"/>
    <w:rsid w:val="00451BED"/>
    <w:rsid w:val="00454956"/>
    <w:rsid w:val="00461022"/>
    <w:rsid w:val="00461D70"/>
    <w:rsid w:val="00464C97"/>
    <w:rsid w:val="00474391"/>
    <w:rsid w:val="00480B1C"/>
    <w:rsid w:val="00484BC4"/>
    <w:rsid w:val="004872FE"/>
    <w:rsid w:val="00487B1D"/>
    <w:rsid w:val="0049244D"/>
    <w:rsid w:val="00492A2A"/>
    <w:rsid w:val="004A0700"/>
    <w:rsid w:val="004A4051"/>
    <w:rsid w:val="004A4289"/>
    <w:rsid w:val="004A6460"/>
    <w:rsid w:val="004B377B"/>
    <w:rsid w:val="004B70AC"/>
    <w:rsid w:val="004C6A4F"/>
    <w:rsid w:val="004D0010"/>
    <w:rsid w:val="004D7861"/>
    <w:rsid w:val="004F4A05"/>
    <w:rsid w:val="004F603D"/>
    <w:rsid w:val="005056AC"/>
    <w:rsid w:val="005061A8"/>
    <w:rsid w:val="005119EF"/>
    <w:rsid w:val="0051436B"/>
    <w:rsid w:val="005246D2"/>
    <w:rsid w:val="00525602"/>
    <w:rsid w:val="005277BB"/>
    <w:rsid w:val="005305E3"/>
    <w:rsid w:val="00531898"/>
    <w:rsid w:val="00543734"/>
    <w:rsid w:val="00550BA2"/>
    <w:rsid w:val="0055353F"/>
    <w:rsid w:val="00553A5F"/>
    <w:rsid w:val="0056469B"/>
    <w:rsid w:val="0056534C"/>
    <w:rsid w:val="005762EB"/>
    <w:rsid w:val="005808CA"/>
    <w:rsid w:val="00597BA6"/>
    <w:rsid w:val="005A1C12"/>
    <w:rsid w:val="005A2D6D"/>
    <w:rsid w:val="005A4368"/>
    <w:rsid w:val="005A6352"/>
    <w:rsid w:val="005B2231"/>
    <w:rsid w:val="005C415E"/>
    <w:rsid w:val="005C5677"/>
    <w:rsid w:val="005D2D76"/>
    <w:rsid w:val="005E6CB2"/>
    <w:rsid w:val="005E76BB"/>
    <w:rsid w:val="00611967"/>
    <w:rsid w:val="00612525"/>
    <w:rsid w:val="0062166F"/>
    <w:rsid w:val="006266B5"/>
    <w:rsid w:val="00626888"/>
    <w:rsid w:val="00630B24"/>
    <w:rsid w:val="0063132D"/>
    <w:rsid w:val="0064769D"/>
    <w:rsid w:val="006507CB"/>
    <w:rsid w:val="00655CB7"/>
    <w:rsid w:val="00661184"/>
    <w:rsid w:val="0066371C"/>
    <w:rsid w:val="0066724C"/>
    <w:rsid w:val="006836AF"/>
    <w:rsid w:val="006A1FC9"/>
    <w:rsid w:val="006A2EA4"/>
    <w:rsid w:val="006A6D9F"/>
    <w:rsid w:val="006B3DD3"/>
    <w:rsid w:val="006B503D"/>
    <w:rsid w:val="006C290A"/>
    <w:rsid w:val="006C564D"/>
    <w:rsid w:val="006D48BC"/>
    <w:rsid w:val="006E3DBB"/>
    <w:rsid w:val="006F2FB3"/>
    <w:rsid w:val="006F48D4"/>
    <w:rsid w:val="006F7023"/>
    <w:rsid w:val="00700BB5"/>
    <w:rsid w:val="0070331E"/>
    <w:rsid w:val="00705C6E"/>
    <w:rsid w:val="00720D6A"/>
    <w:rsid w:val="007304D5"/>
    <w:rsid w:val="00742C7A"/>
    <w:rsid w:val="00742FA9"/>
    <w:rsid w:val="0075512B"/>
    <w:rsid w:val="0076270F"/>
    <w:rsid w:val="007741C7"/>
    <w:rsid w:val="007773CD"/>
    <w:rsid w:val="00784190"/>
    <w:rsid w:val="0078771D"/>
    <w:rsid w:val="0079597F"/>
    <w:rsid w:val="00795E64"/>
    <w:rsid w:val="007B0708"/>
    <w:rsid w:val="007B2B78"/>
    <w:rsid w:val="007C21ED"/>
    <w:rsid w:val="007C5127"/>
    <w:rsid w:val="00806066"/>
    <w:rsid w:val="00815633"/>
    <w:rsid w:val="008201FE"/>
    <w:rsid w:val="0082113D"/>
    <w:rsid w:val="00823AD9"/>
    <w:rsid w:val="00825959"/>
    <w:rsid w:val="00827056"/>
    <w:rsid w:val="008302F7"/>
    <w:rsid w:val="008319AD"/>
    <w:rsid w:val="00842BB6"/>
    <w:rsid w:val="0084713E"/>
    <w:rsid w:val="00871299"/>
    <w:rsid w:val="00873DEB"/>
    <w:rsid w:val="0088166D"/>
    <w:rsid w:val="008826ED"/>
    <w:rsid w:val="008C1D29"/>
    <w:rsid w:val="008C479C"/>
    <w:rsid w:val="008E65DA"/>
    <w:rsid w:val="00906CF0"/>
    <w:rsid w:val="0090722A"/>
    <w:rsid w:val="00922D54"/>
    <w:rsid w:val="00930D09"/>
    <w:rsid w:val="009318EF"/>
    <w:rsid w:val="00935C92"/>
    <w:rsid w:val="00935F73"/>
    <w:rsid w:val="00952415"/>
    <w:rsid w:val="0095759F"/>
    <w:rsid w:val="00980E9E"/>
    <w:rsid w:val="00985A20"/>
    <w:rsid w:val="00994A20"/>
    <w:rsid w:val="00997A74"/>
    <w:rsid w:val="009A1E2F"/>
    <w:rsid w:val="009A285D"/>
    <w:rsid w:val="009A626D"/>
    <w:rsid w:val="009B2972"/>
    <w:rsid w:val="009D031B"/>
    <w:rsid w:val="009D1CC5"/>
    <w:rsid w:val="009D38E7"/>
    <w:rsid w:val="009E0DA4"/>
    <w:rsid w:val="009E6CCE"/>
    <w:rsid w:val="009F2477"/>
    <w:rsid w:val="009F7C2E"/>
    <w:rsid w:val="00A0161E"/>
    <w:rsid w:val="00A0246A"/>
    <w:rsid w:val="00A11747"/>
    <w:rsid w:val="00A37B7B"/>
    <w:rsid w:val="00A410D1"/>
    <w:rsid w:val="00A462B0"/>
    <w:rsid w:val="00A47ACE"/>
    <w:rsid w:val="00A52832"/>
    <w:rsid w:val="00A751EE"/>
    <w:rsid w:val="00A75310"/>
    <w:rsid w:val="00A84299"/>
    <w:rsid w:val="00A84FD1"/>
    <w:rsid w:val="00A90251"/>
    <w:rsid w:val="00AB2AD4"/>
    <w:rsid w:val="00AC430D"/>
    <w:rsid w:val="00AC6358"/>
    <w:rsid w:val="00AD0D8D"/>
    <w:rsid w:val="00AE0050"/>
    <w:rsid w:val="00AF125E"/>
    <w:rsid w:val="00AF2BA2"/>
    <w:rsid w:val="00B016A0"/>
    <w:rsid w:val="00B02004"/>
    <w:rsid w:val="00B05808"/>
    <w:rsid w:val="00B420E8"/>
    <w:rsid w:val="00B44C55"/>
    <w:rsid w:val="00B5037F"/>
    <w:rsid w:val="00B5608B"/>
    <w:rsid w:val="00B56E98"/>
    <w:rsid w:val="00B66D7F"/>
    <w:rsid w:val="00B71283"/>
    <w:rsid w:val="00B73643"/>
    <w:rsid w:val="00B9351B"/>
    <w:rsid w:val="00B94DE3"/>
    <w:rsid w:val="00BA3793"/>
    <w:rsid w:val="00BA5010"/>
    <w:rsid w:val="00BA51F2"/>
    <w:rsid w:val="00BA7BD7"/>
    <w:rsid w:val="00BB0854"/>
    <w:rsid w:val="00BB3A4A"/>
    <w:rsid w:val="00BB6A49"/>
    <w:rsid w:val="00BC06B6"/>
    <w:rsid w:val="00BC0E45"/>
    <w:rsid w:val="00BD0220"/>
    <w:rsid w:val="00BD48B3"/>
    <w:rsid w:val="00BE2476"/>
    <w:rsid w:val="00C00BA1"/>
    <w:rsid w:val="00C020FD"/>
    <w:rsid w:val="00C14A85"/>
    <w:rsid w:val="00C14D60"/>
    <w:rsid w:val="00C54F48"/>
    <w:rsid w:val="00C9092E"/>
    <w:rsid w:val="00C92636"/>
    <w:rsid w:val="00CA0B10"/>
    <w:rsid w:val="00CA79DE"/>
    <w:rsid w:val="00CB718C"/>
    <w:rsid w:val="00CC5E5F"/>
    <w:rsid w:val="00CE02C4"/>
    <w:rsid w:val="00CE3C49"/>
    <w:rsid w:val="00CF1ADE"/>
    <w:rsid w:val="00CF4075"/>
    <w:rsid w:val="00CF4673"/>
    <w:rsid w:val="00CF4ACD"/>
    <w:rsid w:val="00D00503"/>
    <w:rsid w:val="00D06B90"/>
    <w:rsid w:val="00D17DC9"/>
    <w:rsid w:val="00D3165F"/>
    <w:rsid w:val="00D325AF"/>
    <w:rsid w:val="00D334ED"/>
    <w:rsid w:val="00D3731A"/>
    <w:rsid w:val="00D40FB1"/>
    <w:rsid w:val="00D42F6E"/>
    <w:rsid w:val="00D55F68"/>
    <w:rsid w:val="00D62342"/>
    <w:rsid w:val="00D74701"/>
    <w:rsid w:val="00D854DB"/>
    <w:rsid w:val="00D861F4"/>
    <w:rsid w:val="00D875DF"/>
    <w:rsid w:val="00D9677F"/>
    <w:rsid w:val="00D977E8"/>
    <w:rsid w:val="00DB3BFD"/>
    <w:rsid w:val="00DB5803"/>
    <w:rsid w:val="00DC6039"/>
    <w:rsid w:val="00DD5840"/>
    <w:rsid w:val="00DF1A09"/>
    <w:rsid w:val="00DF5322"/>
    <w:rsid w:val="00DF6516"/>
    <w:rsid w:val="00DF77E9"/>
    <w:rsid w:val="00E1155F"/>
    <w:rsid w:val="00E115D2"/>
    <w:rsid w:val="00E14326"/>
    <w:rsid w:val="00E365D6"/>
    <w:rsid w:val="00E36A60"/>
    <w:rsid w:val="00E43388"/>
    <w:rsid w:val="00E43DCA"/>
    <w:rsid w:val="00E53CC0"/>
    <w:rsid w:val="00E55FA7"/>
    <w:rsid w:val="00E62963"/>
    <w:rsid w:val="00E82F39"/>
    <w:rsid w:val="00E93C21"/>
    <w:rsid w:val="00E96202"/>
    <w:rsid w:val="00EB15E3"/>
    <w:rsid w:val="00EB1FE2"/>
    <w:rsid w:val="00EC18CB"/>
    <w:rsid w:val="00EC26B1"/>
    <w:rsid w:val="00EC290C"/>
    <w:rsid w:val="00ED1163"/>
    <w:rsid w:val="00ED461D"/>
    <w:rsid w:val="00ED5BFD"/>
    <w:rsid w:val="00EE1AD4"/>
    <w:rsid w:val="00EE2572"/>
    <w:rsid w:val="00EE5C7B"/>
    <w:rsid w:val="00EE6062"/>
    <w:rsid w:val="00EF713F"/>
    <w:rsid w:val="00F02389"/>
    <w:rsid w:val="00F25884"/>
    <w:rsid w:val="00F277E1"/>
    <w:rsid w:val="00F352B0"/>
    <w:rsid w:val="00F36F55"/>
    <w:rsid w:val="00F51B9F"/>
    <w:rsid w:val="00F60D15"/>
    <w:rsid w:val="00F678B8"/>
    <w:rsid w:val="00F75802"/>
    <w:rsid w:val="00F81071"/>
    <w:rsid w:val="00F82735"/>
    <w:rsid w:val="00F8697E"/>
    <w:rsid w:val="00F90E69"/>
    <w:rsid w:val="00F930BC"/>
    <w:rsid w:val="00F96B3B"/>
    <w:rsid w:val="00FA1902"/>
    <w:rsid w:val="00FA4825"/>
    <w:rsid w:val="00FA77A4"/>
    <w:rsid w:val="00FB6C52"/>
    <w:rsid w:val="00FC0A6C"/>
    <w:rsid w:val="00FC3C6E"/>
    <w:rsid w:val="00FC4DF6"/>
    <w:rsid w:val="00FC579D"/>
    <w:rsid w:val="00FD4ECA"/>
    <w:rsid w:val="00FE3BC1"/>
    <w:rsid w:val="00FE74C1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23E2BD-1C77-4BBB-AB3D-EA96B7AC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D854DB"/>
    <w:pPr>
      <w:spacing w:before="100" w:beforeAutospacing="1" w:after="100" w:afterAutospacing="1"/>
    </w:pPr>
  </w:style>
  <w:style w:type="character" w:styleId="Kiemels">
    <w:name w:val="Emphasis"/>
    <w:basedOn w:val="Bekezdsalapbettpusa"/>
    <w:uiPriority w:val="20"/>
    <w:qFormat/>
    <w:rsid w:val="00062F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32EFC-F2BC-4EDC-9BAC-4879CA11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10</Pages>
  <Words>3219</Words>
  <Characters>22216</Characters>
  <Application>Microsoft Office Word</Application>
  <DocSecurity>0</DocSecurity>
  <Lines>185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241</cp:revision>
  <cp:lastPrinted>2017-03-07T12:45:00Z</cp:lastPrinted>
  <dcterms:created xsi:type="dcterms:W3CDTF">2016-09-15T10:27:00Z</dcterms:created>
  <dcterms:modified xsi:type="dcterms:W3CDTF">2018-03-06T10:44:00Z</dcterms:modified>
</cp:coreProperties>
</file>