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E3424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Міністерство освіти і науки України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Кафедра обчислювальної техніки</w:t>
      </w:r>
    </w:p>
    <w:p w14:paraId="2CCD92E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7AFA358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01816D0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5AF3B73A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67215D1B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54BC32BC">
      <w:pPr>
        <w:bidi w:val="0"/>
        <w:spacing w:before="0" w:after="160" w:line="259" w:lineRule="exact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color w:val="auto"/>
          <w:spacing w:val="0"/>
          <w:sz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 xml:space="preserve">Лабораторна робота </w:t>
      </w:r>
      <w:r>
        <w:rPr>
          <w:rFonts w:ascii="Times New Roman" w:hAnsi="Times New Roman" w:eastAsia="Segoe UI Symbol" w:cs="Segoe UI Symbol"/>
          <w:b/>
          <w:color w:val="000000"/>
          <w:spacing w:val="0"/>
          <w:sz w:val="28"/>
          <w:shd w:val="clear" w:fill="auto"/>
        </w:rPr>
        <w:t>№</w:t>
      </w:r>
      <w:r>
        <w:rPr>
          <w:rFonts w:hint="default" w:ascii="Times New Roman" w:hAnsi="Times New Roman" w:eastAsia="Segoe UI Symbol" w:cs="Segoe UI Symbol"/>
          <w:b/>
          <w:color w:val="000000"/>
          <w:spacing w:val="0"/>
          <w:sz w:val="28"/>
          <w:shd w:val="clear" w:fill="auto"/>
          <w:lang w:val="en-US"/>
        </w:rPr>
        <w:t>2</w:t>
      </w:r>
    </w:p>
    <w:p w14:paraId="40B09410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з дисципліни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«Об’єктно-орієнтоване програмування»</w:t>
      </w:r>
    </w:p>
    <w:p w14:paraId="6882ADB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 xml:space="preserve">на тему </w:t>
      </w:r>
    </w:p>
    <w:p w14:paraId="163B352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 New Roman" w:cs="Times New Roman"/>
          <w:b w:val="0"/>
          <w:bCs w:val="0"/>
          <w:color w:val="auto"/>
          <w:spacing w:val="0"/>
          <w:sz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pacing w:val="0"/>
          <w:sz w:val="28"/>
          <w:shd w:val="clear" w:fill="auto"/>
        </w:rPr>
        <w:t>«</w:t>
      </w:r>
      <w:r>
        <w:rPr>
          <w:rFonts w:hint="default" w:ascii="Times New Roman" w:hAnsi="Times New Roman" w:eastAsia="LiberationSerif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Розробка графічного редактора об’єктів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pacing w:val="0"/>
          <w:sz w:val="28"/>
          <w:shd w:val="clear" w:fill="auto"/>
        </w:rPr>
        <w:t>»</w:t>
      </w:r>
    </w:p>
    <w:p w14:paraId="005BCFEA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369E5117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6E5AA611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01B66EE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619C25F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3145D08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9C9F831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64ED720B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Виконав: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Перевірив:</w:t>
      </w:r>
    </w:p>
    <w:p w14:paraId="0E24A4E8">
      <w:pPr>
        <w:bidi w:val="0"/>
        <w:spacing w:before="0" w:after="160" w:line="259" w:lineRule="exact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sz w:val="28"/>
          <w:lang w:val="uk-UA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студент групи І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М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-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52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Рекечинський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 xml:space="preserve"> Д.О.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Подгорний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 xml:space="preserve"> Єгор Анатолійович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Номер в списку - 1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5</w:t>
      </w:r>
    </w:p>
    <w:p w14:paraId="45F1DD90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53173E4">
      <w:pPr>
        <w:bidi w:val="0"/>
        <w:spacing w:before="0" w:after="160" w:line="259" w:lineRule="exact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</w:p>
    <w:p w14:paraId="645185C2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CAE309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35ED1F8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8073C84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Київ 202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6</w:t>
      </w:r>
    </w:p>
    <w:p w14:paraId="6F35F75E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</w:p>
    <w:p w14:paraId="55B50602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</w:p>
    <w:p w14:paraId="527682C3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</w:p>
    <w:p w14:paraId="29D2BB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6A2F8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D3F6A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Завдання </w:t>
      </w:r>
    </w:p>
    <w:p w14:paraId="5B117E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1. Створити у середовищі розробки новий проект з ім’ям Lab2. </w:t>
      </w:r>
    </w:p>
    <w:p w14:paraId="05403C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2. Скомпілювати проект і отримати виконуваний файл програми. </w:t>
      </w:r>
    </w:p>
    <w:p w14:paraId="33ABF8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3. Перевірити роботу програми. За потреби налагодити програму. </w:t>
      </w:r>
    </w:p>
    <w:p w14:paraId="05A7FF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4. Проаналізувати та прокоментувати результати та вихідний текст </w:t>
      </w:r>
    </w:p>
    <w:p w14:paraId="5FF514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програми. </w:t>
      </w:r>
    </w:p>
    <w:p w14:paraId="146CBC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5. Оформити звіт.</w:t>
      </w:r>
    </w:p>
    <w:p w14:paraId="73767BCC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</w:p>
    <w:p w14:paraId="7340D38C">
      <w:pPr>
        <w:bidi w:val="0"/>
        <w:spacing w:before="0" w:after="160" w:line="259" w:lineRule="exact"/>
        <w:ind w:left="0" w:right="0" w:firstLine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u w:val="none"/>
          <w:shd w:val="clear" w:fill="auto"/>
        </w:rPr>
        <w:t>Завдання згідно варіанту:</w:t>
      </w:r>
    </w:p>
    <w:p w14:paraId="79584B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У звіті повинна бути схема успадкування класів – діаграма класів. </w:t>
      </w:r>
    </w:p>
    <w:p w14:paraId="510DEE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2. Для вибору типу об’єкта в графічному редакторі Lab2 повинно бути меню "Об’єкти" з чотирма підпунктами. </w:t>
      </w:r>
    </w:p>
    <w:p w14:paraId="5AAB9E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Меню "Об’єкти" повинно бути праворуч меню "Файл" та ліворуч меню "Довідка". Підпункти меню "Об’єкти" містять назви українською мовою геометричних форм – так, як наведено на Рис. 2.1. </w:t>
      </w:r>
    </w:p>
    <w:p w14:paraId="0CCE13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Геометричні форми згідно варіанту завдання.</w:t>
      </w:r>
    </w:p>
    <w:p w14:paraId="0DDB5B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3. Для вибору варіанту використовується Ж – номер студента в журналі. </w:t>
      </w:r>
    </w:p>
    <w:p w14:paraId="385D7E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4. Масив вказівників для динамічних об’єктів типу Shape </w:t>
      </w:r>
    </w:p>
    <w:p w14:paraId="3CAACB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- динамічний масив Shape **pcshape; </w:t>
      </w:r>
    </w:p>
    <w:p w14:paraId="540141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- статичний масив Shape *pcshape[N]; </w:t>
      </w:r>
    </w:p>
    <w:p w14:paraId="5ED52E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причому, кількість елементів масиву вказівників як для статичного, так і динамічного має бути N = Ж+100. </w:t>
      </w:r>
    </w:p>
    <w:p w14:paraId="206A31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Динамічний масив обирають студенти, у яких варіант (Ж mod 3 = 0). </w:t>
      </w:r>
    </w:p>
    <w:p w14:paraId="5816F8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Решта студентів – статичний масив. Позначка mod означає залишок від ділення.</w:t>
      </w:r>
    </w:p>
    <w:p w14:paraId="52AAAB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- пунктирна лінія чорного кольору для варіантів</w:t>
      </w:r>
    </w:p>
    <w:p w14:paraId="79FD51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Увід прямокутника:</w:t>
      </w:r>
    </w:p>
    <w:p w14:paraId="3162B5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- від центру до одного з кутів для варіантів</w:t>
      </w:r>
    </w:p>
    <w:p w14:paraId="0891D5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Відображення прямокутника: чорний контур з білим заповненням </w:t>
      </w:r>
    </w:p>
    <w:p w14:paraId="6F3A88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Еліпс</w:t>
      </w:r>
    </w:p>
    <w:p w14:paraId="4A5C99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- по двом протилежним кутам охоплюючого прямокутника для варіантів</w:t>
      </w:r>
    </w:p>
    <w:p w14:paraId="7992D2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- чорний контур еліпсу без заповнення</w:t>
      </w:r>
    </w:p>
    <w:p w14:paraId="21CEC4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Позначка поточного типу об’єкту, що вводиться</w:t>
      </w:r>
    </w:p>
    <w:p w14:paraId="6943C9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- в заголовку вікна</w:t>
      </w:r>
    </w:p>
    <w:p w14:paraId="63D52769">
      <w:pPr>
        <w:keepNext w:val="0"/>
        <w:keepLines w:val="0"/>
        <w:widowControl/>
        <w:suppressLineNumbers w:val="0"/>
        <w:jc w:val="left"/>
        <w:rPr>
          <w:rFonts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</w:pPr>
    </w:p>
    <w:p w14:paraId="077D703B">
      <w:pPr>
        <w:keepNext w:val="0"/>
        <w:keepLines w:val="0"/>
        <w:widowControl/>
        <w:suppressLineNumbers w:val="0"/>
        <w:jc w:val="left"/>
        <w:rPr>
          <w:rFonts w:ascii="LiberationSerif" w:hAnsi="LiberationSerif" w:eastAsia="LiberationSerif" w:cs="LiberationSerif"/>
          <w:color w:val="000000"/>
          <w:kern w:val="0"/>
          <w:sz w:val="28"/>
          <w:szCs w:val="28"/>
          <w:lang w:val="en-US" w:eastAsia="zh-CN" w:bidi="ar"/>
        </w:rPr>
      </w:pPr>
    </w:p>
    <w:p w14:paraId="045F27E5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en-US"/>
        </w:rPr>
      </w:pPr>
    </w:p>
    <w:p w14:paraId="795761C3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2B1F488D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  <w:t>Mane File: main.cpp</w:t>
      </w:r>
    </w:p>
    <w:p w14:paraId="28964E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"framework.h"</w:t>
      </w:r>
    </w:p>
    <w:p w14:paraId="0C7C53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"main_resource.h"</w:t>
      </w:r>
    </w:p>
    <w:p w14:paraId="246952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</w:p>
    <w:p w14:paraId="34F461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4041F6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szTitle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MAX_LOADSTRING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];</w:t>
      </w:r>
    </w:p>
    <w:p w14:paraId="1C6708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WCHAR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szWindowClass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MAX_LOADSTRING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];</w:t>
      </w:r>
    </w:p>
    <w:p w14:paraId="25187F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ATOM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MyRegisterClass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690E48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InitInstance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76DA84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WndProc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UINT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1580E5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INT_PTR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UINT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0F34F6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5"/>
          <w:szCs w:val="15"/>
          <w:shd w:val="clear" w:fill="121314"/>
          <w:lang w:val="en-US" w:eastAsia="zh-CN" w:bidi="ar"/>
        </w:rPr>
        <w:t>// static TCHAR text[128] = _T("");</w:t>
      </w:r>
    </w:p>
    <w:p w14:paraId="225DEC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work1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0E9947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startDrawing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startX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startY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2F57F5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endDrawing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endX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endY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600197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tempDrawing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endX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endY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0E0ED5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APIENTRY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wWinMain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_In_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7A5103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_In_opt_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hPrevInstance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28D4FE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_In_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LPWSTR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lpCmdLine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1AD8A4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_In_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nCmdShow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36EC82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59942C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UNREFERENCED_PARAMETER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(hPrevInstance);</w:t>
      </w:r>
    </w:p>
    <w:p w14:paraId="147B70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UNREFERENCED_PARAMETER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(lpCmdLine);</w:t>
      </w:r>
    </w:p>
    <w:p w14:paraId="106C47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LoadStringW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(hInstance, IDS_APP_TITLE, szTitle, MAX_LOADSTRING);</w:t>
      </w:r>
    </w:p>
    <w:p w14:paraId="34CFE3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LoadStringW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(hInstance, IDC_LAB1, szWindowClass, MAX_LOADSTRING);</w:t>
      </w:r>
    </w:p>
    <w:p w14:paraId="41A881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MyRegisterClass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(hInstance);</w:t>
      </w:r>
    </w:p>
    <w:p w14:paraId="2C3064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InitInstance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(hInstance, nCmdShow))</w:t>
      </w:r>
    </w:p>
    <w:p w14:paraId="631A61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{</w:t>
      </w:r>
    </w:p>
    <w:p w14:paraId="707179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FALSE;</w:t>
      </w:r>
    </w:p>
    <w:p w14:paraId="60D1AE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710F9D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HACCEL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hAccelTable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LoadAccelerators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(hInstance,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MAKEINTRESOURCE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(IDC_LAB1));</w:t>
      </w:r>
    </w:p>
    <w:p w14:paraId="53E5F7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msg;</w:t>
      </w:r>
    </w:p>
    <w:p w14:paraId="3E490C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msg,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))</w:t>
      </w:r>
    </w:p>
    <w:p w14:paraId="635090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{</w:t>
      </w:r>
    </w:p>
    <w:p w14:paraId="19A1DB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TranslateAccelerator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(msg.hwnd, hAccelTable,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msg))</w:t>
      </w:r>
    </w:p>
    <w:p w14:paraId="3A76C5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5264B3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TranslateMessage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msg);</w:t>
      </w:r>
    </w:p>
    <w:p w14:paraId="1CB5D2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DispatchMessage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msg);</w:t>
      </w:r>
    </w:p>
    <w:p w14:paraId="7DF69E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55E97F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223B27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 msg.wParam;</w:t>
      </w:r>
    </w:p>
    <w:p w14:paraId="00251F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6742C4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ATOM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MyRegisterClass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4B06E5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1A066E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WNDCLASSEXW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08A565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cbSize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WNDCLASSEX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057E2A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CS_HREDRAW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CS_VREDRAW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5D3C3B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lpfnWndProc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WndProc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1AD5F6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cbClsExtra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09FF44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cbWndExtra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1AFA0E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4ADEF5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LoadCursor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IDC_ARROW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1C9B18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hbrBackground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HBRUSH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COLOR_WINDOW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46233C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lpszMenuName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MAKEINTRESOURCEW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IDC_LAB1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73B271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lpszClassName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szWindowClass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3BE4A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LoadIcon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IDI_APPLICATION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45D2DE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hIconSm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LoadIcon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IDI_APPLICATION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3BEF5F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RegisterClassExW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wcex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2D1228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00F233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InitInstance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nCmdShow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4B1044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6C4689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5E3F14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CreateWindowW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szWindowClass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szTitle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WS_OVERLAPPEDWINDOW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,</w:t>
      </w:r>
    </w:p>
    <w:p w14:paraId="5922C4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CW_USEDEFAULT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63C43E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0205B7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4516CF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FALSE;</w:t>
      </w:r>
    </w:p>
    <w:p w14:paraId="19445E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}</w:t>
      </w:r>
    </w:p>
    <w:p w14:paraId="667762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ShowWindow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nCmdShow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235602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UpdateWindow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2804A1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673046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2F836D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</w:p>
    <w:p w14:paraId="1380B1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5F59C4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protected: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</w:p>
    <w:p w14:paraId="1670AB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x1, y1, x2, y2;</w:t>
      </w:r>
    </w:p>
    <w:p w14:paraId="312599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public:</w:t>
      </w:r>
    </w:p>
    <w:p w14:paraId="6088E5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4518B8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0A3AFB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5"/>
          <w:szCs w:val="15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-&gt;x1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x1;</w:t>
      </w:r>
    </w:p>
    <w:p w14:paraId="24932E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5"/>
          <w:szCs w:val="15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-&gt;y1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y1;</w:t>
      </w:r>
    </w:p>
    <w:p w14:paraId="6AAE76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5"/>
          <w:szCs w:val="15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-&gt;x2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x2;</w:t>
      </w:r>
    </w:p>
    <w:p w14:paraId="4914A6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5"/>
          <w:szCs w:val="15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-&gt;y2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y2;</w:t>
      </w:r>
    </w:p>
    <w:p w14:paraId="0B6C6F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4CD2C8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35D718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 {};</w:t>
      </w:r>
    </w:p>
    <w:p w14:paraId="49C7F4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};</w:t>
      </w:r>
    </w:p>
    <w:p w14:paraId="48727F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</w:p>
    <w:p w14:paraId="272F7F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56CBCD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public:</w:t>
      </w:r>
    </w:p>
    <w:p w14:paraId="0EC0C3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</w:p>
    <w:p w14:paraId="5531A4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462D7E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oldPen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(HPEN)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hPen);</w:t>
      </w:r>
    </w:p>
    <w:p w14:paraId="2EBFBA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oldBkMode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SetBkMode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TRANSPARENT);</w:t>
      </w:r>
    </w:p>
    <w:p w14:paraId="468307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MoveToEx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(hdc, x1, y1,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54B16A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LineTo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x2, y2);</w:t>
      </w:r>
    </w:p>
    <w:p w14:paraId="2C32D37A">
      <w:pPr>
        <w:keepNext w:val="0"/>
        <w:keepLines w:val="0"/>
        <w:widowControl/>
        <w:suppressLineNumbers w:val="0"/>
        <w:jc w:val="left"/>
        <w:rPr>
          <w:sz w:val="15"/>
          <w:szCs w:val="15"/>
        </w:rPr>
      </w:pPr>
    </w:p>
    <w:p w14:paraId="3950F0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oldPen);</w:t>
      </w:r>
    </w:p>
    <w:p w14:paraId="0617AF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SetBkMode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oldBkMode);</w:t>
      </w:r>
    </w:p>
    <w:p w14:paraId="62160F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3DC1D6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</w:p>
    <w:p w14:paraId="05631B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32CE6C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29EE9E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19C3AD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};</w:t>
      </w:r>
    </w:p>
    <w:p w14:paraId="2CC27C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DOT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</w:p>
    <w:p w14:paraId="350710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552B2F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private:</w:t>
      </w:r>
    </w:p>
    <w:p w14:paraId="72E246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radius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106F46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public:</w:t>
      </w:r>
    </w:p>
    <w:p w14:paraId="4E498E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</w:p>
    <w:p w14:paraId="1B2D93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22D716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SetPixel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(hdc, x1, y1,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));</w:t>
      </w:r>
    </w:p>
    <w:p w14:paraId="112DC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0DEF1F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</w:p>
    <w:p w14:paraId="528304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643E73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1708A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1DC3C5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};</w:t>
      </w:r>
    </w:p>
    <w:p w14:paraId="458621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</w:p>
    <w:p w14:paraId="24413F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    </w:t>
      </w:r>
    </w:p>
    <w:p w14:paraId="75EDA2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public:</w:t>
      </w:r>
    </w:p>
    <w:p w14:paraId="0776C4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</w:p>
    <w:p w14:paraId="74EC8B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0A5212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oldPen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(HPEN)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hPen);</w:t>
      </w:r>
    </w:p>
    <w:p w14:paraId="496407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oldBkMode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SetBkMode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TRANSPARENT);</w:t>
      </w:r>
    </w:p>
    <w:p w14:paraId="4F6EA9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(x1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x2), 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(y1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y2);</w:t>
      </w:r>
    </w:p>
    <w:p w14:paraId="646AF5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69F956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(hdc, x1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dx, y1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dy, x1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dx, y1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dy);</w:t>
      </w:r>
    </w:p>
    <w:p w14:paraId="2E956A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oldPen);</w:t>
      </w:r>
    </w:p>
    <w:p w14:paraId="467CD1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SetBkMode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oldBkMode);</w:t>
      </w:r>
    </w:p>
    <w:p w14:paraId="3DB553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262BB3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</w:p>
    <w:p w14:paraId="710285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7966CC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3F0286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368656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};</w:t>
      </w:r>
    </w:p>
    <w:p w14:paraId="4A87E1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</w:p>
    <w:p w14:paraId="3F2227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74BDA0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public:</w:t>
      </w:r>
    </w:p>
    <w:p w14:paraId="789985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</w:p>
    <w:p w14:paraId="07A4F3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0D0FDA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HBRUSH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hHollowBrush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(HBRUSH)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GetStockObject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(HOLLOW_BRUSH);</w:t>
      </w:r>
    </w:p>
    <w:p w14:paraId="10740D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HBRUSH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oldBrush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(HBRUSH)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hHollowBrush);</w:t>
      </w:r>
    </w:p>
    <w:p w14:paraId="2E65DF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oldPen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(HPEN)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hPen);</w:t>
      </w:r>
    </w:p>
    <w:p w14:paraId="4B55AB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oldBkMode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SetBkMode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TRANSPARENT);</w:t>
      </w:r>
    </w:p>
    <w:p w14:paraId="1E3115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x1, y1, x2, y2);</w:t>
      </w:r>
    </w:p>
    <w:p w14:paraId="2F8BE5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oldPen);</w:t>
      </w:r>
    </w:p>
    <w:p w14:paraId="178C57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oldBrush);</w:t>
      </w:r>
    </w:p>
    <w:p w14:paraId="5C11F2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SetBkMode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oldBkMode);</w:t>
      </w:r>
    </w:p>
    <w:p w14:paraId="0EEF28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0778F1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</w:p>
    <w:p w14:paraId="1CE7B8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1BB9B3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1FACA9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7AE725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};</w:t>
      </w:r>
    </w:p>
    <w:p w14:paraId="3CDA49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startX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startY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shapeCount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64F93D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isDrawing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2293CB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30C582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protoRectangle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4DC735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7E621F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protoEllipse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1C9198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shapes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MAX_SHAPES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];</w:t>
      </w:r>
    </w:p>
    <w:p w14:paraId="0822B8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62F63B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3B93AC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WndProc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UINT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5BB8C6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4BA2F8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(message)</w:t>
      </w:r>
    </w:p>
    <w:p w14:paraId="04A615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{</w:t>
      </w:r>
    </w:p>
    <w:p w14:paraId="1A7B3E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WM_COMMAND:</w:t>
      </w:r>
    </w:p>
    <w:p w14:paraId="6E3276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13CBBF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wmId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LOWORD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(wParam);</w:t>
      </w:r>
    </w:p>
    <w:p w14:paraId="4DF7FE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(wmId)</w:t>
      </w:r>
    </w:p>
    <w:p w14:paraId="30DE9E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{</w:t>
      </w:r>
    </w:p>
    <w:p w14:paraId="696EB3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7F7458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ID_ACTIONS_WORK1:</w:t>
      </w:r>
    </w:p>
    <w:p w14:paraId="0BA73D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work1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(hWnd);</w:t>
      </w:r>
    </w:p>
    <w:p w14:paraId="2AC39D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33C2B2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</w:p>
    <w:p w14:paraId="327F02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ID_LINE_CHOOSE:</w:t>
      </w:r>
    </w:p>
    <w:p w14:paraId="25D3C1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protoShape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protoLine;</w:t>
      </w:r>
    </w:p>
    <w:p w14:paraId="7178E4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SetWindowText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L"Line"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7B2350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07C48A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72EA0B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ID_DOT_CHOOSE:</w:t>
      </w:r>
    </w:p>
    <w:p w14:paraId="06CBF7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protoShape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protoDot;</w:t>
      </w:r>
    </w:p>
    <w:p w14:paraId="72B60A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SetWindowText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L"Dot"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73CA2E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35ADE7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10A142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ID_RECTANGLE_CHOOSE:</w:t>
      </w:r>
    </w:p>
    <w:p w14:paraId="3F6CCF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protoShape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protoRectangle;</w:t>
      </w:r>
    </w:p>
    <w:p w14:paraId="483AE0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SetWindowText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L"Rectangle"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5F43E6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52D816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011E26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ID_ELLIPSE_CHOOSE:</w:t>
      </w:r>
    </w:p>
    <w:p w14:paraId="5C9684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protoShape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protoEllipse;</w:t>
      </w:r>
    </w:p>
    <w:p w14:paraId="543E26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SetWindowText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5"/>
          <w:szCs w:val="15"/>
          <w:shd w:val="clear" w:fill="121314"/>
          <w:lang w:val="en-US" w:eastAsia="zh-CN" w:bidi="ar"/>
        </w:rPr>
        <w:t>L"Ellipse"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7AB252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0315BB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IDM_ABOUT:</w:t>
      </w:r>
    </w:p>
    <w:p w14:paraId="0340BD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DialogBox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(hInst,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MAKEINTRESOURCE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(IDD_ABOUTBOX), hWnd, About);</w:t>
      </w:r>
    </w:p>
    <w:p w14:paraId="0C5FD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7C81EE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IDM_EXIT:</w:t>
      </w:r>
    </w:p>
    <w:p w14:paraId="4ACE00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DestroyWindow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(hWnd);</w:t>
      </w:r>
    </w:p>
    <w:p w14:paraId="49E9DB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</w:t>
      </w:r>
    </w:p>
    <w:p w14:paraId="2EAF74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DefWindowProc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(hWnd, message, wParam, lParam);</w:t>
      </w:r>
    </w:p>
    <w:p w14:paraId="27DADB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}</w:t>
      </w:r>
    </w:p>
    <w:p w14:paraId="37D1B7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43E9A7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3E0A7C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WM_PAINT:</w:t>
      </w:r>
    </w:p>
    <w:p w14:paraId="0871D2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2A047F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PAINTSTRUCT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ps;</w:t>
      </w:r>
    </w:p>
    <w:p w14:paraId="0C7B54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hdc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BeginPaint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ps);</w:t>
      </w:r>
    </w:p>
    <w:p w14:paraId="4E51E8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rect;</w:t>
      </w:r>
    </w:p>
    <w:p w14:paraId="79C441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GetClientRect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rect);</w:t>
      </w:r>
    </w:p>
    <w:p w14:paraId="718947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rect.right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rect.left;</w:t>
      </w:r>
    </w:p>
    <w:p w14:paraId="080936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rect.bottom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rect.top;</w:t>
      </w:r>
    </w:p>
    <w:p w14:paraId="29DBAB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tempDC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CreateCompatibleDC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(hdc);</w:t>
      </w:r>
    </w:p>
    <w:p w14:paraId="2A5DD3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HBITMAP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memBitmap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CreateCompatibleBitmap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(hdc, width, height);</w:t>
      </w:r>
    </w:p>
    <w:p w14:paraId="06FCAE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HBITMAP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oldBitmap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(HBITMAP)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(tempDC, memBitmap);</w:t>
      </w:r>
    </w:p>
    <w:p w14:paraId="3181FF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defPen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CreatePen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(PS_SOLID,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));</w:t>
      </w:r>
    </w:p>
    <w:p w14:paraId="144573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dashPen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CreatePen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(PS_DASH,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));</w:t>
      </w:r>
    </w:p>
    <w:p w14:paraId="6EC74C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FillRect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(tempDC,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rect, (HBRUSH)(COLOR_WINDOW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));</w:t>
      </w:r>
    </w:p>
    <w:p w14:paraId="1B98E3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shapeCount;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 {</w:t>
      </w:r>
    </w:p>
    <w:p w14:paraId="059138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  shapes[i]-&gt;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(tempDC, defPen);</w:t>
      </w:r>
    </w:p>
    <w:p w14:paraId="41C717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}</w:t>
      </w:r>
    </w:p>
    <w:p w14:paraId="7868FC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411D08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{</w:t>
      </w:r>
    </w:p>
    <w:p w14:paraId="101CF4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  shape-&gt;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(tempDC, dashPen);</w:t>
      </w:r>
    </w:p>
    <w:p w14:paraId="61FA16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}</w:t>
      </w:r>
    </w:p>
    <w:p w14:paraId="38BD17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BitBlt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(hdc,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width, height, tempDC,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 SRCCOPY);</w:t>
      </w:r>
    </w:p>
    <w:p w14:paraId="7ADE47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55FCA2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SelectObject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(tempDC, oldBitmap);</w:t>
      </w:r>
    </w:p>
    <w:p w14:paraId="54C411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22079C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DeleteObject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(memBitmap);</w:t>
      </w:r>
    </w:p>
    <w:p w14:paraId="59E090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DeleteObject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(dashPen);  </w:t>
      </w:r>
    </w:p>
    <w:p w14:paraId="43DE77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DeleteObject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(defPen);</w:t>
      </w:r>
    </w:p>
    <w:p w14:paraId="139FA3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6BBFAE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DeleteDC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(tempDC);</w:t>
      </w:r>
    </w:p>
    <w:p w14:paraId="048DA2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089567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EndPaint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ps);</w:t>
      </w:r>
    </w:p>
    <w:p w14:paraId="6E06A5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41C7E1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746845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WM_LBUTTONDOWN:</w:t>
      </w:r>
    </w:p>
    <w:p w14:paraId="05AB29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011FF3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startX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GET_X_LPARAM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(lParam);</w:t>
      </w:r>
    </w:p>
    <w:p w14:paraId="56FDB1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startY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GET_Y_LPARAM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(lParam);</w:t>
      </w:r>
    </w:p>
    <w:p w14:paraId="737530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3AA07F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startDrawing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(hWnd, startX, startY);</w:t>
      </w:r>
    </w:p>
    <w:p w14:paraId="756E2C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300B15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607E2B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WM_MOUSEMOVE:</w:t>
      </w:r>
    </w:p>
    <w:p w14:paraId="180F7D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0481D9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endX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GET_X_LPARAM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(lParam);</w:t>
      </w:r>
    </w:p>
    <w:p w14:paraId="5894E7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endY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GET_Y_LPARAM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(lParam);</w:t>
      </w:r>
    </w:p>
    <w:p w14:paraId="72B7D2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1110FC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tempDrawing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(hWnd, endX, endY);</w:t>
      </w:r>
    </w:p>
    <w:p w14:paraId="473839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3B7155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095BE3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WM_LBUTTONUP:</w:t>
      </w:r>
    </w:p>
    <w:p w14:paraId="0FAC9D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1A2F12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endX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GET_X_LPARAM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(lParam);</w:t>
      </w:r>
    </w:p>
    <w:p w14:paraId="7F4888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endY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GET_Y_LPARAM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(lParam);</w:t>
      </w:r>
    </w:p>
    <w:p w14:paraId="4C2BFF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24AA1B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endDrawing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(hWnd, endX, endY);</w:t>
      </w:r>
    </w:p>
    <w:p w14:paraId="4EF84B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131D2C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43F46A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WM_DESTROY:</w:t>
      </w:r>
    </w:p>
    <w:p w14:paraId="00250A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PostQuitMessage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5F93F5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44119F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:</w:t>
      </w:r>
    </w:p>
    <w:p w14:paraId="358485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DefWindowProc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(hWnd, message, wParam, lParam);</w:t>
      </w:r>
    </w:p>
    <w:p w14:paraId="19648B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134087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6F457F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0CB08F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work1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2F949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11966B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InvalidateRect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5110D0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1D5328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5AD22A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startDrawing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startX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startY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0009B7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202BA8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protoShape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18710C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startX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startY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startX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startY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);</w:t>
      </w:r>
    </w:p>
    <w:p w14:paraId="7BD2CB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</w:p>
    <w:p w14:paraId="39E177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isDrawing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434B44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774FBC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tempDrawing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endX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endY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354B91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60C210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isDrawing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7EAF30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{   </w:t>
      </w:r>
    </w:p>
    <w:p w14:paraId="38313C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shape-&gt;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(startX, startY, endX, endY);</w:t>
      </w:r>
    </w:p>
    <w:p w14:paraId="1328C7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</w:p>
    <w:p w14:paraId="729E16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InvalidateRect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 FALSE);</w:t>
      </w:r>
    </w:p>
    <w:p w14:paraId="0EC4A5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700FE5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0D3647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endDrawing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endX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5"/>
          <w:szCs w:val="15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5"/>
          <w:szCs w:val="15"/>
          <w:shd w:val="clear" w:fill="121314"/>
          <w:lang w:val="en-US" w:eastAsia="zh-CN" w:bidi="ar"/>
        </w:rPr>
        <w:t>endY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) </w:t>
      </w:r>
    </w:p>
    <w:p w14:paraId="32589C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4D4FD3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isDrawing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49D246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45C377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(shapeCount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MAX_SHAPES)</w:t>
      </w:r>
    </w:p>
    <w:p w14:paraId="1972E2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{</w:t>
      </w:r>
    </w:p>
    <w:p w14:paraId="54FE39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finalShape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protoShape-&gt;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();</w:t>
      </w:r>
    </w:p>
    <w:p w14:paraId="641101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  finalShape-&gt;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(startX, startY, endX, endY);</w:t>
      </w:r>
    </w:p>
    <w:p w14:paraId="01A386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    shapes[shapeCount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finalShape;</w:t>
      </w:r>
    </w:p>
    <w:p w14:paraId="588C8F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}</w:t>
      </w:r>
    </w:p>
    <w:p w14:paraId="209A7D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) {</w:t>
      </w:r>
    </w:p>
    <w:p w14:paraId="644D7A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shape;</w:t>
      </w:r>
    </w:p>
    <w:p w14:paraId="08C0D2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    shape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52C1F0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    }</w:t>
      </w:r>
    </w:p>
    <w:p w14:paraId="6C1D12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isDrawing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FALSE;</w:t>
      </w:r>
    </w:p>
    <w:p w14:paraId="69BAE8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InvalidateRect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(hWnd,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, TRUE);</w:t>
      </w:r>
    </w:p>
    <w:p w14:paraId="4B3E53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473ED5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3D19CA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INT_PTR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HWND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hDlg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UINT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wParam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lParam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5"/>
          <w:szCs w:val="15"/>
          <w:shd w:val="clear" w:fill="121314"/>
          <w:lang w:val="en-US" w:eastAsia="zh-CN" w:bidi="ar"/>
        </w:rPr>
        <w:t>)</w:t>
      </w:r>
    </w:p>
    <w:p w14:paraId="0678FF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{</w:t>
      </w:r>
    </w:p>
    <w:p w14:paraId="0897EA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UNREFERENCED_PARAMETER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(lParam);</w:t>
      </w:r>
    </w:p>
    <w:p w14:paraId="586107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(message)</w:t>
      </w:r>
    </w:p>
    <w:p w14:paraId="43BD47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{</w:t>
      </w:r>
    </w:p>
    <w:p w14:paraId="019BB0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WM_INITDIALOG:</w:t>
      </w:r>
    </w:p>
    <w:p w14:paraId="02E34F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(INT_PTR)TRUE;</w:t>
      </w:r>
    </w:p>
    <w:p w14:paraId="1D0871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WM_COMMAND:</w:t>
      </w:r>
    </w:p>
    <w:p w14:paraId="24BA6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LOWORD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(wParam)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IDOK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LOWORD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(wParam)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IDCANCEL)</w:t>
      </w:r>
    </w:p>
    <w:p w14:paraId="4EDED2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{</w:t>
      </w:r>
    </w:p>
    <w:p w14:paraId="3A9A35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EndDialog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(hDlg,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5"/>
          <w:szCs w:val="15"/>
          <w:shd w:val="clear" w:fill="121314"/>
          <w:lang w:val="en-US" w:eastAsia="zh-CN" w:bidi="ar"/>
        </w:rPr>
        <w:t>LOWORD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(wParam));</w:t>
      </w:r>
    </w:p>
    <w:p w14:paraId="73DD43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(INT_PTR)TRUE;</w:t>
      </w:r>
    </w:p>
    <w:p w14:paraId="16FCEE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    }</w:t>
      </w:r>
    </w:p>
    <w:p w14:paraId="2B9772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;</w:t>
      </w:r>
    </w:p>
    <w:p w14:paraId="16A7FF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    }</w:t>
      </w:r>
    </w:p>
    <w:p w14:paraId="4B6B36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 xml:space="preserve"> (INT_PTR)FALSE;</w:t>
      </w:r>
    </w:p>
    <w:p w14:paraId="684026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5"/>
          <w:szCs w:val="15"/>
          <w:shd w:val="clear" w:fill="121314"/>
          <w:lang w:val="en-US" w:eastAsia="zh-CN" w:bidi="ar"/>
        </w:rPr>
        <w:t>}</w:t>
      </w:r>
    </w:p>
    <w:p w14:paraId="5F1CFFEE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53B35D6A">
      <w:pPr>
        <w:rPr>
          <w:rFonts w:hint="default" w:ascii="Times New Roman" w:hAnsi="Times New Roman" w:eastAsia="Times New Roman" w:cs="Times New Roman"/>
          <w:b w:val="0"/>
          <w:bCs w:val="0"/>
          <w:color w:val="000000"/>
          <w:spacing w:val="0"/>
          <w:sz w:val="28"/>
          <w:shd w:val="clear" w:fill="auto"/>
          <w:lang w:val="en-US"/>
        </w:rPr>
      </w:pPr>
    </w:p>
    <w:p w14:paraId="1B6A6A06"/>
    <w:p w14:paraId="4372AB70"/>
    <w:p w14:paraId="31C71F37"/>
    <w:p w14:paraId="129A869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64F032B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034BF2E7">
      <w:pPr>
        <w:jc w:val="center"/>
        <w:rPr>
          <w:rFonts w:hint="default" w:ascii="Times New Roman" w:hAnsi="Times New Roman" w:cs="Times New Roman"/>
          <w:b w:val="0"/>
          <w:bCs w:val="0"/>
          <w:sz w:val="22"/>
          <w:szCs w:val="22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Скріншоти</w:t>
      </w:r>
    </w:p>
    <w:p w14:paraId="426B65F7">
      <w:p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uk-UA"/>
        </w:rPr>
      </w:pPr>
      <w:r>
        <w:drawing>
          <wp:inline distT="0" distB="0" distL="114300" distR="114300">
            <wp:extent cx="5269230" cy="356044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C5C62">
      <w:pPr>
        <w:jc w:val="both"/>
        <w:rPr>
          <w:rFonts w:hint="default"/>
          <w:lang w:val="uk-UA"/>
        </w:rPr>
      </w:pPr>
    </w:p>
    <w:p w14:paraId="1899F4BE">
      <w:pPr>
        <w:jc w:val="both"/>
        <w:rPr>
          <w:rFonts w:hint="default"/>
          <w:lang w:val="uk-UA"/>
        </w:rPr>
      </w:pPr>
      <w:r>
        <w:drawing>
          <wp:inline distT="0" distB="0" distL="114300" distR="114300">
            <wp:extent cx="5274310" cy="35407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A61D">
      <w:pPr>
        <w:jc w:val="both"/>
        <w:rPr>
          <w:rFonts w:hint="default"/>
          <w:lang w:val="uk-UA"/>
        </w:rPr>
      </w:pPr>
      <w:r>
        <w:drawing>
          <wp:inline distT="0" distB="0" distL="114300" distR="114300">
            <wp:extent cx="5271770" cy="3614420"/>
            <wp:effectExtent l="0" t="0" r="508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B217">
      <w:pPr>
        <w:jc w:val="both"/>
      </w:pPr>
    </w:p>
    <w:p w14:paraId="4E6311D6">
      <w:pPr>
        <w:widowControl w:val="0"/>
        <w:numPr>
          <w:numId w:val="0"/>
        </w:numPr>
        <w:tabs>
          <w:tab w:val="left" w:pos="312"/>
        </w:tabs>
        <w:suppressAutoHyphens/>
        <w:bidi w:val="0"/>
        <w:spacing w:before="0" w:after="0"/>
        <w:jc w:val="both"/>
      </w:pPr>
      <w:r>
        <w:drawing>
          <wp:inline distT="0" distB="0" distL="114300" distR="114300">
            <wp:extent cx="5270500" cy="3516630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0479">
      <w:pPr>
        <w:widowControl w:val="0"/>
        <w:numPr>
          <w:numId w:val="0"/>
        </w:numPr>
        <w:tabs>
          <w:tab w:val="left" w:pos="312"/>
        </w:tabs>
        <w:suppressAutoHyphens/>
        <w:bidi w:val="0"/>
        <w:spacing w:before="0" w:after="0"/>
        <w:jc w:val="both"/>
        <w:rPr>
          <w:rFonts w:hint="default"/>
          <w:lang w:val="uk-UA"/>
        </w:rPr>
      </w:pPr>
      <w:r>
        <w:drawing>
          <wp:inline distT="0" distB="0" distL="114300" distR="114300">
            <wp:extent cx="5272405" cy="3446780"/>
            <wp:effectExtent l="0" t="0" r="444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7328">
      <w:pPr>
        <w:numPr>
          <w:ilvl w:val="0"/>
          <w:numId w:val="0"/>
        </w:numPr>
        <w:jc w:val="both"/>
      </w:pPr>
    </w:p>
    <w:p w14:paraId="02361E3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Діагарама</w:t>
      </w:r>
    </w:p>
    <w:p w14:paraId="62035B1D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drawing>
          <wp:inline distT="0" distB="0" distL="114300" distR="114300">
            <wp:extent cx="5268595" cy="238125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A676E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122C1504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color w:val="auto"/>
          <w:spacing w:val="0"/>
          <w:sz w:val="32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u w:val="single"/>
          <w:shd w:val="clear" w:fill="auto"/>
        </w:rPr>
        <w:t>Висновки:</w:t>
      </w:r>
    </w:p>
    <w:p w14:paraId="6C825D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uk-UA" w:eastAsia="zh-CN" w:bidi="ar"/>
        </w:rPr>
        <w:t>О</w:t>
      </w: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трима</w:t>
      </w: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uk-UA" w:eastAsia="zh-CN" w:bidi="ar"/>
        </w:rPr>
        <w:t>в</w:t>
      </w: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 вміння та навички використовувати інкапсуляцію, </w:t>
      </w:r>
    </w:p>
    <w:p w14:paraId="1E9EB4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 xml:space="preserve">абстракцію типів, успадкування та поліморфізм на основі класів, </w:t>
      </w:r>
    </w:p>
    <w:p w14:paraId="04B2BC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Serif" w:cs="Times New Roman"/>
          <w:color w:val="000000"/>
          <w:kern w:val="0"/>
          <w:sz w:val="28"/>
          <w:szCs w:val="28"/>
          <w:lang w:val="en-US" w:eastAsia="zh-CN" w:bidi="ar"/>
        </w:rPr>
        <w:t>запрограмувавши простий графічний редактор в об’єктно-орієнтованому стилі.</w:t>
      </w:r>
    </w:p>
    <w:p w14:paraId="296075DE">
      <w:pPr>
        <w:numPr>
          <w:ilvl w:val="0"/>
          <w:numId w:val="0"/>
        </w:numPr>
        <w:jc w:val="both"/>
        <w:rPr>
          <w:rFonts w:hint="default"/>
          <w:lang w:val="uk-UA"/>
        </w:rPr>
      </w:pPr>
    </w:p>
    <w:p w14:paraId="0D07E6E0">
      <w:pPr>
        <w:numPr>
          <w:ilvl w:val="0"/>
          <w:numId w:val="0"/>
        </w:numPr>
        <w:jc w:val="both"/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lear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LiberationSerif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444C7"/>
    <w:rsid w:val="00AB24CA"/>
    <w:rsid w:val="01575141"/>
    <w:rsid w:val="02657CCF"/>
    <w:rsid w:val="54C2114C"/>
    <w:rsid w:val="7865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218</Words>
  <Characters>1403</Characters>
  <Lines>0</Lines>
  <Paragraphs>0</Paragraphs>
  <TotalTime>20</TotalTime>
  <ScaleCrop>false</ScaleCrop>
  <LinksUpToDate>false</LinksUpToDate>
  <CharactersWithSpaces>1603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2026-09-10T09:36:00Z</dcterms:created>
  <dc:creator>ASRock</dc:creator>
  <cp:lastModifiedBy>Єгор Подгорний</cp:lastModifiedBy>
  <dcterms:modified xsi:type="dcterms:W3CDTF">2026-09-23T20:48:36Z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A8696291DFF54586B3B28DFBFF5E61D8_11</vt:lpwstr>
  </property>
  <property fmtid="{D5CDD505-2E9C-101B-9397-08002B2CF9AE}" pid="4" name="KSOTemplateDocerSaveRecord">
    <vt:lpwstr>eyJoZGlkIjoiNGQ1ZTNhZjQ1ZTE1MmY0NzUyY2Y5ODY4Zjc3NWRkMTciLCJ1c2VySWQiOiIyOTA0MDgxNjA0Mzk4In0=</vt:lpwstr>
  </property>
</Properties>
</file>